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537F" w:rsidRPr="00484DC1" w:rsidRDefault="0054537F" w:rsidP="0054537F">
      <w:pPr>
        <w:pStyle w:val="NoSpacing"/>
        <w:rPr>
          <w:b/>
          <w:sz w:val="24"/>
          <w:szCs w:val="24"/>
        </w:rPr>
      </w:pPr>
      <w:r w:rsidRPr="00484DC1">
        <w:rPr>
          <w:b/>
          <w:sz w:val="24"/>
          <w:szCs w:val="24"/>
        </w:rPr>
        <w:t>BRODSKO-POSAVSKA ŽUPANIJA</w:t>
      </w:r>
    </w:p>
    <w:p w:rsidR="0054537F" w:rsidRPr="00484DC1" w:rsidRDefault="0054537F" w:rsidP="0054537F">
      <w:pPr>
        <w:pStyle w:val="NoSpacing"/>
        <w:rPr>
          <w:b/>
          <w:sz w:val="24"/>
          <w:szCs w:val="24"/>
        </w:rPr>
      </w:pPr>
      <w:r w:rsidRPr="00484DC1">
        <w:rPr>
          <w:b/>
          <w:sz w:val="24"/>
          <w:szCs w:val="24"/>
        </w:rPr>
        <w:t xml:space="preserve">UPRAVNI ODJEL ZA KOMUNALNO GOSPODARSTVO </w:t>
      </w:r>
    </w:p>
    <w:p w:rsidR="0054537F" w:rsidRPr="00484DC1" w:rsidRDefault="0054537F" w:rsidP="0054537F">
      <w:pPr>
        <w:pStyle w:val="NoSpacing"/>
        <w:rPr>
          <w:b/>
          <w:sz w:val="24"/>
          <w:szCs w:val="24"/>
        </w:rPr>
      </w:pPr>
      <w:r w:rsidRPr="00484DC1">
        <w:rPr>
          <w:b/>
          <w:sz w:val="24"/>
          <w:szCs w:val="24"/>
        </w:rPr>
        <w:t>I ZAŠTITU OKOLIŠA</w:t>
      </w:r>
    </w:p>
    <w:p w:rsidR="0054537F" w:rsidRPr="00484DC1" w:rsidRDefault="0054537F" w:rsidP="0054537F">
      <w:pPr>
        <w:pStyle w:val="NoSpacing"/>
        <w:rPr>
          <w:b/>
          <w:sz w:val="24"/>
          <w:szCs w:val="24"/>
        </w:rPr>
      </w:pPr>
    </w:p>
    <w:p w:rsidR="0054537F" w:rsidRPr="00484DC1" w:rsidRDefault="0054537F" w:rsidP="0054537F">
      <w:pPr>
        <w:pStyle w:val="NoSpacing"/>
        <w:jc w:val="center"/>
        <w:rPr>
          <w:b/>
        </w:rPr>
      </w:pPr>
    </w:p>
    <w:p w:rsidR="0054537F" w:rsidRPr="00484DC1" w:rsidRDefault="0054537F" w:rsidP="0054537F">
      <w:pPr>
        <w:pStyle w:val="NoSpacing"/>
        <w:jc w:val="center"/>
        <w:rPr>
          <w:b/>
        </w:rP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pPr>
    </w:p>
    <w:p w:rsidR="0054537F" w:rsidRPr="00484DC1" w:rsidRDefault="0054537F" w:rsidP="0054537F">
      <w:pPr>
        <w:pStyle w:val="NoSpacing"/>
        <w:jc w:val="center"/>
        <w:rPr>
          <w:b/>
          <w:sz w:val="32"/>
          <w:szCs w:val="32"/>
        </w:rPr>
      </w:pPr>
      <w:r w:rsidRPr="00484DC1">
        <w:rPr>
          <w:b/>
          <w:sz w:val="32"/>
          <w:szCs w:val="32"/>
        </w:rPr>
        <w:t>IZVJEŠĆE O PROVEDBI</w:t>
      </w:r>
    </w:p>
    <w:p w:rsidR="0054537F" w:rsidRPr="00484DC1" w:rsidRDefault="0054537F" w:rsidP="0054537F">
      <w:pPr>
        <w:pStyle w:val="NoSpacing"/>
        <w:ind w:left="-284"/>
        <w:jc w:val="center"/>
        <w:rPr>
          <w:b/>
          <w:sz w:val="32"/>
          <w:szCs w:val="32"/>
        </w:rPr>
      </w:pPr>
      <w:r w:rsidRPr="00484DC1">
        <w:rPr>
          <w:b/>
          <w:sz w:val="32"/>
          <w:szCs w:val="32"/>
        </w:rPr>
        <w:t>PLANA   GOSPODARENJA   OTPADOM</w:t>
      </w:r>
      <w:r>
        <w:rPr>
          <w:b/>
          <w:sz w:val="32"/>
          <w:szCs w:val="32"/>
        </w:rPr>
        <w:t xml:space="preserve"> ZA</w:t>
      </w:r>
    </w:p>
    <w:p w:rsidR="0054537F" w:rsidRPr="00484DC1" w:rsidRDefault="0054537F" w:rsidP="0054537F">
      <w:pPr>
        <w:pStyle w:val="NoSpacing"/>
        <w:jc w:val="center"/>
        <w:rPr>
          <w:b/>
          <w:sz w:val="32"/>
          <w:szCs w:val="32"/>
        </w:rPr>
      </w:pPr>
      <w:r>
        <w:rPr>
          <w:b/>
          <w:sz w:val="32"/>
          <w:szCs w:val="32"/>
        </w:rPr>
        <w:t>BRODSKO-POSAVSKU  ŽUPANIJU</w:t>
      </w:r>
    </w:p>
    <w:p w:rsidR="0054537F" w:rsidRPr="00484DC1" w:rsidRDefault="0054537F" w:rsidP="0054537F">
      <w:pPr>
        <w:pStyle w:val="NoSpacing"/>
        <w:jc w:val="center"/>
        <w:rPr>
          <w:b/>
          <w:sz w:val="32"/>
          <w:szCs w:val="32"/>
        </w:rPr>
      </w:pPr>
      <w:r w:rsidRPr="00484DC1">
        <w:rPr>
          <w:b/>
          <w:sz w:val="32"/>
          <w:szCs w:val="32"/>
        </w:rPr>
        <w:t>Prikaz stanja za 201</w:t>
      </w:r>
      <w:r>
        <w:rPr>
          <w:b/>
          <w:sz w:val="32"/>
          <w:szCs w:val="32"/>
        </w:rPr>
        <w:t>8</w:t>
      </w:r>
      <w:r w:rsidRPr="00484DC1">
        <w:rPr>
          <w:b/>
          <w:sz w:val="32"/>
          <w:szCs w:val="32"/>
        </w:rPr>
        <w:t>. godinu</w:t>
      </w:r>
    </w:p>
    <w:p w:rsidR="0054537F" w:rsidRPr="00484DC1" w:rsidRDefault="0054537F" w:rsidP="0054537F">
      <w:pPr>
        <w:pStyle w:val="NoSpacing"/>
        <w:jc w:val="center"/>
        <w:rPr>
          <w:b/>
          <w:sz w:val="32"/>
          <w:szCs w:val="32"/>
        </w:rPr>
      </w:pPr>
    </w:p>
    <w:p w:rsidR="0054537F" w:rsidRPr="00484DC1" w:rsidRDefault="0054537F" w:rsidP="0054537F">
      <w:pPr>
        <w:pStyle w:val="NoSpacing"/>
        <w:jc w:val="center"/>
        <w:rPr>
          <w:sz w:val="28"/>
          <w:szCs w:val="28"/>
        </w:rPr>
      </w:pPr>
    </w:p>
    <w:p w:rsidR="0054537F" w:rsidRPr="00484DC1" w:rsidRDefault="0054537F" w:rsidP="0054537F">
      <w:pPr>
        <w:pStyle w:val="NoSpacing"/>
        <w:rPr>
          <w:sz w:val="28"/>
          <w:szCs w:val="28"/>
        </w:rPr>
      </w:pPr>
      <w:r>
        <w:rPr>
          <w:sz w:val="28"/>
          <w:szCs w:val="28"/>
        </w:rPr>
        <w:t xml:space="preserve">                                         </w:t>
      </w: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8"/>
          <w:szCs w:val="28"/>
        </w:rPr>
      </w:pPr>
    </w:p>
    <w:p w:rsidR="0054537F" w:rsidRPr="00484DC1" w:rsidRDefault="0054537F" w:rsidP="0054537F">
      <w:pPr>
        <w:pStyle w:val="NoSpacing"/>
        <w:jc w:val="both"/>
        <w:rPr>
          <w:i/>
          <w:sz w:val="22"/>
          <w:szCs w:val="22"/>
        </w:rPr>
      </w:pPr>
      <w:r w:rsidRPr="00484DC1">
        <w:rPr>
          <w:i/>
          <w:sz w:val="22"/>
          <w:szCs w:val="22"/>
        </w:rPr>
        <w:t>Izvješće  je  na   temelju  dostupnih   i   dostavljanih   podataka  izradio  Upravni  odjel   za  komunalno gospodarstvo  i  zaštitu  okoliša  Brodsko-posavske županije sukladno Zakonu o održivom gospodarenju otpadom  („Narodne novine“   br. 94/13</w:t>
      </w:r>
      <w:r w:rsidR="00E87525">
        <w:rPr>
          <w:i/>
          <w:sz w:val="22"/>
          <w:szCs w:val="22"/>
        </w:rPr>
        <w:t>,</w:t>
      </w:r>
      <w:r w:rsidRPr="00484DC1">
        <w:rPr>
          <w:i/>
          <w:sz w:val="22"/>
          <w:szCs w:val="22"/>
        </w:rPr>
        <w:t xml:space="preserve"> 73/17</w:t>
      </w:r>
      <w:r w:rsidR="00E87525">
        <w:rPr>
          <w:i/>
          <w:sz w:val="22"/>
          <w:szCs w:val="22"/>
        </w:rPr>
        <w:t xml:space="preserve"> i 14/19</w:t>
      </w:r>
      <w:r w:rsidRPr="00484DC1">
        <w:rPr>
          <w:i/>
          <w:sz w:val="22"/>
          <w:szCs w:val="22"/>
        </w:rPr>
        <w:t>).</w:t>
      </w:r>
    </w:p>
    <w:p w:rsidR="0054537F" w:rsidRPr="00484DC1" w:rsidRDefault="0054537F" w:rsidP="0054537F">
      <w:pPr>
        <w:pStyle w:val="NoSpacing"/>
        <w:jc w:val="center"/>
        <w:rPr>
          <w:sz w:val="28"/>
          <w:szCs w:val="28"/>
        </w:rPr>
      </w:pPr>
    </w:p>
    <w:p w:rsidR="0054537F" w:rsidRPr="00484DC1" w:rsidRDefault="0054537F" w:rsidP="0054537F">
      <w:pPr>
        <w:pStyle w:val="NoSpacing"/>
        <w:jc w:val="center"/>
        <w:rPr>
          <w:sz w:val="22"/>
          <w:szCs w:val="22"/>
        </w:rPr>
      </w:pPr>
      <w:r w:rsidRPr="00484DC1">
        <w:rPr>
          <w:sz w:val="22"/>
          <w:szCs w:val="22"/>
        </w:rPr>
        <w:t>svibanj  201</w:t>
      </w:r>
      <w:r>
        <w:rPr>
          <w:sz w:val="22"/>
          <w:szCs w:val="22"/>
        </w:rPr>
        <w:t>9</w:t>
      </w:r>
      <w:r w:rsidRPr="00484DC1">
        <w:rPr>
          <w:sz w:val="22"/>
          <w:szCs w:val="22"/>
        </w:rPr>
        <w:t>. godine</w:t>
      </w:r>
    </w:p>
    <w:p w:rsidR="0054537F" w:rsidRPr="00484DC1" w:rsidRDefault="0054537F" w:rsidP="0054537F">
      <w:pPr>
        <w:pStyle w:val="NoSpacing"/>
        <w:jc w:val="both"/>
        <w:rPr>
          <w:sz w:val="22"/>
          <w:szCs w:val="22"/>
        </w:rPr>
      </w:pPr>
    </w:p>
    <w:p w:rsidR="0054537F" w:rsidRDefault="0054537F" w:rsidP="0054537F">
      <w:pPr>
        <w:pStyle w:val="NoSpacing"/>
        <w:jc w:val="both"/>
        <w:rPr>
          <w:b/>
          <w:sz w:val="22"/>
          <w:szCs w:val="22"/>
        </w:rPr>
      </w:pPr>
    </w:p>
    <w:p w:rsidR="008208F6" w:rsidRPr="00484DC1" w:rsidRDefault="008208F6" w:rsidP="0054537F">
      <w:pPr>
        <w:pStyle w:val="NoSpacing"/>
        <w:jc w:val="both"/>
        <w:rPr>
          <w:b/>
          <w:sz w:val="22"/>
          <w:szCs w:val="22"/>
        </w:rPr>
      </w:pPr>
    </w:p>
    <w:p w:rsidR="0054537F" w:rsidRPr="00484DC1" w:rsidRDefault="0054537F" w:rsidP="00C85AAA">
      <w:pPr>
        <w:pStyle w:val="NoSpacing"/>
        <w:numPr>
          <w:ilvl w:val="0"/>
          <w:numId w:val="14"/>
        </w:numPr>
        <w:jc w:val="both"/>
        <w:rPr>
          <w:b/>
          <w:sz w:val="22"/>
          <w:szCs w:val="22"/>
        </w:rPr>
      </w:pPr>
      <w:r w:rsidRPr="00484DC1">
        <w:rPr>
          <w:b/>
          <w:sz w:val="22"/>
          <w:szCs w:val="22"/>
        </w:rPr>
        <w:t>UVODNE NAPOMENE</w:t>
      </w:r>
    </w:p>
    <w:p w:rsidR="0054537F" w:rsidRPr="00484DC1" w:rsidRDefault="0054537F" w:rsidP="0054537F">
      <w:pPr>
        <w:pStyle w:val="NoSpacing"/>
        <w:jc w:val="both"/>
        <w:rPr>
          <w:sz w:val="22"/>
          <w:szCs w:val="22"/>
        </w:rPr>
      </w:pPr>
    </w:p>
    <w:p w:rsidR="0054537F" w:rsidRPr="00484DC1" w:rsidRDefault="0054537F" w:rsidP="0054537F">
      <w:pPr>
        <w:pStyle w:val="NoSpacing"/>
        <w:jc w:val="both"/>
        <w:rPr>
          <w:sz w:val="22"/>
          <w:szCs w:val="22"/>
        </w:rPr>
      </w:pPr>
      <w:r w:rsidRPr="00484DC1">
        <w:rPr>
          <w:sz w:val="22"/>
          <w:szCs w:val="22"/>
        </w:rPr>
        <w:t xml:space="preserve">Važeći propis kojim se uređuje i regulira gospodarenje otpadom je  </w:t>
      </w:r>
      <w:r w:rsidRPr="00484DC1">
        <w:rPr>
          <w:b/>
          <w:sz w:val="22"/>
          <w:szCs w:val="22"/>
        </w:rPr>
        <w:t>Zakon o održivom gospodarenju otpadom</w:t>
      </w:r>
      <w:r w:rsidRPr="00484DC1">
        <w:rPr>
          <w:sz w:val="22"/>
          <w:szCs w:val="22"/>
        </w:rPr>
        <w:t xml:space="preserve"> („Narodne novine“ br. 94/13</w:t>
      </w:r>
      <w:r>
        <w:rPr>
          <w:sz w:val="22"/>
          <w:szCs w:val="22"/>
        </w:rPr>
        <w:t xml:space="preserve">, </w:t>
      </w:r>
      <w:r w:rsidRPr="00484DC1">
        <w:rPr>
          <w:sz w:val="22"/>
          <w:szCs w:val="22"/>
        </w:rPr>
        <w:t>73/17</w:t>
      </w:r>
      <w:r>
        <w:rPr>
          <w:sz w:val="22"/>
          <w:szCs w:val="22"/>
        </w:rPr>
        <w:t xml:space="preserve"> i 14/19</w:t>
      </w:r>
      <w:r w:rsidRPr="00484DC1">
        <w:rPr>
          <w:sz w:val="22"/>
          <w:szCs w:val="22"/>
        </w:rPr>
        <w:t xml:space="preserve">), (u daljnjem tekstu: ZOOGO). </w:t>
      </w:r>
    </w:p>
    <w:p w:rsidR="0054537F" w:rsidRPr="00484DC1" w:rsidRDefault="0054537F" w:rsidP="0054537F">
      <w:pPr>
        <w:pStyle w:val="NoSpacing"/>
        <w:jc w:val="both"/>
        <w:rPr>
          <w:sz w:val="22"/>
          <w:szCs w:val="22"/>
        </w:rPr>
      </w:pPr>
      <w:r w:rsidRPr="00484DC1">
        <w:rPr>
          <w:sz w:val="22"/>
          <w:szCs w:val="22"/>
        </w:rPr>
        <w:t xml:space="preserve">Na temelju stavka 2. članka 20. ZOOGO, Upravni odjel za komunalno gospodarstvo i zaštitu okoliša je izradio ovo Izvješće o provedbi </w:t>
      </w:r>
      <w:r w:rsidR="00E87525">
        <w:rPr>
          <w:sz w:val="22"/>
          <w:szCs w:val="22"/>
        </w:rPr>
        <w:t>Plana gospodarenja otpadom</w:t>
      </w:r>
      <w:r w:rsidR="00E87525" w:rsidRPr="00E87525">
        <w:rPr>
          <w:sz w:val="22"/>
          <w:szCs w:val="22"/>
        </w:rPr>
        <w:t xml:space="preserve"> </w:t>
      </w:r>
      <w:r w:rsidR="00E87525" w:rsidRPr="00484DC1">
        <w:rPr>
          <w:sz w:val="22"/>
          <w:szCs w:val="22"/>
        </w:rPr>
        <w:t>Brodsko-posavske županije</w:t>
      </w:r>
      <w:r w:rsidRPr="00484DC1">
        <w:rPr>
          <w:sz w:val="22"/>
          <w:szCs w:val="22"/>
        </w:rPr>
        <w:t xml:space="preserve"> za 201</w:t>
      </w:r>
      <w:r>
        <w:rPr>
          <w:sz w:val="22"/>
          <w:szCs w:val="22"/>
        </w:rPr>
        <w:t>8</w:t>
      </w:r>
      <w:r w:rsidRPr="00484DC1">
        <w:rPr>
          <w:sz w:val="22"/>
          <w:szCs w:val="22"/>
        </w:rPr>
        <w:t>. godinu. Izvješće donosi analizu provedbe gospodarenja otpadom na cijelom području županije i podatke o planovima gospodarenja otpadom općina/gradova dostavljenih  u Upravni odjel, planovima gospodarenja otpadom proizvođača otpada, postupanje s komunalnim otpadom, te podatke iz Registra onečišćivača okoliša (ROO) koji su objavljeni u  izvješćima Hrvatske agencije za zaštitu okoliša i prirode. Izvješće je izrađeno kao prikaz realizacije mjera gospodarenja otpadom koje su provedene tijekom 201</w:t>
      </w:r>
      <w:r>
        <w:rPr>
          <w:sz w:val="22"/>
          <w:szCs w:val="22"/>
        </w:rPr>
        <w:t>8</w:t>
      </w:r>
      <w:r w:rsidRPr="00484DC1">
        <w:rPr>
          <w:sz w:val="22"/>
          <w:szCs w:val="22"/>
        </w:rPr>
        <w:t>. godine.</w:t>
      </w:r>
    </w:p>
    <w:p w:rsidR="0054537F" w:rsidRPr="00484DC1" w:rsidRDefault="0054537F" w:rsidP="0054537F">
      <w:pPr>
        <w:pStyle w:val="NoSpacing"/>
        <w:rPr>
          <w:sz w:val="22"/>
          <w:szCs w:val="22"/>
        </w:rPr>
      </w:pPr>
    </w:p>
    <w:p w:rsidR="0054537F" w:rsidRPr="00484DC1" w:rsidRDefault="0054537F" w:rsidP="0054537F">
      <w:pPr>
        <w:pStyle w:val="NoSpacing"/>
        <w:rPr>
          <w:sz w:val="22"/>
          <w:szCs w:val="22"/>
        </w:rPr>
      </w:pPr>
      <w:r w:rsidRPr="00484DC1">
        <w:rPr>
          <w:sz w:val="22"/>
          <w:szCs w:val="22"/>
        </w:rPr>
        <w:t>Gospodarenje otpadom podrazumijeva:</w:t>
      </w:r>
    </w:p>
    <w:p w:rsidR="0054537F" w:rsidRPr="00484DC1" w:rsidRDefault="0054537F" w:rsidP="0054537F">
      <w:pPr>
        <w:pStyle w:val="NoSpacing"/>
        <w:rPr>
          <w:sz w:val="22"/>
          <w:szCs w:val="22"/>
        </w:rPr>
      </w:pPr>
      <w:r w:rsidRPr="00484DC1">
        <w:rPr>
          <w:sz w:val="22"/>
          <w:szCs w:val="22"/>
        </w:rPr>
        <w:t xml:space="preserve">1. djelatnosti sakupljanja, prijevoza, oporabe i zbrinjavanja i druge obrade otpada, uključujući </w:t>
      </w:r>
    </w:p>
    <w:p w:rsidR="0054537F" w:rsidRPr="00484DC1" w:rsidRDefault="0054537F" w:rsidP="0054537F">
      <w:pPr>
        <w:pStyle w:val="NoSpacing"/>
        <w:rPr>
          <w:sz w:val="22"/>
          <w:szCs w:val="22"/>
        </w:rPr>
      </w:pPr>
      <w:r w:rsidRPr="00484DC1">
        <w:rPr>
          <w:sz w:val="22"/>
          <w:szCs w:val="22"/>
        </w:rPr>
        <w:t xml:space="preserve">    nadzor nad tim postupcima, </w:t>
      </w:r>
    </w:p>
    <w:p w:rsidR="0054537F" w:rsidRPr="00484DC1" w:rsidRDefault="0054537F" w:rsidP="0054537F">
      <w:pPr>
        <w:pStyle w:val="NoSpacing"/>
        <w:rPr>
          <w:sz w:val="22"/>
          <w:szCs w:val="22"/>
        </w:rPr>
      </w:pPr>
      <w:r w:rsidRPr="00484DC1">
        <w:rPr>
          <w:sz w:val="22"/>
          <w:szCs w:val="22"/>
        </w:rPr>
        <w:t>2. nadzor i mjere koje se provode na lokacijama nakon zbrinjavanja otpada,</w:t>
      </w:r>
    </w:p>
    <w:p w:rsidR="0054537F" w:rsidRPr="00484DC1" w:rsidRDefault="0054537F" w:rsidP="0054537F">
      <w:pPr>
        <w:pStyle w:val="NoSpacing"/>
        <w:rPr>
          <w:sz w:val="22"/>
          <w:szCs w:val="22"/>
        </w:rPr>
      </w:pPr>
      <w:r w:rsidRPr="00484DC1">
        <w:rPr>
          <w:sz w:val="22"/>
          <w:szCs w:val="22"/>
        </w:rPr>
        <w:t>3. radnje koje poduzima trgovac otpadom ili posrednik</w:t>
      </w:r>
    </w:p>
    <w:p w:rsidR="0054537F" w:rsidRPr="00484DC1" w:rsidRDefault="0054537F" w:rsidP="0054537F">
      <w:pPr>
        <w:pStyle w:val="NoSpacing"/>
        <w:rPr>
          <w:b/>
          <w:sz w:val="22"/>
          <w:szCs w:val="22"/>
        </w:rPr>
      </w:pPr>
    </w:p>
    <w:p w:rsidR="0054537F" w:rsidRPr="00484DC1" w:rsidRDefault="0054537F" w:rsidP="0054537F">
      <w:pPr>
        <w:pStyle w:val="NoSpacing"/>
        <w:jc w:val="both"/>
        <w:rPr>
          <w:sz w:val="22"/>
          <w:szCs w:val="22"/>
        </w:rPr>
      </w:pPr>
      <w:r w:rsidRPr="00484DC1">
        <w:rPr>
          <w:sz w:val="22"/>
          <w:szCs w:val="22"/>
        </w:rPr>
        <w:t>Realizacija i kvalitetno funkcioniranje sustava gospodarenja otpadom kakav je planiran Planom, zasnovani su na uključenosti svih jedinica lokalne samouprave s područja Županije u provedbu planiranih mjera.</w:t>
      </w:r>
    </w:p>
    <w:p w:rsidR="0054537F" w:rsidRPr="00484DC1" w:rsidRDefault="0054537F" w:rsidP="0054537F">
      <w:pPr>
        <w:pStyle w:val="NoSpacing"/>
        <w:jc w:val="both"/>
        <w:rPr>
          <w:sz w:val="22"/>
          <w:szCs w:val="22"/>
        </w:rPr>
      </w:pPr>
      <w:r w:rsidRPr="00484DC1">
        <w:rPr>
          <w:sz w:val="22"/>
          <w:szCs w:val="22"/>
        </w:rPr>
        <w:t>Plan gospodarenja otpadom Republike Hrvatske za razdoblje 2017. do 2022. godine („Narodne novine“ br. 3/17) je stupio na snagu početkom 2017. godine, te  gospodarenje otpadom treba biti usklađeno sa ovim</w:t>
      </w:r>
      <w:r>
        <w:rPr>
          <w:sz w:val="22"/>
          <w:szCs w:val="22"/>
        </w:rPr>
        <w:t xml:space="preserve"> temeljnim planskim dokumentom.</w:t>
      </w:r>
    </w:p>
    <w:p w:rsidR="0054537F" w:rsidRPr="00484DC1" w:rsidRDefault="0054537F" w:rsidP="0054537F">
      <w:pPr>
        <w:pStyle w:val="NoSpacing"/>
        <w:jc w:val="both"/>
        <w:rPr>
          <w:b/>
          <w:sz w:val="22"/>
          <w:szCs w:val="22"/>
        </w:rPr>
      </w:pPr>
    </w:p>
    <w:p w:rsidR="0054537F" w:rsidRPr="003E31A5" w:rsidRDefault="0054537F" w:rsidP="0054537F">
      <w:pPr>
        <w:pStyle w:val="NoSpacing"/>
        <w:jc w:val="both"/>
        <w:rPr>
          <w:b/>
          <w:sz w:val="22"/>
          <w:szCs w:val="22"/>
        </w:rPr>
      </w:pPr>
    </w:p>
    <w:p w:rsidR="0054537F" w:rsidRPr="003E31A5" w:rsidRDefault="0054537F" w:rsidP="00C85AAA">
      <w:pPr>
        <w:pStyle w:val="NoSpacing"/>
        <w:numPr>
          <w:ilvl w:val="0"/>
          <w:numId w:val="14"/>
        </w:numPr>
        <w:jc w:val="both"/>
        <w:rPr>
          <w:b/>
          <w:sz w:val="22"/>
          <w:szCs w:val="22"/>
        </w:rPr>
      </w:pPr>
      <w:r w:rsidRPr="003E31A5">
        <w:rPr>
          <w:b/>
          <w:sz w:val="22"/>
          <w:szCs w:val="22"/>
        </w:rPr>
        <w:t>REALIZACIJA PLANA U 2018. GODINI</w:t>
      </w:r>
    </w:p>
    <w:p w:rsidR="0054537F" w:rsidRPr="003E31A5" w:rsidRDefault="0054537F" w:rsidP="0054537F">
      <w:pPr>
        <w:pStyle w:val="NoSpacing"/>
        <w:jc w:val="both"/>
        <w:rPr>
          <w:rFonts w:eastAsia="Times New Roman"/>
          <w:snapToGrid w:val="0"/>
          <w:sz w:val="22"/>
          <w:szCs w:val="22"/>
        </w:rPr>
      </w:pPr>
    </w:p>
    <w:p w:rsidR="0054537F" w:rsidRPr="003E31A5" w:rsidRDefault="0054537F" w:rsidP="0054537F">
      <w:pPr>
        <w:pStyle w:val="NoSpacing"/>
        <w:jc w:val="both"/>
        <w:rPr>
          <w:sz w:val="22"/>
          <w:szCs w:val="22"/>
        </w:rPr>
      </w:pPr>
      <w:r w:rsidRPr="003E31A5">
        <w:rPr>
          <w:rFonts w:eastAsia="Times New Roman"/>
          <w:snapToGrid w:val="0"/>
          <w:sz w:val="22"/>
          <w:szCs w:val="22"/>
        </w:rPr>
        <w:t xml:space="preserve">ZOOGO  propisuje obvezu izrade godišnjih </w:t>
      </w:r>
      <w:r w:rsidR="00E87525" w:rsidRPr="003E31A5">
        <w:rPr>
          <w:rFonts w:eastAsia="Times New Roman"/>
          <w:snapToGrid w:val="0"/>
          <w:sz w:val="22"/>
          <w:szCs w:val="22"/>
        </w:rPr>
        <w:t>i</w:t>
      </w:r>
      <w:r w:rsidRPr="003E31A5">
        <w:rPr>
          <w:rFonts w:eastAsia="Times New Roman"/>
          <w:snapToGrid w:val="0"/>
          <w:sz w:val="22"/>
          <w:szCs w:val="22"/>
        </w:rPr>
        <w:t xml:space="preserve">zvješća o provedbi Plana gospodarenja otpadom </w:t>
      </w:r>
      <w:r w:rsidR="00E87525" w:rsidRPr="003E31A5">
        <w:rPr>
          <w:rFonts w:eastAsia="Times New Roman"/>
          <w:snapToGrid w:val="0"/>
          <w:sz w:val="22"/>
          <w:szCs w:val="22"/>
        </w:rPr>
        <w:t xml:space="preserve">(u daljnjem tekstu: PGO) </w:t>
      </w:r>
      <w:r w:rsidRPr="003E31A5">
        <w:rPr>
          <w:rFonts w:eastAsia="Times New Roman"/>
          <w:snapToGrid w:val="0"/>
          <w:sz w:val="22"/>
          <w:szCs w:val="22"/>
        </w:rPr>
        <w:t xml:space="preserve">za proteklo razdoblje. </w:t>
      </w:r>
      <w:r w:rsidRPr="003E31A5">
        <w:rPr>
          <w:sz w:val="22"/>
          <w:szCs w:val="22"/>
        </w:rPr>
        <w:t xml:space="preserve">Upravni odjel je zatražio Izvješće o provođenju planova gospodarenja otpadom od općina i gradova, odnosno podatke o  gospodarenju otpadom, kao i provođenju mjera gospodarenja otpadom. </w:t>
      </w:r>
    </w:p>
    <w:p w:rsidR="00992727" w:rsidRPr="003E31A5" w:rsidRDefault="00042D84" w:rsidP="0054537F">
      <w:pPr>
        <w:pStyle w:val="NoSpacing"/>
        <w:jc w:val="both"/>
        <w:rPr>
          <w:b/>
          <w:sz w:val="22"/>
          <w:szCs w:val="22"/>
        </w:rPr>
      </w:pPr>
      <w:r w:rsidRPr="003E31A5">
        <w:rPr>
          <w:sz w:val="22"/>
          <w:szCs w:val="22"/>
        </w:rPr>
        <w:t>Oba g</w:t>
      </w:r>
      <w:r w:rsidR="00992727" w:rsidRPr="003E31A5">
        <w:rPr>
          <w:sz w:val="22"/>
          <w:szCs w:val="22"/>
        </w:rPr>
        <w:t>rad</w:t>
      </w:r>
      <w:r w:rsidRPr="003E31A5">
        <w:rPr>
          <w:sz w:val="22"/>
          <w:szCs w:val="22"/>
        </w:rPr>
        <w:t>a</w:t>
      </w:r>
      <w:r w:rsidR="00992727" w:rsidRPr="003E31A5">
        <w:rPr>
          <w:sz w:val="22"/>
          <w:szCs w:val="22"/>
        </w:rPr>
        <w:t xml:space="preserve"> i </w:t>
      </w:r>
      <w:r w:rsidRPr="003E31A5">
        <w:rPr>
          <w:sz w:val="22"/>
          <w:szCs w:val="22"/>
        </w:rPr>
        <w:t xml:space="preserve">24 </w:t>
      </w:r>
      <w:r w:rsidR="00992727" w:rsidRPr="003E31A5">
        <w:rPr>
          <w:sz w:val="22"/>
          <w:szCs w:val="22"/>
        </w:rPr>
        <w:t xml:space="preserve">općine su donijele nove </w:t>
      </w:r>
      <w:r w:rsidR="00E87525" w:rsidRPr="003E31A5">
        <w:rPr>
          <w:sz w:val="22"/>
          <w:szCs w:val="22"/>
        </w:rPr>
        <w:t>PGO</w:t>
      </w:r>
      <w:r w:rsidR="00992727" w:rsidRPr="003E31A5">
        <w:rPr>
          <w:sz w:val="22"/>
          <w:szCs w:val="22"/>
        </w:rPr>
        <w:t xml:space="preserve"> na svom području</w:t>
      </w:r>
      <w:r w:rsidRPr="003E31A5">
        <w:rPr>
          <w:sz w:val="22"/>
          <w:szCs w:val="22"/>
        </w:rPr>
        <w:t xml:space="preserve"> usklađene sa državnim Planom, dok je za dvije općine PGO u proceduri donošenja.</w:t>
      </w:r>
    </w:p>
    <w:p w:rsidR="0054537F" w:rsidRPr="003E31A5" w:rsidRDefault="0054537F" w:rsidP="0054537F">
      <w:pPr>
        <w:pStyle w:val="NoSpacing"/>
        <w:rPr>
          <w:rStyle w:val="Bodytext0"/>
          <w:rFonts w:ascii="Arial" w:hAnsi="Arial" w:cs="Arial"/>
          <w:b/>
          <w:sz w:val="22"/>
          <w:szCs w:val="22"/>
        </w:rPr>
      </w:pPr>
    </w:p>
    <w:p w:rsidR="0054537F" w:rsidRPr="003E31A5" w:rsidRDefault="0054537F" w:rsidP="0054537F">
      <w:pPr>
        <w:pStyle w:val="NoSpacing"/>
        <w:rPr>
          <w:rFonts w:ascii="Tahoma" w:hAnsi="Tahoma" w:cs="Tahoma"/>
          <w:i/>
          <w:sz w:val="20"/>
          <w:szCs w:val="20"/>
        </w:rPr>
      </w:pPr>
      <w:r w:rsidRPr="003E31A5">
        <w:rPr>
          <w:rFonts w:ascii="Tahoma" w:hAnsi="Tahoma" w:cs="Tahoma"/>
          <w:i/>
          <w:sz w:val="20"/>
          <w:szCs w:val="20"/>
        </w:rPr>
        <w:t xml:space="preserve">Tablica:   Status izrade planova gospodarenja otpadom  općina i </w:t>
      </w:r>
    </w:p>
    <w:p w:rsidR="0054537F" w:rsidRPr="00D70653" w:rsidRDefault="0054537F" w:rsidP="0054537F">
      <w:pPr>
        <w:pStyle w:val="NoSpacing"/>
        <w:rPr>
          <w:rFonts w:ascii="Tahoma" w:hAnsi="Tahoma" w:cs="Tahoma"/>
          <w:i/>
          <w:sz w:val="20"/>
          <w:szCs w:val="20"/>
        </w:rPr>
      </w:pPr>
      <w:r w:rsidRPr="003E31A5">
        <w:rPr>
          <w:rFonts w:ascii="Tahoma" w:hAnsi="Tahoma" w:cs="Tahoma"/>
          <w:i/>
          <w:sz w:val="20"/>
          <w:szCs w:val="20"/>
        </w:rPr>
        <w:t xml:space="preserve">               gradova  na području Brodsko-posavske županije</w:t>
      </w:r>
    </w:p>
    <w:tbl>
      <w:tblPr>
        <w:tblW w:w="24210" w:type="dxa"/>
        <w:tblInd w:w="108" w:type="dxa"/>
        <w:tblLook w:val="04A0" w:firstRow="1" w:lastRow="0" w:firstColumn="1" w:lastColumn="0" w:noHBand="0" w:noVBand="1"/>
      </w:tblPr>
      <w:tblGrid>
        <w:gridCol w:w="662"/>
        <w:gridCol w:w="1680"/>
        <w:gridCol w:w="236"/>
        <w:gridCol w:w="2742"/>
        <w:gridCol w:w="3778"/>
        <w:gridCol w:w="3778"/>
        <w:gridCol w:w="3778"/>
        <w:gridCol w:w="3778"/>
        <w:gridCol w:w="3778"/>
      </w:tblGrid>
      <w:tr w:rsidR="003E31A5" w:rsidRPr="003E31A5" w:rsidTr="003E31A5">
        <w:trPr>
          <w:gridAfter w:val="4"/>
          <w:wAfter w:w="15112" w:type="dxa"/>
        </w:trPr>
        <w:tc>
          <w:tcPr>
            <w:tcW w:w="662" w:type="dxa"/>
            <w:tcBorders>
              <w:top w:val="double" w:sz="4" w:space="0" w:color="auto"/>
              <w:left w:val="double" w:sz="4" w:space="0" w:color="auto"/>
              <w:bottom w:val="double" w:sz="4" w:space="0" w:color="auto"/>
            </w:tcBorders>
            <w:shd w:val="clear" w:color="auto" w:fill="8496B0" w:themeFill="text2" w:themeFillTint="99"/>
          </w:tcPr>
          <w:p w:rsidR="0054537F" w:rsidRPr="003E31A5" w:rsidRDefault="0054537F" w:rsidP="00E87525">
            <w:pPr>
              <w:pStyle w:val="NoSpacing"/>
            </w:pPr>
          </w:p>
          <w:p w:rsidR="0054537F" w:rsidRPr="003E31A5" w:rsidRDefault="0054537F" w:rsidP="00E87525">
            <w:pPr>
              <w:pStyle w:val="NoSpacing"/>
            </w:pPr>
            <w:r w:rsidRPr="003E31A5">
              <w:t>redni</w:t>
            </w:r>
          </w:p>
          <w:p w:rsidR="0054537F" w:rsidRPr="003E31A5" w:rsidRDefault="0054537F" w:rsidP="00E87525">
            <w:pPr>
              <w:pStyle w:val="NoSpacing"/>
            </w:pPr>
            <w:r w:rsidRPr="003E31A5">
              <w:t>broj</w:t>
            </w:r>
          </w:p>
        </w:tc>
        <w:tc>
          <w:tcPr>
            <w:tcW w:w="1680" w:type="dxa"/>
            <w:tcBorders>
              <w:top w:val="double" w:sz="4" w:space="0" w:color="auto"/>
              <w:bottom w:val="double" w:sz="4" w:space="0" w:color="auto"/>
              <w:right w:val="single" w:sz="4" w:space="0" w:color="auto"/>
            </w:tcBorders>
            <w:shd w:val="clear" w:color="auto" w:fill="8496B0" w:themeFill="text2" w:themeFillTint="99"/>
          </w:tcPr>
          <w:p w:rsidR="0054537F" w:rsidRPr="003E31A5" w:rsidRDefault="0054537F" w:rsidP="00E87525">
            <w:pPr>
              <w:pStyle w:val="NoSpacing"/>
            </w:pPr>
          </w:p>
          <w:p w:rsidR="0054537F" w:rsidRPr="003E31A5" w:rsidRDefault="0054537F" w:rsidP="00E87525">
            <w:pPr>
              <w:pStyle w:val="NoSpacing"/>
            </w:pPr>
            <w:r w:rsidRPr="003E31A5">
              <w:t>grad/općina</w:t>
            </w:r>
          </w:p>
        </w:tc>
        <w:tc>
          <w:tcPr>
            <w:tcW w:w="236" w:type="dxa"/>
            <w:tcBorders>
              <w:top w:val="double" w:sz="4" w:space="0" w:color="auto"/>
              <w:left w:val="single" w:sz="4" w:space="0" w:color="auto"/>
              <w:bottom w:val="double" w:sz="4" w:space="0" w:color="auto"/>
            </w:tcBorders>
            <w:shd w:val="clear" w:color="auto" w:fill="8496B0" w:themeFill="text2" w:themeFillTint="99"/>
          </w:tcPr>
          <w:p w:rsidR="0054537F" w:rsidRPr="003E31A5" w:rsidRDefault="0054537F" w:rsidP="00E87525">
            <w:pPr>
              <w:pStyle w:val="NoSpacing"/>
            </w:pPr>
          </w:p>
          <w:p w:rsidR="0054537F" w:rsidRPr="003E31A5" w:rsidRDefault="0054537F" w:rsidP="00E87525">
            <w:pPr>
              <w:pStyle w:val="NoSpacing"/>
            </w:pPr>
          </w:p>
        </w:tc>
        <w:tc>
          <w:tcPr>
            <w:tcW w:w="2742" w:type="dxa"/>
            <w:tcBorders>
              <w:top w:val="double" w:sz="4" w:space="0" w:color="auto"/>
              <w:bottom w:val="double" w:sz="4" w:space="0" w:color="auto"/>
            </w:tcBorders>
            <w:shd w:val="clear" w:color="auto" w:fill="8496B0" w:themeFill="text2" w:themeFillTint="99"/>
          </w:tcPr>
          <w:p w:rsidR="0054537F" w:rsidRPr="003E31A5" w:rsidRDefault="0054537F" w:rsidP="00E87525">
            <w:pPr>
              <w:pStyle w:val="NoSpacing"/>
              <w:rPr>
                <w:i/>
              </w:rPr>
            </w:pPr>
          </w:p>
          <w:p w:rsidR="0054537F" w:rsidRPr="003E31A5" w:rsidRDefault="0054537F" w:rsidP="00E87525">
            <w:pPr>
              <w:pStyle w:val="NoSpacing"/>
              <w:rPr>
                <w:i/>
              </w:rPr>
            </w:pPr>
            <w:r w:rsidRPr="003E31A5">
              <w:rPr>
                <w:i/>
              </w:rPr>
              <w:t xml:space="preserve"> </w:t>
            </w:r>
            <w:r w:rsidR="00042D84" w:rsidRPr="003E31A5">
              <w:rPr>
                <w:i/>
              </w:rPr>
              <w:t>r</w:t>
            </w:r>
            <w:r w:rsidRPr="003E31A5">
              <w:rPr>
                <w:i/>
              </w:rPr>
              <w:t>azdoblje</w:t>
            </w:r>
            <w:r w:rsidR="00042D84" w:rsidRPr="003E31A5">
              <w:rPr>
                <w:i/>
              </w:rPr>
              <w:t xml:space="preserve"> za koje je</w:t>
            </w:r>
          </w:p>
          <w:p w:rsidR="00042D84" w:rsidRPr="003E31A5" w:rsidRDefault="00042D84" w:rsidP="00E87525">
            <w:pPr>
              <w:pStyle w:val="NoSpacing"/>
              <w:rPr>
                <w:i/>
              </w:rPr>
            </w:pPr>
            <w:r w:rsidRPr="003E31A5">
              <w:rPr>
                <w:i/>
              </w:rPr>
              <w:t>donesen PGO</w:t>
            </w:r>
          </w:p>
          <w:p w:rsidR="0054537F" w:rsidRPr="003E31A5" w:rsidRDefault="0054537F" w:rsidP="00E87525">
            <w:pPr>
              <w:pStyle w:val="NoSpacing"/>
              <w:rPr>
                <w:i/>
              </w:rPr>
            </w:pPr>
          </w:p>
        </w:tc>
        <w:tc>
          <w:tcPr>
            <w:tcW w:w="3778" w:type="dxa"/>
            <w:tcBorders>
              <w:top w:val="double" w:sz="4" w:space="0" w:color="auto"/>
              <w:bottom w:val="double" w:sz="4" w:space="0" w:color="auto"/>
              <w:right w:val="double" w:sz="4" w:space="0" w:color="auto"/>
            </w:tcBorders>
            <w:shd w:val="clear" w:color="auto" w:fill="8496B0" w:themeFill="text2" w:themeFillTint="99"/>
          </w:tcPr>
          <w:p w:rsidR="0054537F" w:rsidRPr="003E31A5" w:rsidRDefault="0054537F" w:rsidP="00E87525">
            <w:pPr>
              <w:pStyle w:val="NoSpacing"/>
            </w:pPr>
            <w:r w:rsidRPr="003E31A5">
              <w:t xml:space="preserve">           </w:t>
            </w:r>
          </w:p>
          <w:p w:rsidR="0054537F" w:rsidRPr="003E31A5" w:rsidRDefault="0054537F" w:rsidP="00E87525">
            <w:pPr>
              <w:pStyle w:val="NoSpacing"/>
            </w:pPr>
            <w:r w:rsidRPr="003E31A5">
              <w:t xml:space="preserve">         </w:t>
            </w:r>
            <w:r w:rsidR="00042D84" w:rsidRPr="003E31A5">
              <w:t xml:space="preserve"> objava</w:t>
            </w:r>
          </w:p>
          <w:p w:rsidR="0054537F" w:rsidRPr="003E31A5" w:rsidRDefault="0054537F" w:rsidP="00E87525">
            <w:pPr>
              <w:pStyle w:val="NoSpacing"/>
            </w:pPr>
            <w:r w:rsidRPr="003E31A5">
              <w:t xml:space="preserve">                     </w:t>
            </w:r>
          </w:p>
          <w:p w:rsidR="0054537F" w:rsidRPr="003E31A5" w:rsidRDefault="0054537F" w:rsidP="00E87525">
            <w:pPr>
              <w:pStyle w:val="NoSpacing"/>
            </w:pPr>
          </w:p>
        </w:tc>
      </w:tr>
      <w:tr w:rsidR="003E31A5" w:rsidRPr="003E31A5" w:rsidTr="003E31A5">
        <w:trPr>
          <w:gridAfter w:val="4"/>
          <w:wAfter w:w="15112" w:type="dxa"/>
          <w:trHeight w:val="845"/>
        </w:trPr>
        <w:tc>
          <w:tcPr>
            <w:tcW w:w="662" w:type="dxa"/>
            <w:tcBorders>
              <w:top w:val="double" w:sz="4" w:space="0" w:color="auto"/>
              <w:left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1.</w:t>
            </w:r>
          </w:p>
        </w:tc>
        <w:tc>
          <w:tcPr>
            <w:tcW w:w="1680" w:type="dxa"/>
            <w:tcBorders>
              <w:top w:val="double" w:sz="4" w:space="0" w:color="auto"/>
              <w:bottom w:val="single" w:sz="4" w:space="0" w:color="auto"/>
              <w:right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Slavonski Brod</w:t>
            </w:r>
          </w:p>
        </w:tc>
        <w:tc>
          <w:tcPr>
            <w:tcW w:w="236" w:type="dxa"/>
            <w:tcBorders>
              <w:top w:val="double" w:sz="4" w:space="0" w:color="auto"/>
              <w:left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p>
        </w:tc>
        <w:tc>
          <w:tcPr>
            <w:tcW w:w="2742" w:type="dxa"/>
            <w:tcBorders>
              <w:top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xml:space="preserve">- 2017. </w:t>
            </w:r>
            <w:r w:rsidR="00E55F63">
              <w:t xml:space="preserve">- </w:t>
            </w:r>
            <w:r w:rsidRPr="003E31A5">
              <w:t xml:space="preserve"> 2022. god.</w:t>
            </w:r>
          </w:p>
          <w:p w:rsidR="0054537F" w:rsidRPr="003E31A5" w:rsidRDefault="0054537F" w:rsidP="00E87525">
            <w:pPr>
              <w:pStyle w:val="NoSpacing"/>
            </w:pPr>
          </w:p>
        </w:tc>
        <w:tc>
          <w:tcPr>
            <w:tcW w:w="3778" w:type="dxa"/>
            <w:tcBorders>
              <w:top w:val="double" w:sz="4" w:space="0" w:color="auto"/>
              <w:bottom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xml:space="preserve">- objava „Službeni glasnik Grada    </w:t>
            </w:r>
          </w:p>
          <w:p w:rsidR="0054537F" w:rsidRPr="003E31A5" w:rsidRDefault="0054537F" w:rsidP="00E87525">
            <w:pPr>
              <w:pStyle w:val="NoSpacing"/>
            </w:pPr>
            <w:r w:rsidRPr="003E31A5">
              <w:t xml:space="preserve">  Slavonskog Broda“ br. 7/2017</w:t>
            </w:r>
          </w:p>
        </w:tc>
      </w:tr>
      <w:tr w:rsidR="003E31A5" w:rsidRPr="003E31A5" w:rsidTr="003E31A5">
        <w:trPr>
          <w:gridAfter w:val="4"/>
          <w:wAfter w:w="15112" w:type="dxa"/>
          <w:trHeight w:val="64"/>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pPr>
          </w:p>
        </w:tc>
        <w:tc>
          <w:tcPr>
            <w:tcW w:w="236" w:type="dxa"/>
            <w:tcBorders>
              <w:top w:val="single" w:sz="4" w:space="0" w:color="auto"/>
              <w:left w:val="single" w:sz="4" w:space="0" w:color="auto"/>
            </w:tcBorders>
          </w:tcPr>
          <w:p w:rsidR="0054537F" w:rsidRPr="003E31A5" w:rsidRDefault="0054537F" w:rsidP="00E87525">
            <w:pPr>
              <w:pStyle w:val="NoSpacing"/>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Pr>
        <w:tc>
          <w:tcPr>
            <w:tcW w:w="662" w:type="dxa"/>
            <w:tcBorders>
              <w:left w:val="double" w:sz="4" w:space="0" w:color="auto"/>
              <w:bottom w:val="single" w:sz="4" w:space="0" w:color="auto"/>
            </w:tcBorders>
          </w:tcPr>
          <w:p w:rsidR="0054537F" w:rsidRPr="003E31A5" w:rsidRDefault="0054537F" w:rsidP="00E87525">
            <w:pPr>
              <w:pStyle w:val="NoSpacing"/>
            </w:pPr>
            <w:r w:rsidRPr="003E31A5">
              <w:t>2.</w:t>
            </w:r>
          </w:p>
        </w:tc>
        <w:tc>
          <w:tcPr>
            <w:tcW w:w="1680" w:type="dxa"/>
            <w:tcBorders>
              <w:bottom w:val="single" w:sz="4" w:space="0" w:color="auto"/>
              <w:right w:val="single" w:sz="4" w:space="0" w:color="auto"/>
            </w:tcBorders>
          </w:tcPr>
          <w:p w:rsidR="0054537F" w:rsidRPr="003E31A5" w:rsidRDefault="0054537F" w:rsidP="00E87525">
            <w:pPr>
              <w:pStyle w:val="NoSpacing"/>
            </w:pPr>
            <w:r w:rsidRPr="003E31A5">
              <w:t>Nova Gradiška</w:t>
            </w:r>
          </w:p>
        </w:tc>
        <w:tc>
          <w:tcPr>
            <w:tcW w:w="236" w:type="dxa"/>
            <w:tcBorders>
              <w:left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p>
        </w:tc>
        <w:tc>
          <w:tcPr>
            <w:tcW w:w="2742" w:type="dxa"/>
            <w:tcBorders>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 god.</w:t>
            </w:r>
          </w:p>
          <w:p w:rsidR="0054537F" w:rsidRPr="003E31A5" w:rsidRDefault="0054537F" w:rsidP="00E87525">
            <w:pPr>
              <w:pStyle w:val="NoSpacing"/>
            </w:pPr>
          </w:p>
        </w:tc>
        <w:tc>
          <w:tcPr>
            <w:tcW w:w="3778" w:type="dxa"/>
            <w:tcBorders>
              <w:bottom w:val="single" w:sz="4" w:space="0" w:color="auto"/>
              <w:right w:val="double" w:sz="4" w:space="0" w:color="auto"/>
            </w:tcBorders>
          </w:tcPr>
          <w:p w:rsidR="00992727" w:rsidRPr="003E31A5" w:rsidRDefault="0054537F" w:rsidP="00E87525">
            <w:pPr>
              <w:pStyle w:val="NoSpacing"/>
            </w:pPr>
            <w:r w:rsidRPr="003E31A5">
              <w:t xml:space="preserve">- objava „Novogradiški glasnik“ br. </w:t>
            </w:r>
            <w:r w:rsidR="00992727" w:rsidRPr="003E31A5">
              <w:t xml:space="preserve">     </w:t>
            </w:r>
          </w:p>
          <w:p w:rsidR="0054537F" w:rsidRPr="003E31A5" w:rsidRDefault="00992727" w:rsidP="00E87525">
            <w:pPr>
              <w:pStyle w:val="NoSpacing"/>
            </w:pPr>
            <w:r w:rsidRPr="003E31A5">
              <w:t xml:space="preserve">   </w:t>
            </w:r>
            <w:r w:rsidR="0054537F" w:rsidRPr="003E31A5">
              <w:t>1A/2018</w:t>
            </w:r>
          </w:p>
        </w:tc>
      </w:tr>
      <w:tr w:rsidR="003E31A5" w:rsidRPr="003E31A5" w:rsidTr="003E31A5">
        <w:trPr>
          <w:gridAfter w:val="4"/>
          <w:wAfter w:w="15112" w:type="dxa"/>
          <w:trHeight w:val="768"/>
        </w:trPr>
        <w:tc>
          <w:tcPr>
            <w:tcW w:w="662" w:type="dxa"/>
            <w:tcBorders>
              <w:top w:val="single" w:sz="4" w:space="0" w:color="auto"/>
              <w:left w:val="double" w:sz="4" w:space="0" w:color="auto"/>
            </w:tcBorders>
          </w:tcPr>
          <w:p w:rsidR="0054537F" w:rsidRPr="003E31A5" w:rsidRDefault="0054537F" w:rsidP="00E87525">
            <w:pPr>
              <w:pStyle w:val="NoSpacing"/>
            </w:pPr>
            <w:r w:rsidRPr="003E31A5">
              <w:t xml:space="preserve"> </w:t>
            </w:r>
          </w:p>
          <w:p w:rsidR="0054537F" w:rsidRPr="003E31A5" w:rsidRDefault="0054537F" w:rsidP="00E87525">
            <w:pPr>
              <w:pStyle w:val="NoSpacing"/>
            </w:pPr>
            <w:r w:rsidRPr="003E31A5">
              <w:t>3.</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Bebrina</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w:t>
            </w:r>
            <w:r w:rsidR="00405838" w:rsidRPr="003E31A5">
              <w:t>7</w:t>
            </w:r>
            <w:r w:rsidRPr="003E31A5">
              <w:t>.</w:t>
            </w:r>
            <w:r w:rsidR="00E55F63">
              <w:t xml:space="preserve"> </w:t>
            </w:r>
            <w:r w:rsidRPr="003E31A5">
              <w:t>-</w:t>
            </w:r>
            <w:r w:rsidR="00E55F63">
              <w:t xml:space="preserve"> </w:t>
            </w:r>
            <w:r w:rsidRPr="003E31A5">
              <w:t>2022. god.</w:t>
            </w:r>
          </w:p>
        </w:tc>
        <w:tc>
          <w:tcPr>
            <w:tcW w:w="3778" w:type="dxa"/>
            <w:tcBorders>
              <w:top w:val="single" w:sz="4" w:space="0" w:color="auto"/>
              <w:right w:val="double" w:sz="4" w:space="0" w:color="auto"/>
            </w:tcBorders>
          </w:tcPr>
          <w:p w:rsidR="008208F6" w:rsidRDefault="008208F6" w:rsidP="00E87525">
            <w:pPr>
              <w:pStyle w:val="NoSpacing"/>
            </w:pPr>
          </w:p>
          <w:p w:rsidR="0054537F" w:rsidRPr="003E31A5" w:rsidRDefault="0054537F" w:rsidP="00E87525">
            <w:pPr>
              <w:pStyle w:val="NoSpacing"/>
            </w:pPr>
            <w:r w:rsidRPr="003E31A5">
              <w:t xml:space="preserve">- objava „Službeni vjesnik Brodsko- </w:t>
            </w:r>
          </w:p>
          <w:p w:rsidR="003E31A5" w:rsidRPr="003E31A5" w:rsidRDefault="0054537F" w:rsidP="00E87525">
            <w:pPr>
              <w:pStyle w:val="NoSpacing"/>
            </w:pPr>
            <w:r w:rsidRPr="003E31A5">
              <w:t xml:space="preserve">  posavske županije“ br. 4/2018</w:t>
            </w:r>
          </w:p>
        </w:tc>
      </w:tr>
      <w:tr w:rsidR="003E31A5" w:rsidRPr="003E31A5" w:rsidTr="003E31A5">
        <w:trPr>
          <w:gridAfter w:val="4"/>
          <w:wAfter w:w="15112" w:type="dxa"/>
          <w:trHeight w:val="74"/>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633"/>
        </w:trPr>
        <w:tc>
          <w:tcPr>
            <w:tcW w:w="662" w:type="dxa"/>
            <w:tcBorders>
              <w:top w:val="single" w:sz="4" w:space="0" w:color="auto"/>
              <w:left w:val="double" w:sz="4" w:space="0" w:color="auto"/>
            </w:tcBorders>
          </w:tcPr>
          <w:p w:rsidR="0054537F" w:rsidRPr="003E31A5" w:rsidRDefault="0054537F" w:rsidP="00E87525">
            <w:pPr>
              <w:pStyle w:val="NoSpacing"/>
            </w:pPr>
            <w:r w:rsidRPr="003E31A5">
              <w:t>4.</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Brodski Stupnik</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3E31A5"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tc>
        <w:tc>
          <w:tcPr>
            <w:tcW w:w="3778" w:type="dxa"/>
            <w:tcBorders>
              <w:top w:val="single" w:sz="4" w:space="0" w:color="auto"/>
              <w:right w:val="double" w:sz="4" w:space="0" w:color="auto"/>
            </w:tcBorders>
          </w:tcPr>
          <w:p w:rsidR="0054537F" w:rsidRPr="003E31A5" w:rsidRDefault="0054537F" w:rsidP="00E87525">
            <w:pPr>
              <w:pStyle w:val="NoSpacing"/>
            </w:pPr>
            <w:r w:rsidRPr="003E31A5">
              <w:t>-objava „Službeni vjesnik Brodsko-</w:t>
            </w:r>
          </w:p>
          <w:p w:rsidR="0054537F" w:rsidRPr="003E31A5" w:rsidRDefault="0054537F" w:rsidP="00E87525">
            <w:pPr>
              <w:pStyle w:val="NoSpacing"/>
            </w:pPr>
            <w:r w:rsidRPr="003E31A5">
              <w:t xml:space="preserve">  posavske županije“</w:t>
            </w:r>
            <w:r w:rsidR="00405838" w:rsidRPr="003E31A5">
              <w:t xml:space="preserve"> </w:t>
            </w:r>
            <w:r w:rsidRPr="003E31A5">
              <w:t>br. 2/2018</w:t>
            </w:r>
          </w:p>
        </w:tc>
      </w:tr>
      <w:tr w:rsidR="003E31A5" w:rsidRPr="003E31A5" w:rsidTr="003E31A5">
        <w:trPr>
          <w:gridAfter w:val="4"/>
          <w:wAfter w:w="15112" w:type="dxa"/>
          <w:trHeight w:val="70"/>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8840EC" w:rsidRPr="003E31A5" w:rsidRDefault="008840EC"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537"/>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5.</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Bukovlje</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- 201</w:t>
            </w:r>
            <w:r w:rsidR="00405838" w:rsidRPr="003E31A5">
              <w:t>8</w:t>
            </w:r>
            <w:r w:rsidRPr="003E31A5">
              <w:t>.</w:t>
            </w:r>
            <w:r w:rsidR="00E55F63">
              <w:t xml:space="preserve"> </w:t>
            </w:r>
            <w:r w:rsidRPr="003E31A5">
              <w:t>-</w:t>
            </w:r>
            <w:r w:rsidR="00E55F63">
              <w:t xml:space="preserve"> </w:t>
            </w:r>
            <w:r w:rsidRPr="003E31A5">
              <w:t>20</w:t>
            </w:r>
            <w:r w:rsidR="00405838" w:rsidRPr="003E31A5">
              <w:t>23</w:t>
            </w:r>
            <w:r w:rsidRPr="003E31A5">
              <w:t>.</w:t>
            </w:r>
            <w:r w:rsidR="00E55F63">
              <w:t xml:space="preserve"> god.</w:t>
            </w:r>
          </w:p>
          <w:p w:rsidR="0054537F" w:rsidRPr="003E31A5" w:rsidRDefault="0054537F" w:rsidP="00E87525">
            <w:pPr>
              <w:pStyle w:val="NoSpacing"/>
            </w:pPr>
          </w:p>
        </w:tc>
        <w:tc>
          <w:tcPr>
            <w:tcW w:w="3778" w:type="dxa"/>
            <w:tcBorders>
              <w:top w:val="single" w:sz="4" w:space="0" w:color="auto"/>
              <w:bottom w:val="single" w:sz="4" w:space="0" w:color="auto"/>
              <w:right w:val="double" w:sz="4" w:space="0" w:color="auto"/>
            </w:tcBorders>
          </w:tcPr>
          <w:p w:rsidR="00D41890" w:rsidRPr="003E31A5" w:rsidRDefault="00D41890" w:rsidP="00E87525">
            <w:pPr>
              <w:pStyle w:val="NoSpacing"/>
            </w:pPr>
            <w:r w:rsidRPr="003E31A5">
              <w:t>- objava „Službeni vjesnik Brodsko-</w:t>
            </w:r>
          </w:p>
          <w:p w:rsidR="0054537F" w:rsidRPr="003E31A5" w:rsidRDefault="00D41890" w:rsidP="00E87525">
            <w:pPr>
              <w:pStyle w:val="NoSpacing"/>
            </w:pPr>
            <w:r w:rsidRPr="003E31A5">
              <w:t xml:space="preserve">  posavske županije“ br. 6/2019</w:t>
            </w:r>
          </w:p>
        </w:tc>
      </w:tr>
      <w:tr w:rsidR="003E31A5" w:rsidRPr="003E31A5" w:rsidTr="003E31A5">
        <w:trPr>
          <w:gridAfter w:val="4"/>
          <w:wAfter w:w="15112" w:type="dxa"/>
          <w:trHeight w:val="769"/>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6.</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Cernik</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xml:space="preserve">- objava „Službeni glasnik Općine  </w:t>
            </w:r>
          </w:p>
          <w:p w:rsidR="0054537F" w:rsidRPr="003E31A5" w:rsidRDefault="0054537F" w:rsidP="00E87525">
            <w:pPr>
              <w:pStyle w:val="NoSpacing"/>
            </w:pPr>
            <w:r w:rsidRPr="003E31A5">
              <w:t xml:space="preserve">  Cernik“ br. 7/17</w:t>
            </w:r>
          </w:p>
          <w:p w:rsidR="0054537F" w:rsidRPr="003E31A5" w:rsidRDefault="0054537F" w:rsidP="00E87525">
            <w:pPr>
              <w:pStyle w:val="NoSpacing"/>
            </w:pPr>
            <w:r w:rsidRPr="003E31A5">
              <w:t xml:space="preserve"> </w:t>
            </w:r>
          </w:p>
        </w:tc>
      </w:tr>
      <w:tr w:rsidR="003E31A5" w:rsidRPr="003E31A5" w:rsidTr="003E31A5">
        <w:trPr>
          <w:gridAfter w:val="4"/>
          <w:wAfter w:w="15112" w:type="dxa"/>
          <w:trHeight w:val="210"/>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trHeight w:val="669"/>
        </w:trPr>
        <w:tc>
          <w:tcPr>
            <w:tcW w:w="662" w:type="dxa"/>
            <w:tcBorders>
              <w:left w:val="double" w:sz="4" w:space="0" w:color="auto"/>
              <w:bottom w:val="single" w:sz="4" w:space="0" w:color="auto"/>
            </w:tcBorders>
          </w:tcPr>
          <w:p w:rsidR="0054537F" w:rsidRPr="003E31A5" w:rsidRDefault="0054537F" w:rsidP="00E87525">
            <w:pPr>
              <w:pStyle w:val="NoSpacing"/>
            </w:pPr>
            <w:r w:rsidRPr="003E31A5">
              <w:t>7.</w:t>
            </w: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Davor</w:t>
            </w: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 xml:space="preserve">2022. </w:t>
            </w:r>
            <w:r w:rsidR="00E55F63">
              <w:t>god.</w:t>
            </w:r>
          </w:p>
        </w:tc>
        <w:tc>
          <w:tcPr>
            <w:tcW w:w="3778" w:type="dxa"/>
            <w:tcBorders>
              <w:bottom w:val="single" w:sz="4" w:space="0" w:color="auto"/>
              <w:right w:val="double" w:sz="4" w:space="0" w:color="auto"/>
            </w:tcBorders>
          </w:tcPr>
          <w:p w:rsidR="0054537F" w:rsidRPr="003E31A5" w:rsidRDefault="0054537F" w:rsidP="00E87525">
            <w:pPr>
              <w:pStyle w:val="NoSpacing"/>
            </w:pPr>
            <w:r w:rsidRPr="003E31A5">
              <w:t>- objava „Službeni vjesnik Brodsko-</w:t>
            </w:r>
          </w:p>
          <w:p w:rsidR="0054537F" w:rsidRPr="003E31A5" w:rsidRDefault="0054537F" w:rsidP="00E87525">
            <w:pPr>
              <w:pStyle w:val="NoSpacing"/>
            </w:pPr>
            <w:r w:rsidRPr="003E31A5">
              <w:t xml:space="preserve">  posavske županije“</w:t>
            </w:r>
            <w:r w:rsidR="00BF05D9" w:rsidRPr="003E31A5">
              <w:t xml:space="preserve"> </w:t>
            </w:r>
            <w:r w:rsidRPr="003E31A5">
              <w:t>br. 5/2018</w:t>
            </w:r>
          </w:p>
          <w:p w:rsidR="0054537F" w:rsidRPr="003E31A5" w:rsidRDefault="0054537F" w:rsidP="00E87525">
            <w:pPr>
              <w:pStyle w:val="NoSpacing"/>
            </w:pPr>
          </w:p>
        </w:tc>
        <w:tc>
          <w:tcPr>
            <w:tcW w:w="3778" w:type="dxa"/>
          </w:tcPr>
          <w:p w:rsidR="0054537F" w:rsidRPr="003E31A5" w:rsidRDefault="0054537F" w:rsidP="00E87525">
            <w:pPr>
              <w:pStyle w:val="NoSpacing"/>
              <w:rPr>
                <w:rFonts w:eastAsia="Times New Roman"/>
                <w:snapToGrid w:val="0"/>
              </w:rPr>
            </w:pPr>
          </w:p>
        </w:tc>
        <w:tc>
          <w:tcPr>
            <w:tcW w:w="3778" w:type="dxa"/>
          </w:tcPr>
          <w:p w:rsidR="0054537F" w:rsidRPr="003E31A5" w:rsidRDefault="0054537F" w:rsidP="00E87525">
            <w:pPr>
              <w:pStyle w:val="NoSpacing"/>
              <w:rPr>
                <w:rFonts w:eastAsia="Times New Roman"/>
                <w:snapToGrid w:val="0"/>
              </w:rPr>
            </w:pPr>
          </w:p>
        </w:tc>
        <w:tc>
          <w:tcPr>
            <w:tcW w:w="3778" w:type="dxa"/>
          </w:tcPr>
          <w:p w:rsidR="0054537F" w:rsidRPr="003E31A5" w:rsidRDefault="0054537F" w:rsidP="00E87525">
            <w:pPr>
              <w:pStyle w:val="NoSpacing"/>
            </w:pPr>
          </w:p>
        </w:tc>
        <w:tc>
          <w:tcPr>
            <w:tcW w:w="3778" w:type="dxa"/>
          </w:tcPr>
          <w:p w:rsidR="0054537F" w:rsidRPr="003E31A5" w:rsidRDefault="0054537F" w:rsidP="00E87525">
            <w:pPr>
              <w:pStyle w:val="NoSpacing"/>
            </w:pPr>
          </w:p>
        </w:tc>
      </w:tr>
      <w:tr w:rsidR="003E31A5" w:rsidRPr="003E31A5" w:rsidTr="003E31A5">
        <w:trPr>
          <w:gridAfter w:val="4"/>
          <w:wAfter w:w="15112" w:type="dxa"/>
          <w:trHeight w:val="105"/>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Pr>
        <w:tc>
          <w:tcPr>
            <w:tcW w:w="662" w:type="dxa"/>
            <w:tcBorders>
              <w:left w:val="double" w:sz="4" w:space="0" w:color="auto"/>
            </w:tcBorders>
          </w:tcPr>
          <w:p w:rsidR="0054537F" w:rsidRPr="003E31A5" w:rsidRDefault="0054537F" w:rsidP="00E87525">
            <w:pPr>
              <w:pStyle w:val="NoSpacing"/>
            </w:pPr>
            <w:r w:rsidRPr="003E31A5">
              <w:t>8.</w:t>
            </w:r>
          </w:p>
        </w:tc>
        <w:tc>
          <w:tcPr>
            <w:tcW w:w="1680" w:type="dxa"/>
            <w:tcBorders>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Donji Andrijevci</w:t>
            </w:r>
          </w:p>
        </w:tc>
        <w:tc>
          <w:tcPr>
            <w:tcW w:w="236" w:type="dxa"/>
            <w:tcBorders>
              <w:left w:val="single" w:sz="4" w:space="0" w:color="auto"/>
            </w:tcBorders>
          </w:tcPr>
          <w:p w:rsidR="0054537F" w:rsidRPr="003E31A5" w:rsidRDefault="0054537F" w:rsidP="00E87525">
            <w:pPr>
              <w:pStyle w:val="NoSpacing"/>
              <w:rPr>
                <w:rFonts w:eastAsia="Times New Roman"/>
                <w:snapToGrid w:val="0"/>
              </w:rPr>
            </w:pPr>
          </w:p>
        </w:tc>
        <w:tc>
          <w:tcPr>
            <w:tcW w:w="2742" w:type="dxa"/>
          </w:tcPr>
          <w:p w:rsidR="0054537F" w:rsidRPr="003E31A5" w:rsidRDefault="0054537F" w:rsidP="00E87525">
            <w:pPr>
              <w:pStyle w:val="NoSpacing"/>
            </w:pPr>
            <w:r w:rsidRPr="003E31A5">
              <w:t>- 2018.-2023.</w:t>
            </w:r>
            <w:r w:rsidR="00E55F63">
              <w:t xml:space="preserve"> god.</w:t>
            </w:r>
          </w:p>
        </w:tc>
        <w:tc>
          <w:tcPr>
            <w:tcW w:w="3778" w:type="dxa"/>
            <w:tcBorders>
              <w:right w:val="double" w:sz="4" w:space="0" w:color="auto"/>
            </w:tcBorders>
          </w:tcPr>
          <w:p w:rsidR="00D41890" w:rsidRPr="003E31A5" w:rsidRDefault="00D41890" w:rsidP="00E87525">
            <w:pPr>
              <w:pStyle w:val="NoSpacing"/>
            </w:pPr>
            <w:r w:rsidRPr="003E31A5">
              <w:t>- objava „Službeni vjesnik Brodsko-</w:t>
            </w:r>
          </w:p>
          <w:p w:rsidR="0054537F" w:rsidRPr="003E31A5" w:rsidRDefault="00D41890" w:rsidP="00E87525">
            <w:pPr>
              <w:pStyle w:val="NoSpacing"/>
            </w:pPr>
            <w:r w:rsidRPr="003E31A5">
              <w:t xml:space="preserve">  posavske županije“ br. 11/2018</w:t>
            </w:r>
            <w:r w:rsidR="0054537F" w:rsidRPr="003E31A5">
              <w:t xml:space="preserve">  </w:t>
            </w:r>
          </w:p>
        </w:tc>
      </w:tr>
      <w:tr w:rsidR="003E31A5" w:rsidRPr="003E31A5" w:rsidTr="003E31A5">
        <w:trPr>
          <w:gridAfter w:val="4"/>
          <w:wAfter w:w="15112" w:type="dxa"/>
          <w:trHeight w:val="180"/>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r w:rsidRPr="003E31A5">
              <w:t xml:space="preserve"> </w:t>
            </w: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703"/>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9.</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Dragalić</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-2017.-2022.</w:t>
            </w:r>
            <w:r w:rsidR="00E55F63">
              <w:t xml:space="preserve"> god.</w:t>
            </w:r>
          </w:p>
          <w:p w:rsidR="0054537F" w:rsidRPr="003E31A5" w:rsidRDefault="0054537F" w:rsidP="00E87525">
            <w:pPr>
              <w:pStyle w:val="NoSpacing"/>
            </w:pP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r w:rsidRPr="003E31A5">
              <w:t>- objava „Službeni glasnik</w:t>
            </w:r>
            <w:r w:rsidR="00937605" w:rsidRPr="003E31A5">
              <w:t>“</w:t>
            </w:r>
            <w:r w:rsidRPr="003E31A5">
              <w:t xml:space="preserve"> Općin</w:t>
            </w:r>
            <w:r w:rsidR="00937605" w:rsidRPr="003E31A5">
              <w:t>a</w:t>
            </w:r>
            <w:r w:rsidRPr="003E31A5">
              <w:t xml:space="preserve"> </w:t>
            </w:r>
          </w:p>
          <w:p w:rsidR="0054537F" w:rsidRPr="003E31A5" w:rsidRDefault="0054537F" w:rsidP="00E87525">
            <w:pPr>
              <w:pStyle w:val="NoSpacing"/>
            </w:pPr>
            <w:r w:rsidRPr="003E31A5">
              <w:t xml:space="preserve">  Dragalić</w:t>
            </w:r>
            <w:r w:rsidR="00937605" w:rsidRPr="003E31A5">
              <w:t>,</w:t>
            </w:r>
            <w:r w:rsidRPr="003E31A5">
              <w:t xml:space="preserve"> br. 7/2018</w:t>
            </w:r>
          </w:p>
        </w:tc>
      </w:tr>
      <w:tr w:rsidR="003E31A5" w:rsidRPr="003E31A5" w:rsidTr="003E31A5">
        <w:trPr>
          <w:gridAfter w:val="4"/>
          <w:wAfter w:w="15112" w:type="dxa"/>
          <w:trHeight w:val="75"/>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508"/>
        </w:trPr>
        <w:tc>
          <w:tcPr>
            <w:tcW w:w="662" w:type="dxa"/>
            <w:tcBorders>
              <w:left w:val="double" w:sz="4" w:space="0" w:color="auto"/>
              <w:bottom w:val="single" w:sz="4" w:space="0" w:color="auto"/>
            </w:tcBorders>
          </w:tcPr>
          <w:p w:rsidR="0054537F" w:rsidRPr="003E31A5" w:rsidRDefault="0054537F" w:rsidP="00E87525">
            <w:pPr>
              <w:pStyle w:val="NoSpacing"/>
            </w:pPr>
            <w:r w:rsidRPr="003E31A5">
              <w:t>10.</w:t>
            </w: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Garčin</w:t>
            </w: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r w:rsidRPr="003E31A5">
              <w:t>-2018.</w:t>
            </w:r>
            <w:r w:rsidR="00E55F63">
              <w:t xml:space="preserve"> </w:t>
            </w:r>
            <w:r w:rsidRPr="003E31A5">
              <w:t>-</w:t>
            </w:r>
            <w:r w:rsidR="00E55F63">
              <w:t xml:space="preserve"> </w:t>
            </w:r>
            <w:r w:rsidRPr="003E31A5">
              <w:t>2023.</w:t>
            </w:r>
            <w:r w:rsidR="00E55F63">
              <w:t xml:space="preserve"> god.</w:t>
            </w:r>
          </w:p>
        </w:tc>
        <w:tc>
          <w:tcPr>
            <w:tcW w:w="3778" w:type="dxa"/>
            <w:tcBorders>
              <w:bottom w:val="single" w:sz="4" w:space="0" w:color="auto"/>
              <w:right w:val="double" w:sz="4" w:space="0" w:color="auto"/>
            </w:tcBorders>
          </w:tcPr>
          <w:p w:rsidR="00405838" w:rsidRPr="003E31A5" w:rsidRDefault="00405838" w:rsidP="00E87525">
            <w:pPr>
              <w:pStyle w:val="NoSpacing"/>
            </w:pPr>
            <w:r w:rsidRPr="003E31A5">
              <w:t>- objava „Službeni vjesnik Brodsko-</w:t>
            </w:r>
          </w:p>
          <w:p w:rsidR="00405838" w:rsidRPr="003E31A5" w:rsidRDefault="00405838" w:rsidP="00E87525">
            <w:pPr>
              <w:pStyle w:val="NoSpacing"/>
            </w:pPr>
            <w:r w:rsidRPr="003E31A5">
              <w:t xml:space="preserve">  posavske županije“ br. 21/2018</w:t>
            </w:r>
          </w:p>
          <w:p w:rsidR="0054537F" w:rsidRPr="003E31A5" w:rsidRDefault="0054537F" w:rsidP="00E87525">
            <w:pPr>
              <w:pStyle w:val="NoSpacing"/>
            </w:pPr>
          </w:p>
        </w:tc>
      </w:tr>
      <w:tr w:rsidR="003E31A5" w:rsidRPr="003E31A5" w:rsidTr="003E31A5">
        <w:trPr>
          <w:gridAfter w:val="4"/>
          <w:wAfter w:w="15112" w:type="dxa"/>
        </w:trPr>
        <w:tc>
          <w:tcPr>
            <w:tcW w:w="662" w:type="dxa"/>
            <w:tcBorders>
              <w:top w:val="single" w:sz="4" w:space="0" w:color="auto"/>
              <w:lef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11.</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Gornja Vrba</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r w:rsidRPr="003E31A5">
              <w:t xml:space="preserve"> </w:t>
            </w:r>
          </w:p>
        </w:tc>
        <w:tc>
          <w:tcPr>
            <w:tcW w:w="3778" w:type="dxa"/>
            <w:tcBorders>
              <w:top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objava „Službeni vjesnik Brodsko-</w:t>
            </w:r>
          </w:p>
          <w:p w:rsidR="0054537F" w:rsidRPr="003E31A5" w:rsidRDefault="0054537F" w:rsidP="00E87525">
            <w:pPr>
              <w:pStyle w:val="NoSpacing"/>
            </w:pPr>
            <w:r w:rsidRPr="003E31A5">
              <w:t xml:space="preserve">  posavske županije“</w:t>
            </w:r>
            <w:r w:rsidR="00BF05D9" w:rsidRPr="003E31A5">
              <w:t xml:space="preserve"> </w:t>
            </w:r>
            <w:r w:rsidRPr="003E31A5">
              <w:t>br. 1/2018</w:t>
            </w:r>
          </w:p>
        </w:tc>
      </w:tr>
      <w:tr w:rsidR="003E31A5" w:rsidRPr="003E31A5" w:rsidTr="003E31A5">
        <w:trPr>
          <w:gridAfter w:val="4"/>
          <w:wAfter w:w="15112" w:type="dxa"/>
          <w:trHeight w:val="70"/>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735"/>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12.</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Gornji Bogićevci</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- 2018.-2023.</w:t>
            </w:r>
            <w:r w:rsidR="00E55F63">
              <w:t xml:space="preserve"> god.</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r w:rsidRPr="003E31A5">
              <w:t xml:space="preserve">- </w:t>
            </w:r>
            <w:r w:rsidR="00D41890" w:rsidRPr="003E31A5">
              <w:t>objava</w:t>
            </w:r>
            <w:r w:rsidRPr="003E31A5">
              <w:t xml:space="preserve"> </w:t>
            </w:r>
            <w:r w:rsidR="00D41890" w:rsidRPr="003E31A5">
              <w:t>„Službeni glasnik Općine Gornji Bogićevci“ br. 4/2018</w:t>
            </w:r>
          </w:p>
        </w:tc>
      </w:tr>
      <w:tr w:rsidR="003E31A5" w:rsidRPr="003E31A5" w:rsidTr="003E31A5">
        <w:trPr>
          <w:gridAfter w:val="4"/>
          <w:wAfter w:w="15112" w:type="dxa"/>
          <w:trHeight w:val="150"/>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697"/>
        </w:trPr>
        <w:tc>
          <w:tcPr>
            <w:tcW w:w="662" w:type="dxa"/>
            <w:tcBorders>
              <w:left w:val="double" w:sz="4" w:space="0" w:color="auto"/>
              <w:bottom w:val="single" w:sz="4" w:space="0" w:color="auto"/>
            </w:tcBorders>
          </w:tcPr>
          <w:p w:rsidR="0054537F" w:rsidRPr="003E31A5" w:rsidRDefault="0054537F" w:rsidP="00E87525">
            <w:pPr>
              <w:pStyle w:val="NoSpacing"/>
            </w:pPr>
            <w:r w:rsidRPr="003E31A5">
              <w:t>13.</w:t>
            </w: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Gundinci</w:t>
            </w: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p>
          <w:p w:rsidR="0054537F" w:rsidRPr="003E31A5" w:rsidRDefault="0054537F" w:rsidP="00E87525">
            <w:pPr>
              <w:pStyle w:val="NoSpacing"/>
            </w:pPr>
            <w:r w:rsidRPr="003E31A5">
              <w:t xml:space="preserve"> </w:t>
            </w:r>
          </w:p>
        </w:tc>
        <w:tc>
          <w:tcPr>
            <w:tcW w:w="3778" w:type="dxa"/>
            <w:tcBorders>
              <w:bottom w:val="single" w:sz="4" w:space="0" w:color="auto"/>
              <w:right w:val="double" w:sz="4" w:space="0" w:color="auto"/>
            </w:tcBorders>
          </w:tcPr>
          <w:p w:rsidR="00CA782D" w:rsidRPr="003E31A5" w:rsidRDefault="00CA782D" w:rsidP="00E87525">
            <w:pPr>
              <w:pStyle w:val="NoSpacing"/>
            </w:pPr>
            <w:r w:rsidRPr="003E31A5">
              <w:t>- objava „Službeni vjesnik Brodsko-</w:t>
            </w:r>
          </w:p>
          <w:p w:rsidR="0054537F" w:rsidRPr="003E31A5" w:rsidRDefault="00CA782D" w:rsidP="00E87525">
            <w:pPr>
              <w:pStyle w:val="NoSpacing"/>
            </w:pPr>
            <w:r w:rsidRPr="003E31A5">
              <w:t xml:space="preserve">  posavske županije“ br. 6/2019</w:t>
            </w:r>
          </w:p>
        </w:tc>
      </w:tr>
      <w:tr w:rsidR="003E31A5" w:rsidRPr="003E31A5" w:rsidTr="003E31A5">
        <w:trPr>
          <w:gridAfter w:val="4"/>
          <w:wAfter w:w="15112" w:type="dxa"/>
          <w:trHeight w:val="165"/>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Pr>
        <w:tc>
          <w:tcPr>
            <w:tcW w:w="662" w:type="dxa"/>
            <w:tcBorders>
              <w:left w:val="double" w:sz="4" w:space="0" w:color="auto"/>
            </w:tcBorders>
          </w:tcPr>
          <w:p w:rsidR="0054537F" w:rsidRPr="003E31A5" w:rsidRDefault="0054537F" w:rsidP="00E87525">
            <w:pPr>
              <w:pStyle w:val="NoSpacing"/>
            </w:pPr>
            <w:r w:rsidRPr="003E31A5">
              <w:t>14.</w:t>
            </w:r>
          </w:p>
        </w:tc>
        <w:tc>
          <w:tcPr>
            <w:tcW w:w="1680" w:type="dxa"/>
            <w:tcBorders>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Klakar</w:t>
            </w:r>
          </w:p>
        </w:tc>
        <w:tc>
          <w:tcPr>
            <w:tcW w:w="236" w:type="dxa"/>
            <w:tcBorders>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r w:rsidRPr="003E31A5">
              <w:t xml:space="preserve"> </w:t>
            </w:r>
          </w:p>
        </w:tc>
        <w:tc>
          <w:tcPr>
            <w:tcW w:w="3778" w:type="dxa"/>
            <w:tcBorders>
              <w:right w:val="double" w:sz="4" w:space="0" w:color="auto"/>
            </w:tcBorders>
          </w:tcPr>
          <w:p w:rsidR="00D41890" w:rsidRPr="003E31A5" w:rsidRDefault="00D41890" w:rsidP="00E87525">
            <w:pPr>
              <w:pStyle w:val="NoSpacing"/>
            </w:pPr>
            <w:r w:rsidRPr="003E31A5">
              <w:t>- objava „Službeni vjesnik Brodsko-</w:t>
            </w:r>
          </w:p>
          <w:p w:rsidR="0054537F" w:rsidRPr="003E31A5" w:rsidRDefault="00D41890" w:rsidP="00E87525">
            <w:pPr>
              <w:pStyle w:val="NoSpacing"/>
            </w:pPr>
            <w:r w:rsidRPr="003E31A5">
              <w:t xml:space="preserve">  posavske županije“ br.63/2018</w:t>
            </w:r>
          </w:p>
        </w:tc>
      </w:tr>
      <w:tr w:rsidR="003E31A5" w:rsidRPr="003E31A5" w:rsidTr="003E31A5">
        <w:trPr>
          <w:gridAfter w:val="4"/>
          <w:wAfter w:w="15112" w:type="dxa"/>
          <w:trHeight w:val="70"/>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530"/>
        </w:trPr>
        <w:tc>
          <w:tcPr>
            <w:tcW w:w="662" w:type="dxa"/>
            <w:tcBorders>
              <w:top w:val="single" w:sz="4" w:space="0" w:color="auto"/>
              <w:left w:val="double" w:sz="4" w:space="0" w:color="auto"/>
            </w:tcBorders>
          </w:tcPr>
          <w:p w:rsidR="0054537F" w:rsidRPr="003E31A5" w:rsidRDefault="0054537F" w:rsidP="00E87525">
            <w:pPr>
              <w:pStyle w:val="NoSpacing"/>
            </w:pPr>
            <w:r w:rsidRPr="003E31A5">
              <w:t>15.</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Nova Kapela</w:t>
            </w:r>
          </w:p>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r w:rsidRPr="003E31A5">
              <w:t xml:space="preserve">- objava „Službene novine Općine Nova </w:t>
            </w:r>
          </w:p>
          <w:p w:rsidR="00992727" w:rsidRPr="003E31A5" w:rsidRDefault="0054537F" w:rsidP="00E87525">
            <w:pPr>
              <w:pStyle w:val="NoSpacing"/>
            </w:pPr>
            <w:r w:rsidRPr="003E31A5">
              <w:t xml:space="preserve">  Kapela“ br. 25/2017 </w:t>
            </w:r>
          </w:p>
        </w:tc>
      </w:tr>
      <w:tr w:rsidR="003E31A5" w:rsidRPr="003E31A5" w:rsidTr="003E31A5">
        <w:trPr>
          <w:gridAfter w:val="4"/>
          <w:wAfter w:w="15112" w:type="dxa"/>
          <w:trHeight w:val="70"/>
        </w:trPr>
        <w:tc>
          <w:tcPr>
            <w:tcW w:w="662" w:type="dxa"/>
            <w:tcBorders>
              <w:left w:val="double" w:sz="4" w:space="0" w:color="auto"/>
              <w:bottom w:val="single" w:sz="4" w:space="0" w:color="auto"/>
            </w:tcBorders>
          </w:tcPr>
          <w:p w:rsidR="0054537F" w:rsidRPr="003E31A5" w:rsidRDefault="0054537F" w:rsidP="00E87525">
            <w:pPr>
              <w:pStyle w:val="NoSpacing"/>
            </w:pPr>
            <w:r w:rsidRPr="003E31A5">
              <w:t xml:space="preserve"> </w:t>
            </w: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665"/>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16.</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Okučani</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r w:rsidRPr="003E31A5">
              <w:t>- objava „Službeni vjesnik Brodsko-</w:t>
            </w:r>
          </w:p>
          <w:p w:rsidR="0054537F" w:rsidRPr="003E31A5" w:rsidRDefault="0054537F" w:rsidP="00E87525">
            <w:pPr>
              <w:pStyle w:val="NoSpacing"/>
            </w:pPr>
            <w:r w:rsidRPr="003E31A5">
              <w:t xml:space="preserve">  posavske županije“ br. 3/2018</w:t>
            </w:r>
          </w:p>
          <w:p w:rsidR="0054537F" w:rsidRPr="003E31A5" w:rsidRDefault="0054537F" w:rsidP="00E87525">
            <w:pPr>
              <w:pStyle w:val="NoSpacing"/>
            </w:pPr>
          </w:p>
        </w:tc>
      </w:tr>
      <w:tr w:rsidR="003E31A5" w:rsidRPr="003E31A5" w:rsidTr="003E31A5">
        <w:trPr>
          <w:gridAfter w:val="4"/>
          <w:wAfter w:w="15112" w:type="dxa"/>
          <w:trHeight w:val="30"/>
        </w:trPr>
        <w:tc>
          <w:tcPr>
            <w:tcW w:w="2342" w:type="dxa"/>
            <w:gridSpan w:val="2"/>
            <w:vMerge w:val="restart"/>
            <w:tcBorders>
              <w:top w:val="single" w:sz="4" w:space="0" w:color="auto"/>
              <w:left w:val="double" w:sz="4" w:space="0" w:color="auto"/>
              <w:right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17.</w:t>
            </w:r>
            <w:r w:rsidR="00E87525" w:rsidRPr="003E31A5">
              <w:t xml:space="preserve">      </w:t>
            </w:r>
            <w:r w:rsidRPr="003E31A5">
              <w:rPr>
                <w:rFonts w:eastAsia="Times New Roman"/>
                <w:snapToGrid w:val="0"/>
              </w:rPr>
              <w:t>Oprisavci</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E87525" w:rsidRPr="003E31A5" w:rsidRDefault="00E87525" w:rsidP="00E87525">
            <w:pPr>
              <w:pStyle w:val="NoSpacing"/>
            </w:pPr>
            <w:r w:rsidRPr="003E31A5">
              <w:t>- 2018.-2023.</w:t>
            </w:r>
            <w:r w:rsidR="00E55F63">
              <w:t xml:space="preserve"> god.</w:t>
            </w:r>
          </w:p>
        </w:tc>
        <w:tc>
          <w:tcPr>
            <w:tcW w:w="3778" w:type="dxa"/>
            <w:tcBorders>
              <w:top w:val="single" w:sz="4" w:space="0" w:color="auto"/>
              <w:right w:val="double" w:sz="4" w:space="0" w:color="auto"/>
            </w:tcBorders>
          </w:tcPr>
          <w:p w:rsidR="00153615" w:rsidRPr="003E31A5" w:rsidRDefault="00153615" w:rsidP="00E87525">
            <w:pPr>
              <w:pStyle w:val="NoSpacing"/>
            </w:pPr>
            <w:r w:rsidRPr="003E31A5">
              <w:t>- objava „Službeni vjesnik Brodsko-</w:t>
            </w:r>
          </w:p>
          <w:p w:rsidR="0054537F" w:rsidRPr="003E31A5" w:rsidRDefault="00153615" w:rsidP="00E87525">
            <w:pPr>
              <w:pStyle w:val="NoSpacing"/>
            </w:pPr>
            <w:r w:rsidRPr="003E31A5">
              <w:t xml:space="preserve">  posavske županije“ br. 7/2019</w:t>
            </w:r>
          </w:p>
        </w:tc>
      </w:tr>
      <w:tr w:rsidR="003E31A5" w:rsidRPr="003E31A5" w:rsidTr="003E31A5">
        <w:trPr>
          <w:gridAfter w:val="4"/>
          <w:wAfter w:w="15112" w:type="dxa"/>
        </w:trPr>
        <w:tc>
          <w:tcPr>
            <w:tcW w:w="2342" w:type="dxa"/>
            <w:gridSpan w:val="2"/>
            <w:vMerge/>
            <w:tcBorders>
              <w:left w:val="doub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Pr>
          <w:p w:rsidR="0054537F" w:rsidRPr="003E31A5" w:rsidRDefault="0054537F" w:rsidP="00E87525">
            <w:pPr>
              <w:pStyle w:val="NoSpacing"/>
            </w:pPr>
          </w:p>
        </w:tc>
        <w:tc>
          <w:tcPr>
            <w:tcW w:w="3778" w:type="dxa"/>
            <w:tcBorders>
              <w:right w:val="double" w:sz="4" w:space="0" w:color="auto"/>
            </w:tcBorders>
          </w:tcPr>
          <w:p w:rsidR="0054537F" w:rsidRPr="003E31A5" w:rsidRDefault="0054537F" w:rsidP="00E87525">
            <w:pPr>
              <w:pStyle w:val="NoSpacing"/>
            </w:pPr>
          </w:p>
        </w:tc>
      </w:tr>
      <w:tr w:rsidR="003E31A5" w:rsidRPr="003E31A5" w:rsidTr="008208F6">
        <w:trPr>
          <w:gridAfter w:val="4"/>
          <w:wAfter w:w="15112" w:type="dxa"/>
          <w:trHeight w:val="80"/>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586"/>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18.</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 xml:space="preserve">Oriovac </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r w:rsidRPr="003E31A5">
              <w:t xml:space="preserve"> </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r w:rsidRPr="003E31A5">
              <w:t>- objava</w:t>
            </w:r>
            <w:r w:rsidR="00BF05D9" w:rsidRPr="003E31A5">
              <w:t xml:space="preserve"> </w:t>
            </w:r>
            <w:r w:rsidRPr="003E31A5">
              <w:t>“Službeni vjesnik Brodsko-</w:t>
            </w:r>
          </w:p>
          <w:p w:rsidR="0054537F" w:rsidRPr="003E31A5" w:rsidRDefault="0054537F" w:rsidP="00E87525">
            <w:pPr>
              <w:pStyle w:val="NoSpacing"/>
            </w:pPr>
            <w:r w:rsidRPr="003E31A5">
              <w:t xml:space="preserve">  posavske županije“ br. 13/2017</w:t>
            </w:r>
          </w:p>
          <w:p w:rsidR="0054537F" w:rsidRPr="003E31A5" w:rsidRDefault="0054537F" w:rsidP="00E87525">
            <w:pPr>
              <w:pStyle w:val="NoSpacing"/>
            </w:pPr>
          </w:p>
        </w:tc>
      </w:tr>
      <w:tr w:rsidR="003E31A5" w:rsidRPr="003E31A5" w:rsidTr="003E31A5">
        <w:trPr>
          <w:gridAfter w:val="4"/>
          <w:wAfter w:w="15112" w:type="dxa"/>
        </w:trPr>
        <w:tc>
          <w:tcPr>
            <w:tcW w:w="662" w:type="dxa"/>
            <w:tcBorders>
              <w:top w:val="single" w:sz="4" w:space="0" w:color="auto"/>
              <w:lef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19.</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Podcrkavlje</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objava</w:t>
            </w:r>
            <w:r w:rsidR="000E36F3" w:rsidRPr="003E31A5">
              <w:t xml:space="preserve"> </w:t>
            </w:r>
            <w:r w:rsidRPr="003E31A5">
              <w:t>“Službeni vjesnik Brodsko-</w:t>
            </w:r>
          </w:p>
          <w:p w:rsidR="0054537F" w:rsidRPr="003E31A5" w:rsidRDefault="0054537F" w:rsidP="00E87525">
            <w:pPr>
              <w:pStyle w:val="NoSpacing"/>
            </w:pPr>
            <w:r w:rsidRPr="003E31A5">
              <w:t xml:space="preserve">  posavske županije“ br. 22/2017</w:t>
            </w:r>
          </w:p>
        </w:tc>
      </w:tr>
      <w:tr w:rsidR="003E31A5" w:rsidRPr="003E31A5" w:rsidTr="003E31A5">
        <w:trPr>
          <w:gridAfter w:val="4"/>
          <w:wAfter w:w="15112" w:type="dxa"/>
          <w:trHeight w:val="74"/>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771"/>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20.</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Rešetari</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- 201</w:t>
            </w:r>
            <w:r w:rsidR="00E25A4B" w:rsidRPr="003E31A5">
              <w:t>8</w:t>
            </w:r>
            <w:r w:rsidRPr="003E31A5">
              <w:t>.</w:t>
            </w:r>
            <w:r w:rsidR="00E55F63">
              <w:t xml:space="preserve"> </w:t>
            </w:r>
            <w:r w:rsidRPr="003E31A5">
              <w:t>-</w:t>
            </w:r>
            <w:r w:rsidR="00E55F63">
              <w:t xml:space="preserve"> </w:t>
            </w:r>
            <w:r w:rsidRPr="003E31A5">
              <w:t xml:space="preserve"> 202</w:t>
            </w:r>
            <w:r w:rsidR="00E25A4B" w:rsidRPr="003E31A5">
              <w:t>3.</w:t>
            </w:r>
            <w:r w:rsidR="00E55F63">
              <w:t xml:space="preserve"> god.</w:t>
            </w:r>
          </w:p>
          <w:p w:rsidR="0054537F" w:rsidRPr="003E31A5" w:rsidRDefault="0054537F" w:rsidP="00E87525">
            <w:pPr>
              <w:pStyle w:val="NoSpacing"/>
            </w:pPr>
            <w:r w:rsidRPr="003E31A5">
              <w:t xml:space="preserve">   </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r w:rsidRPr="003E31A5">
              <w:t>-</w:t>
            </w:r>
            <w:r w:rsidR="00E25A4B" w:rsidRPr="003E31A5">
              <w:t>Odluka Općinskog vijeća od 11. ožujka 2019. god.</w:t>
            </w:r>
          </w:p>
          <w:p w:rsidR="0054537F" w:rsidRPr="003E31A5" w:rsidRDefault="0054537F" w:rsidP="00E87525">
            <w:pPr>
              <w:pStyle w:val="NoSpacing"/>
            </w:pPr>
          </w:p>
        </w:tc>
      </w:tr>
      <w:tr w:rsidR="003E31A5" w:rsidRPr="003E31A5" w:rsidTr="003E31A5">
        <w:trPr>
          <w:gridAfter w:val="4"/>
          <w:wAfter w:w="15112" w:type="dxa"/>
        </w:trPr>
        <w:tc>
          <w:tcPr>
            <w:tcW w:w="662" w:type="dxa"/>
            <w:tcBorders>
              <w:top w:val="single" w:sz="4" w:space="0" w:color="auto"/>
              <w:lef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21.</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Sibinj</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- 2017.</w:t>
            </w:r>
            <w:r w:rsidR="00E55F63">
              <w:t xml:space="preserve"> </w:t>
            </w:r>
            <w:r w:rsidRPr="003E31A5">
              <w:t>- 2022.</w:t>
            </w:r>
            <w:r w:rsidR="00E55F63">
              <w:t xml:space="preserve"> god.</w:t>
            </w:r>
          </w:p>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objava</w:t>
            </w:r>
            <w:r w:rsidR="000E36F3" w:rsidRPr="003E31A5">
              <w:t xml:space="preserve"> </w:t>
            </w:r>
            <w:r w:rsidRPr="003E31A5">
              <w:t>“Službeni vjesnik Brodsko-</w:t>
            </w:r>
          </w:p>
          <w:p w:rsidR="0054537F" w:rsidRPr="003E31A5" w:rsidRDefault="0054537F" w:rsidP="00E87525">
            <w:pPr>
              <w:pStyle w:val="NoSpacing"/>
            </w:pPr>
            <w:r w:rsidRPr="003E31A5">
              <w:t xml:space="preserve">  posavske županije“ br. 22/2017</w:t>
            </w:r>
          </w:p>
          <w:p w:rsidR="0054537F" w:rsidRPr="003E31A5" w:rsidRDefault="0054537F" w:rsidP="00E87525">
            <w:pPr>
              <w:pStyle w:val="NoSpacing"/>
            </w:pPr>
          </w:p>
        </w:tc>
      </w:tr>
      <w:tr w:rsidR="003E31A5" w:rsidRPr="003E31A5" w:rsidTr="003E31A5">
        <w:trPr>
          <w:gridAfter w:val="4"/>
          <w:wAfter w:w="15112" w:type="dxa"/>
        </w:trPr>
        <w:tc>
          <w:tcPr>
            <w:tcW w:w="662" w:type="dxa"/>
            <w:tcBorders>
              <w:top w:val="single" w:sz="4" w:space="0" w:color="auto"/>
              <w:lef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22.</w:t>
            </w: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Sikirevci</w:t>
            </w: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w:t>
            </w:r>
            <w:r w:rsidR="000E36F3" w:rsidRPr="003E31A5">
              <w:t>8</w:t>
            </w:r>
            <w:r w:rsidRPr="003E31A5">
              <w:t>.</w:t>
            </w:r>
            <w:r w:rsidR="00E55F63">
              <w:t xml:space="preserve"> </w:t>
            </w:r>
            <w:r w:rsidRPr="003E31A5">
              <w:t>-</w:t>
            </w:r>
            <w:r w:rsidR="00E55F63">
              <w:t xml:space="preserve"> </w:t>
            </w:r>
            <w:r w:rsidRPr="003E31A5">
              <w:t>2023.</w:t>
            </w:r>
            <w:r w:rsidR="00E55F63">
              <w:t xml:space="preserve"> god.</w:t>
            </w:r>
          </w:p>
        </w:tc>
        <w:tc>
          <w:tcPr>
            <w:tcW w:w="3778" w:type="dxa"/>
            <w:tcBorders>
              <w:top w:val="single" w:sz="4" w:space="0" w:color="auto"/>
              <w:right w:val="double" w:sz="4" w:space="0" w:color="auto"/>
            </w:tcBorders>
          </w:tcPr>
          <w:p w:rsidR="0054537F" w:rsidRPr="003E31A5" w:rsidRDefault="0054537F" w:rsidP="00E87525">
            <w:pPr>
              <w:pStyle w:val="NoSpacing"/>
            </w:pPr>
          </w:p>
          <w:p w:rsidR="000E36F3" w:rsidRPr="003E31A5" w:rsidRDefault="0054537F" w:rsidP="00E87525">
            <w:pPr>
              <w:pStyle w:val="NoSpacing"/>
            </w:pPr>
            <w:r w:rsidRPr="003E31A5">
              <w:t xml:space="preserve"> </w:t>
            </w:r>
            <w:r w:rsidR="000E36F3" w:rsidRPr="003E31A5">
              <w:t>- objava “Službeni vjesnik Brodsko-</w:t>
            </w:r>
          </w:p>
          <w:p w:rsidR="0054537F" w:rsidRPr="003E31A5" w:rsidRDefault="000E36F3" w:rsidP="00E87525">
            <w:pPr>
              <w:pStyle w:val="NoSpacing"/>
            </w:pPr>
            <w:r w:rsidRPr="003E31A5">
              <w:t xml:space="preserve">  posavske županije“ br. 10/2018</w:t>
            </w:r>
          </w:p>
        </w:tc>
      </w:tr>
      <w:tr w:rsidR="003E31A5" w:rsidRPr="003E31A5" w:rsidTr="003E31A5">
        <w:trPr>
          <w:gridAfter w:val="4"/>
          <w:wAfter w:w="15112" w:type="dxa"/>
          <w:trHeight w:val="87"/>
        </w:trPr>
        <w:tc>
          <w:tcPr>
            <w:tcW w:w="662" w:type="dxa"/>
            <w:tcBorders>
              <w:left w:val="double" w:sz="4" w:space="0" w:color="auto"/>
              <w:bottom w:val="single" w:sz="4" w:space="0" w:color="auto"/>
            </w:tcBorders>
          </w:tcPr>
          <w:p w:rsidR="0054537F" w:rsidRPr="003E31A5" w:rsidRDefault="0054537F" w:rsidP="00E87525">
            <w:pPr>
              <w:pStyle w:val="NoSpacing"/>
            </w:pP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p>
        </w:tc>
        <w:tc>
          <w:tcPr>
            <w:tcW w:w="3778" w:type="dxa"/>
            <w:tcBorders>
              <w:bottom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647"/>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r w:rsidRPr="003E31A5">
              <w:t>23.</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Slavonski Šamac</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r w:rsidRPr="003E31A5">
              <w:t>-2017.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p>
        </w:tc>
        <w:tc>
          <w:tcPr>
            <w:tcW w:w="3778" w:type="dxa"/>
            <w:tcBorders>
              <w:top w:val="single" w:sz="4" w:space="0" w:color="auto"/>
              <w:bottom w:val="single" w:sz="4" w:space="0" w:color="auto"/>
              <w:right w:val="double" w:sz="4" w:space="0" w:color="auto"/>
            </w:tcBorders>
          </w:tcPr>
          <w:p w:rsidR="000E36F3" w:rsidRPr="003E31A5" w:rsidRDefault="000E36F3" w:rsidP="00E87525">
            <w:pPr>
              <w:pStyle w:val="NoSpacing"/>
            </w:pPr>
            <w:r w:rsidRPr="003E31A5">
              <w:t>- objava “Službeni vjesnik Brodsko-</w:t>
            </w:r>
          </w:p>
          <w:p w:rsidR="0054537F" w:rsidRPr="003E31A5" w:rsidRDefault="000E36F3" w:rsidP="00E87525">
            <w:pPr>
              <w:pStyle w:val="NoSpacing"/>
            </w:pPr>
            <w:r w:rsidRPr="003E31A5">
              <w:t xml:space="preserve">  posavske županije“ br. 20/2018</w:t>
            </w:r>
            <w:r w:rsidR="0054537F" w:rsidRPr="003E31A5">
              <w:t xml:space="preserve"> </w:t>
            </w:r>
          </w:p>
        </w:tc>
      </w:tr>
      <w:tr w:rsidR="003E31A5" w:rsidRPr="003E31A5" w:rsidTr="003E31A5">
        <w:trPr>
          <w:gridAfter w:val="4"/>
          <w:wAfter w:w="15112" w:type="dxa"/>
          <w:trHeight w:val="150"/>
        </w:trPr>
        <w:tc>
          <w:tcPr>
            <w:tcW w:w="662" w:type="dxa"/>
            <w:tcBorders>
              <w:top w:val="single" w:sz="4" w:space="0" w:color="auto"/>
              <w:left w:val="double" w:sz="4" w:space="0" w:color="auto"/>
            </w:tcBorders>
          </w:tcPr>
          <w:p w:rsidR="0054537F" w:rsidRPr="003E31A5" w:rsidRDefault="0054537F" w:rsidP="00E87525">
            <w:pPr>
              <w:pStyle w:val="NoSpacing"/>
            </w:pPr>
          </w:p>
        </w:tc>
        <w:tc>
          <w:tcPr>
            <w:tcW w:w="1680" w:type="dxa"/>
            <w:tcBorders>
              <w:top w:val="single" w:sz="4" w:space="0" w:color="auto"/>
              <w:right w:val="single" w:sz="4" w:space="0" w:color="auto"/>
            </w:tcBorders>
          </w:tcPr>
          <w:p w:rsidR="0054537F" w:rsidRPr="003E31A5" w:rsidRDefault="0054537F" w:rsidP="00E87525">
            <w:pPr>
              <w:pStyle w:val="NoSpacing"/>
              <w:rPr>
                <w:rFonts w:eastAsia="Times New Roman"/>
                <w:snapToGrid w:val="0"/>
              </w:rPr>
            </w:pPr>
          </w:p>
        </w:tc>
        <w:tc>
          <w:tcPr>
            <w:tcW w:w="236" w:type="dxa"/>
            <w:tcBorders>
              <w:top w:val="single" w:sz="4" w:space="0" w:color="auto"/>
              <w:left w:val="single" w:sz="4" w:space="0" w:color="auto"/>
            </w:tcBorders>
          </w:tcPr>
          <w:p w:rsidR="0054537F" w:rsidRPr="003E31A5" w:rsidRDefault="0054537F" w:rsidP="00E87525">
            <w:pPr>
              <w:pStyle w:val="NoSpacing"/>
              <w:rPr>
                <w:rFonts w:eastAsia="Times New Roman"/>
                <w:snapToGrid w:val="0"/>
              </w:rPr>
            </w:pPr>
          </w:p>
        </w:tc>
        <w:tc>
          <w:tcPr>
            <w:tcW w:w="2742" w:type="dxa"/>
            <w:tcBorders>
              <w:top w:val="single" w:sz="4" w:space="0" w:color="auto"/>
            </w:tcBorders>
          </w:tcPr>
          <w:p w:rsidR="0054537F" w:rsidRPr="003E31A5" w:rsidRDefault="0054537F" w:rsidP="00E87525">
            <w:pPr>
              <w:pStyle w:val="NoSpacing"/>
            </w:pPr>
          </w:p>
        </w:tc>
        <w:tc>
          <w:tcPr>
            <w:tcW w:w="3778" w:type="dxa"/>
            <w:tcBorders>
              <w:top w:val="single" w:sz="4" w:space="0" w:color="auto"/>
              <w:right w:val="double" w:sz="4" w:space="0" w:color="auto"/>
            </w:tcBorders>
          </w:tcPr>
          <w:p w:rsidR="0054537F" w:rsidRPr="003E31A5" w:rsidRDefault="0054537F" w:rsidP="00E87525">
            <w:pPr>
              <w:pStyle w:val="NoSpacing"/>
            </w:pPr>
          </w:p>
        </w:tc>
      </w:tr>
      <w:tr w:rsidR="003E31A5" w:rsidRPr="003E31A5" w:rsidTr="003E31A5">
        <w:trPr>
          <w:gridAfter w:val="4"/>
          <w:wAfter w:w="15112" w:type="dxa"/>
          <w:trHeight w:val="620"/>
        </w:trPr>
        <w:tc>
          <w:tcPr>
            <w:tcW w:w="662" w:type="dxa"/>
            <w:tcBorders>
              <w:left w:val="double" w:sz="4" w:space="0" w:color="auto"/>
              <w:bottom w:val="single" w:sz="4" w:space="0" w:color="auto"/>
            </w:tcBorders>
          </w:tcPr>
          <w:p w:rsidR="0054537F" w:rsidRPr="003E31A5" w:rsidRDefault="0054537F" w:rsidP="00E87525">
            <w:pPr>
              <w:pStyle w:val="NoSpacing"/>
            </w:pPr>
            <w:r w:rsidRPr="003E31A5">
              <w:t>24.</w:t>
            </w:r>
          </w:p>
        </w:tc>
        <w:tc>
          <w:tcPr>
            <w:tcW w:w="1680" w:type="dxa"/>
            <w:tcBorders>
              <w:bottom w:val="single" w:sz="4" w:space="0" w:color="auto"/>
              <w:right w:val="single" w:sz="4" w:space="0" w:color="auto"/>
            </w:tcBorders>
          </w:tcPr>
          <w:p w:rsidR="0054537F" w:rsidRPr="003E31A5" w:rsidRDefault="0054537F" w:rsidP="00E87525">
            <w:pPr>
              <w:pStyle w:val="NoSpacing"/>
              <w:rPr>
                <w:rFonts w:eastAsia="Times New Roman"/>
                <w:snapToGrid w:val="0"/>
              </w:rPr>
            </w:pPr>
            <w:r w:rsidRPr="003E31A5">
              <w:rPr>
                <w:rFonts w:eastAsia="Times New Roman"/>
                <w:snapToGrid w:val="0"/>
              </w:rPr>
              <w:t>Stara Gradiška</w:t>
            </w:r>
          </w:p>
        </w:tc>
        <w:tc>
          <w:tcPr>
            <w:tcW w:w="236" w:type="dxa"/>
            <w:tcBorders>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bottom w:val="single" w:sz="4" w:space="0" w:color="auto"/>
            </w:tcBorders>
          </w:tcPr>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tc>
        <w:tc>
          <w:tcPr>
            <w:tcW w:w="3778" w:type="dxa"/>
            <w:tcBorders>
              <w:bottom w:val="single" w:sz="4" w:space="0" w:color="auto"/>
              <w:right w:val="double" w:sz="4" w:space="0" w:color="auto"/>
            </w:tcBorders>
          </w:tcPr>
          <w:p w:rsidR="0054537F" w:rsidRPr="003E31A5" w:rsidRDefault="0054537F" w:rsidP="00E87525">
            <w:pPr>
              <w:pStyle w:val="NoSpacing"/>
            </w:pPr>
            <w:r w:rsidRPr="003E31A5">
              <w:t xml:space="preserve">- objava „Službeni vjesnik Općine Stara </w:t>
            </w:r>
          </w:p>
          <w:p w:rsidR="0054537F" w:rsidRPr="003E31A5" w:rsidRDefault="0054537F" w:rsidP="00E87525">
            <w:pPr>
              <w:pStyle w:val="NoSpacing"/>
            </w:pPr>
            <w:r w:rsidRPr="003E31A5">
              <w:t xml:space="preserve">  Gradiška“ br. 4/201</w:t>
            </w:r>
            <w:r w:rsidR="00E87525" w:rsidRPr="003E31A5">
              <w:t>8</w:t>
            </w:r>
          </w:p>
        </w:tc>
      </w:tr>
      <w:tr w:rsidR="003E31A5" w:rsidRPr="003E31A5" w:rsidTr="003E31A5">
        <w:trPr>
          <w:gridAfter w:val="4"/>
          <w:wAfter w:w="15112" w:type="dxa"/>
          <w:trHeight w:val="763"/>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25.</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Staro Petrovo Selo</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w:t>
            </w:r>
            <w:r w:rsidR="000E36F3" w:rsidRPr="003E31A5">
              <w:t>8</w:t>
            </w:r>
            <w:r w:rsidRPr="003E31A5">
              <w:t>.</w:t>
            </w:r>
            <w:r w:rsidR="00E55F63">
              <w:t xml:space="preserve"> </w:t>
            </w:r>
            <w:r w:rsidRPr="003E31A5">
              <w:t>-</w:t>
            </w:r>
            <w:r w:rsidR="00E55F63">
              <w:t xml:space="preserve"> </w:t>
            </w:r>
            <w:r w:rsidRPr="003E31A5">
              <w:t>202</w:t>
            </w:r>
            <w:r w:rsidR="000E36F3" w:rsidRPr="003E31A5">
              <w:t>3</w:t>
            </w:r>
            <w:r w:rsidRPr="003E31A5">
              <w:t>.</w:t>
            </w:r>
            <w:r w:rsidR="00E55F63">
              <w:t xml:space="preserve"> god.</w:t>
            </w:r>
          </w:p>
          <w:p w:rsidR="0054537F" w:rsidRPr="003E31A5" w:rsidRDefault="0054537F" w:rsidP="00E87525">
            <w:pPr>
              <w:pStyle w:val="NoSpacing"/>
            </w:pP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p>
          <w:p w:rsidR="0054537F" w:rsidRPr="003E31A5" w:rsidRDefault="000E36F3" w:rsidP="00E87525">
            <w:pPr>
              <w:pStyle w:val="NoSpacing"/>
            </w:pPr>
            <w:r w:rsidRPr="003E31A5">
              <w:t>- objava “Službeni glasnik Općine Staro Petrovo Selo“ br. 8/2018</w:t>
            </w:r>
          </w:p>
          <w:p w:rsidR="0054537F" w:rsidRPr="003E31A5" w:rsidRDefault="0054537F" w:rsidP="00E87525">
            <w:pPr>
              <w:pStyle w:val="NoSpacing"/>
            </w:pPr>
          </w:p>
        </w:tc>
      </w:tr>
      <w:tr w:rsidR="003E31A5" w:rsidRPr="003E31A5" w:rsidTr="003E31A5">
        <w:trPr>
          <w:gridAfter w:val="4"/>
          <w:wAfter w:w="15112" w:type="dxa"/>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26.</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Velika Kopanica</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- 2017.</w:t>
            </w:r>
            <w:r w:rsidR="00E55F63">
              <w:t xml:space="preserve"> </w:t>
            </w:r>
            <w:r w:rsidRPr="003E31A5">
              <w:t>-</w:t>
            </w:r>
            <w:r w:rsidR="00E55F63">
              <w:t xml:space="preserve"> </w:t>
            </w:r>
            <w:r w:rsidRPr="003E31A5">
              <w:t>2022.</w:t>
            </w:r>
            <w:r w:rsidR="00E55F63">
              <w:t xml:space="preserve"> god.</w:t>
            </w:r>
          </w:p>
          <w:p w:rsidR="0054537F" w:rsidRPr="003E31A5" w:rsidRDefault="0054537F" w:rsidP="00E87525">
            <w:pPr>
              <w:pStyle w:val="NoSpacing"/>
            </w:pPr>
            <w:r w:rsidRPr="003E31A5">
              <w:t xml:space="preserve"> </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p>
          <w:p w:rsidR="000E36F3" w:rsidRPr="003E31A5" w:rsidRDefault="000E36F3" w:rsidP="00E87525">
            <w:pPr>
              <w:pStyle w:val="NoSpacing"/>
            </w:pPr>
            <w:r w:rsidRPr="003E31A5">
              <w:t>- objava “Službeni vjesnik Brodsko-</w:t>
            </w:r>
          </w:p>
          <w:p w:rsidR="0054537F" w:rsidRPr="003E31A5" w:rsidRDefault="000E36F3" w:rsidP="00E87525">
            <w:pPr>
              <w:pStyle w:val="NoSpacing"/>
            </w:pPr>
            <w:r w:rsidRPr="003E31A5">
              <w:t xml:space="preserve">  posavske županije“ br. 21/2018</w:t>
            </w:r>
            <w:r w:rsidR="0054537F" w:rsidRPr="003E31A5">
              <w:t xml:space="preserve"> </w:t>
            </w:r>
          </w:p>
        </w:tc>
      </w:tr>
      <w:tr w:rsidR="003E31A5" w:rsidRPr="003E31A5" w:rsidTr="003E31A5">
        <w:trPr>
          <w:gridAfter w:val="4"/>
          <w:wAfter w:w="15112" w:type="dxa"/>
          <w:trHeight w:val="512"/>
        </w:trPr>
        <w:tc>
          <w:tcPr>
            <w:tcW w:w="662" w:type="dxa"/>
            <w:tcBorders>
              <w:top w:val="single" w:sz="4" w:space="0" w:color="auto"/>
              <w:left w:val="doub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27.</w:t>
            </w:r>
          </w:p>
        </w:tc>
        <w:tc>
          <w:tcPr>
            <w:tcW w:w="1680" w:type="dxa"/>
            <w:tcBorders>
              <w:top w:val="single" w:sz="4" w:space="0" w:color="auto"/>
              <w:bottom w:val="sing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Vrbje</w:t>
            </w:r>
          </w:p>
        </w:tc>
        <w:tc>
          <w:tcPr>
            <w:tcW w:w="236" w:type="dxa"/>
            <w:tcBorders>
              <w:top w:val="single" w:sz="4" w:space="0" w:color="auto"/>
              <w:left w:val="single" w:sz="4" w:space="0" w:color="auto"/>
              <w:bottom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bottom w:val="sing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w:t>
            </w:r>
            <w:r w:rsidR="000E36F3" w:rsidRPr="003E31A5">
              <w:t>17</w:t>
            </w:r>
            <w:r w:rsidRPr="003E31A5">
              <w:t>.</w:t>
            </w:r>
            <w:r w:rsidR="00E55F63">
              <w:t xml:space="preserve"> </w:t>
            </w:r>
            <w:r w:rsidRPr="003E31A5">
              <w:t>-</w:t>
            </w:r>
            <w:r w:rsidR="00E55F63">
              <w:t xml:space="preserve"> </w:t>
            </w:r>
            <w:r w:rsidRPr="003E31A5">
              <w:t>20</w:t>
            </w:r>
            <w:r w:rsidR="000E36F3" w:rsidRPr="003E31A5">
              <w:t>22</w:t>
            </w:r>
            <w:r w:rsidRPr="003E31A5">
              <w:t>.</w:t>
            </w:r>
            <w:r w:rsidR="00E55F63">
              <w:t xml:space="preserve"> god.</w:t>
            </w:r>
          </w:p>
        </w:tc>
        <w:tc>
          <w:tcPr>
            <w:tcW w:w="3778" w:type="dxa"/>
            <w:tcBorders>
              <w:top w:val="single" w:sz="4" w:space="0" w:color="auto"/>
              <w:bottom w:val="sing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xml:space="preserve">- </w:t>
            </w:r>
            <w:r w:rsidR="000E36F3" w:rsidRPr="003E31A5">
              <w:t xml:space="preserve">u tijeku postupak donošenja </w:t>
            </w:r>
            <w:r w:rsidRPr="003E31A5">
              <w:t>PGO</w:t>
            </w:r>
            <w:r w:rsidR="000E36F3" w:rsidRPr="003E31A5">
              <w:t>-a</w:t>
            </w:r>
          </w:p>
          <w:p w:rsidR="0054537F" w:rsidRPr="003E31A5" w:rsidRDefault="0054537F" w:rsidP="00E87525">
            <w:pPr>
              <w:pStyle w:val="NoSpacing"/>
            </w:pPr>
          </w:p>
        </w:tc>
      </w:tr>
      <w:tr w:rsidR="003E31A5" w:rsidRPr="003E31A5" w:rsidTr="003E31A5">
        <w:trPr>
          <w:gridAfter w:val="4"/>
          <w:wAfter w:w="15112" w:type="dxa"/>
          <w:trHeight w:val="607"/>
        </w:trPr>
        <w:tc>
          <w:tcPr>
            <w:tcW w:w="662" w:type="dxa"/>
            <w:tcBorders>
              <w:top w:val="single" w:sz="4" w:space="0" w:color="auto"/>
              <w:left w:val="double" w:sz="4" w:space="0" w:color="auto"/>
              <w:bottom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28.</w:t>
            </w:r>
          </w:p>
        </w:tc>
        <w:tc>
          <w:tcPr>
            <w:tcW w:w="1680" w:type="dxa"/>
            <w:tcBorders>
              <w:top w:val="single" w:sz="4" w:space="0" w:color="auto"/>
              <w:bottom w:val="double" w:sz="4" w:space="0" w:color="auto"/>
              <w:right w:val="sing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r w:rsidRPr="003E31A5">
              <w:rPr>
                <w:rFonts w:eastAsia="Times New Roman"/>
                <w:snapToGrid w:val="0"/>
              </w:rPr>
              <w:t>Vrpolje</w:t>
            </w:r>
          </w:p>
        </w:tc>
        <w:tc>
          <w:tcPr>
            <w:tcW w:w="236" w:type="dxa"/>
            <w:tcBorders>
              <w:top w:val="single" w:sz="4" w:space="0" w:color="auto"/>
              <w:left w:val="single" w:sz="4" w:space="0" w:color="auto"/>
              <w:bottom w:val="double" w:sz="4" w:space="0" w:color="auto"/>
            </w:tcBorders>
          </w:tcPr>
          <w:p w:rsidR="0054537F" w:rsidRPr="003E31A5" w:rsidRDefault="0054537F" w:rsidP="00E87525">
            <w:pPr>
              <w:pStyle w:val="NoSpacing"/>
              <w:rPr>
                <w:rFonts w:eastAsia="Times New Roman"/>
                <w:snapToGrid w:val="0"/>
              </w:rPr>
            </w:pPr>
          </w:p>
          <w:p w:rsidR="0054537F" w:rsidRPr="003E31A5" w:rsidRDefault="0054537F" w:rsidP="00E87525">
            <w:pPr>
              <w:pStyle w:val="NoSpacing"/>
              <w:rPr>
                <w:rFonts w:eastAsia="Times New Roman"/>
                <w:snapToGrid w:val="0"/>
              </w:rPr>
            </w:pPr>
          </w:p>
        </w:tc>
        <w:tc>
          <w:tcPr>
            <w:tcW w:w="2742" w:type="dxa"/>
            <w:tcBorders>
              <w:top w:val="single" w:sz="4" w:space="0" w:color="auto"/>
              <w:bottom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- 201</w:t>
            </w:r>
            <w:r w:rsidR="00BF05D9" w:rsidRPr="003E31A5">
              <w:t>8</w:t>
            </w:r>
            <w:r w:rsidRPr="003E31A5">
              <w:t>.</w:t>
            </w:r>
            <w:r w:rsidR="00E55F63">
              <w:t xml:space="preserve"> </w:t>
            </w:r>
            <w:r w:rsidRPr="003E31A5">
              <w:t>-</w:t>
            </w:r>
            <w:r w:rsidR="00E55F63">
              <w:t xml:space="preserve"> </w:t>
            </w:r>
            <w:r w:rsidRPr="003E31A5">
              <w:t>20</w:t>
            </w:r>
            <w:r w:rsidR="00BF05D9" w:rsidRPr="003E31A5">
              <w:t>23</w:t>
            </w:r>
            <w:r w:rsidRPr="003E31A5">
              <w:t>.</w:t>
            </w:r>
            <w:r w:rsidR="00E55F63">
              <w:t xml:space="preserve"> god.</w:t>
            </w:r>
          </w:p>
        </w:tc>
        <w:tc>
          <w:tcPr>
            <w:tcW w:w="3778" w:type="dxa"/>
            <w:tcBorders>
              <w:top w:val="single" w:sz="4" w:space="0" w:color="auto"/>
              <w:bottom w:val="double" w:sz="4" w:space="0" w:color="auto"/>
              <w:right w:val="double" w:sz="4" w:space="0" w:color="auto"/>
            </w:tcBorders>
          </w:tcPr>
          <w:p w:rsidR="0054537F" w:rsidRPr="003E31A5" w:rsidRDefault="0054537F" w:rsidP="00E87525">
            <w:pPr>
              <w:pStyle w:val="NoSpacing"/>
            </w:pPr>
          </w:p>
          <w:p w:rsidR="0054537F" w:rsidRPr="003E31A5" w:rsidRDefault="0054537F" w:rsidP="00E87525">
            <w:pPr>
              <w:pStyle w:val="NoSpacing"/>
            </w:pPr>
            <w:r w:rsidRPr="003E31A5">
              <w:t xml:space="preserve">- </w:t>
            </w:r>
            <w:r w:rsidR="00BF05D9" w:rsidRPr="003E31A5">
              <w:t xml:space="preserve">u tijeku postupak donošenja PGO-a </w:t>
            </w:r>
          </w:p>
          <w:p w:rsidR="0054537F" w:rsidRPr="003E31A5" w:rsidRDefault="0054537F" w:rsidP="00E87525">
            <w:pPr>
              <w:pStyle w:val="NoSpacing"/>
            </w:pPr>
          </w:p>
        </w:tc>
      </w:tr>
    </w:tbl>
    <w:p w:rsidR="0054537F" w:rsidRPr="00E87525" w:rsidRDefault="0054537F" w:rsidP="00E87525">
      <w:pPr>
        <w:pStyle w:val="NoSpacing"/>
      </w:pPr>
    </w:p>
    <w:p w:rsidR="0054537F" w:rsidRPr="003E31A5" w:rsidRDefault="0054537F" w:rsidP="00E87525">
      <w:pPr>
        <w:pStyle w:val="NoSpacing"/>
        <w:rPr>
          <w:b/>
        </w:rPr>
      </w:pPr>
    </w:p>
    <w:p w:rsidR="0054537F" w:rsidRPr="003E31A5" w:rsidRDefault="0054537F" w:rsidP="00C85AAA">
      <w:pPr>
        <w:pStyle w:val="NoSpacing"/>
        <w:numPr>
          <w:ilvl w:val="0"/>
          <w:numId w:val="14"/>
        </w:numPr>
        <w:jc w:val="both"/>
        <w:rPr>
          <w:b/>
          <w:sz w:val="22"/>
          <w:szCs w:val="22"/>
        </w:rPr>
      </w:pPr>
      <w:r w:rsidRPr="003E31A5">
        <w:rPr>
          <w:b/>
          <w:sz w:val="22"/>
          <w:szCs w:val="22"/>
        </w:rPr>
        <w:t>DOZVOLE ZA GOSPODARENJE OTPADOM</w:t>
      </w:r>
    </w:p>
    <w:p w:rsidR="0054537F" w:rsidRPr="003E31A5" w:rsidRDefault="0054537F" w:rsidP="0054537F">
      <w:pPr>
        <w:pStyle w:val="NoSpacing"/>
        <w:jc w:val="both"/>
        <w:rPr>
          <w:rFonts w:ascii="Tahoma" w:hAnsi="Tahoma" w:cs="Tahoma"/>
          <w:sz w:val="22"/>
          <w:szCs w:val="22"/>
        </w:rPr>
      </w:pP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Temeljem članaka 85. stavak 2. ZOOGO, Upravni odjel za komunalno gospodarstvo i zaštitu okoliša donosi prvostupanjska rješenja i izdaje dozvole za gospodarenje otpadom.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Pravna i fizička osoba-obrtnik može, nakon što ishodi odgovarajuću dozvolu, započeti i obavljati djelatnost sakupljanja otpada postupkom sakupljanja otpada i interventnog sakupljanja otpada, te djelatnost oporabe, zbrinjavanja ili druge obrade otpada.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Ministarstvo rješava o zahtjevu za izdavanje dozvole za gospodarenje otpadom za djelatnost koja uključuje gospodarenje opasnim otpadom, postupke termičke obrade neopasnog otpada te o zahtjevu za upis u očevidnik.</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Nadležno upravno tijelo rješava o zahtjevima za izdavanje dozvola</w:t>
      </w:r>
      <w:r w:rsidRPr="003E31A5">
        <w:rPr>
          <w:rFonts w:ascii="Tahoma" w:hAnsi="Tahoma" w:cs="Tahoma"/>
          <w:bCs/>
          <w:sz w:val="22"/>
          <w:szCs w:val="22"/>
        </w:rPr>
        <w:t xml:space="preserve"> </w:t>
      </w:r>
      <w:r w:rsidRPr="003E31A5">
        <w:rPr>
          <w:rFonts w:ascii="Tahoma" w:hAnsi="Tahoma" w:cs="Tahoma"/>
          <w:sz w:val="22"/>
          <w:szCs w:val="22"/>
        </w:rPr>
        <w:t>za gospodarenje otpadom za djelatnost koja nije obuhvaćena djelatnošću za koje je nadležno Ministarstvo.</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Dozvolom za gospodarenje otpadom određuje se:</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1. adresa građevine u kojoj će se obavljati postupak gospodarenja otpadom,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2. količina otpada kao najveća količina pojedine vrste otpada koja se može godišnje obraditi i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vrsta otpada prema ključnim brojevima iz Kataloga otpada,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3. postupak gospodarenja otpadom s pripadajućim tehnološkim procesima,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4. uvjeti obavljanja tehnoloških procesa,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5. mjere za postupanje s otpadom koji nastaje, odnosno preostaje nakon obavljanja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tehnoloških procesa,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6. datum do kad mora biti obavljena revizija dozvole,</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7. mjere nakon zatvaranja, odnosno prestanka obavljanja postupaka za koje je izdana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dozvola.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Dozvola se izdaje na</w:t>
      </w:r>
      <w:r w:rsidRPr="003E31A5">
        <w:rPr>
          <w:rFonts w:ascii="Tahoma" w:hAnsi="Tahoma" w:cs="Tahoma"/>
          <w:bCs/>
          <w:sz w:val="22"/>
          <w:szCs w:val="22"/>
        </w:rPr>
        <w:t xml:space="preserve"> </w:t>
      </w:r>
      <w:r w:rsidRPr="003E31A5">
        <w:rPr>
          <w:rFonts w:ascii="Tahoma" w:hAnsi="Tahoma" w:cs="Tahoma"/>
          <w:sz w:val="22"/>
          <w:szCs w:val="22"/>
        </w:rPr>
        <w:t>propisanom obrascu. Dozvola je upravni akt.</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Dozvolom za djelatnost koja uključuje postupak pripreme prije oporabe ili zbrinjavanja i obrade mobilnim uređajem dozvolom se može odrediti više adresa na kojima će se obavljati tehnološki procesi gospodarenja otpadom.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Dozvolom za djelatnost koja uključuje postupak pripreme prije oporabe ili zbrinjavanja i obrade mobilnim uređajem umjesto roka revizije utvrđuje se rok važenja dozvole.</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Postupak revizije dozvole provodi se u roku određenom dozvolom i rješenjem o reviziji, a najmanje jednom u pet godina.</w:t>
      </w:r>
    </w:p>
    <w:p w:rsidR="0054537F" w:rsidRPr="003E31A5" w:rsidRDefault="0054537F" w:rsidP="0054537F">
      <w:pPr>
        <w:pStyle w:val="NoSpacing"/>
        <w:jc w:val="both"/>
        <w:rPr>
          <w:rFonts w:ascii="Tahoma" w:hAnsi="Tahoma" w:cs="Tahoma"/>
          <w:sz w:val="22"/>
          <w:szCs w:val="22"/>
        </w:rPr>
      </w:pP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U postupku izdavanja dozvole se utvrđuje:</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1.  da je podnositelj zahtjeva registriran za obavljanje djelatnosti za koju traži dozvolu,</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2.  da raspolaže građevinom za koju je izdan akt kojim se dozvoljava uporaba prema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posebnom propisu kojim se uređuje gradnja,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3.  da zapošljava osobe koje ispunjavaju uvjete propisane posebnim propisom,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4.  da sustav upravljačkog nadzora metoda udovoljava uvjetima propisanim Pravilnikom o</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gospodarenju otpadom,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5.  da je elaborat gospodarenja otpadom izrađen u skladu s Zakonom i Pravilnikom o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gospodarenju otpadom,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6.  da je građevina u kojoj će se obavljati postupak gospodarenja otpadom planirana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dokumentom prostornog uređenja,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7.  da je proveden postupak procjene utjecaja na okoliš ako je to propisano posebnim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propisom kojim se uređuje zaštita okoliša,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8.  da raspolaže osiguranjem od štete koja može nastati kao posljedica gospodarenja </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otpadom.</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U postupku rješavanja zahtjeva za dozvolu za mobilno postrojenje za pripremu otpada prije oporabe ili zbrinjavanja, te zahtjeva za dozvolu za mobilno postrojenje za oporabu otpada, ne utvrđuje se ispunjavanje uvjeta da raspolaže građevinom za koju je izdan akt kojim se dozvoljava uporaba prema posebnom propisu kojim se uređuje gradnja.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Nadležno tijelo će odbiti izdati dozvolu ako metoda koja se koristi za postupak obrade nije prihvatljiva sa stajališta zaštite okoliša, a posebno kada metoda gospodarenja otpadom dovodi u opasnost ljudsko zdravlje i dovodi do štetnih utjecaja na okoliš, te nije izbjegnut rizik od onečišćenja mora, voda, tla i zraka te ugrožavanja biološke raznolikosti, kao i da nije izbjegnut rizik od pojave neugode uzrokovane bukom i/ili mirisom, štetnog utjecaja na područja kulturno-povijesnih, estetskih i prirodnih vrijednosti te drugih vrijednosti koje su od posebnog interesa, te nastajanja eksplozije i požara.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U postupku utvrđivanja ispunjavanja prethodno navedenih uvjeta nadležno tijelo može zatražiti mišljenje odgovarajućeg nadležnog i/ili stručnog tijela te od podnositelja zahtjeva dokaz o ispunjavanju uvjeta.</w:t>
      </w:r>
    </w:p>
    <w:p w:rsidR="0054537F" w:rsidRPr="003E31A5" w:rsidRDefault="0054537F" w:rsidP="0054537F">
      <w:pPr>
        <w:pStyle w:val="NoSpacing"/>
        <w:jc w:val="both"/>
        <w:rPr>
          <w:rFonts w:ascii="Tahoma" w:hAnsi="Tahoma" w:cs="Tahoma"/>
          <w:sz w:val="22"/>
          <w:szCs w:val="22"/>
        </w:rPr>
      </w:pPr>
      <w:r w:rsidRPr="003E31A5">
        <w:rPr>
          <w:rFonts w:ascii="Tahoma" w:hAnsi="Tahoma" w:cs="Tahoma"/>
          <w:sz w:val="22"/>
          <w:szCs w:val="22"/>
        </w:rPr>
        <w:t xml:space="preserve">       </w:t>
      </w:r>
    </w:p>
    <w:p w:rsidR="0054537F" w:rsidRPr="003E31A5" w:rsidRDefault="0054537F" w:rsidP="0054537F">
      <w:pPr>
        <w:pStyle w:val="NoSpacing"/>
        <w:jc w:val="both"/>
        <w:rPr>
          <w:rFonts w:ascii="Tahoma" w:hAnsi="Tahoma" w:cs="Tahoma"/>
          <w:i/>
          <w:sz w:val="20"/>
          <w:szCs w:val="20"/>
        </w:rPr>
      </w:pPr>
    </w:p>
    <w:p w:rsidR="0054537F" w:rsidRPr="003E31A5" w:rsidRDefault="0054537F" w:rsidP="0054537F">
      <w:pPr>
        <w:pStyle w:val="NoSpacing"/>
        <w:rPr>
          <w:rFonts w:ascii="Tahoma" w:hAnsi="Tahoma" w:cs="Tahoma"/>
          <w:i/>
          <w:sz w:val="20"/>
          <w:szCs w:val="20"/>
        </w:rPr>
      </w:pPr>
      <w:r w:rsidRPr="003E31A5">
        <w:rPr>
          <w:rFonts w:ascii="Tahoma" w:hAnsi="Tahoma" w:cs="Tahoma"/>
          <w:i/>
          <w:sz w:val="20"/>
          <w:szCs w:val="20"/>
        </w:rPr>
        <w:t>Tablica: Tvrtke koje posjeduju dozvolu za gospodarenje otpadom u 201</w:t>
      </w:r>
      <w:r w:rsidR="00243463" w:rsidRPr="003E31A5">
        <w:rPr>
          <w:rFonts w:ascii="Tahoma" w:hAnsi="Tahoma" w:cs="Tahoma"/>
          <w:i/>
          <w:sz w:val="20"/>
          <w:szCs w:val="20"/>
        </w:rPr>
        <w:t>8</w:t>
      </w:r>
      <w:r w:rsidRPr="003E31A5">
        <w:rPr>
          <w:rFonts w:ascii="Tahoma" w:hAnsi="Tahoma" w:cs="Tahoma"/>
          <w:i/>
          <w:sz w:val="20"/>
          <w:szCs w:val="20"/>
        </w:rPr>
        <w:t xml:space="preserve">. godini </w:t>
      </w:r>
      <w:r w:rsidR="00243463" w:rsidRPr="003E31A5">
        <w:rPr>
          <w:rFonts w:ascii="Tahoma" w:hAnsi="Tahoma" w:cs="Tahoma"/>
          <w:i/>
          <w:sz w:val="20"/>
          <w:szCs w:val="20"/>
        </w:rPr>
        <w:t>(izvor: ROO)</w:t>
      </w:r>
    </w:p>
    <w:p w:rsidR="0054537F" w:rsidRPr="00243463" w:rsidRDefault="0054537F" w:rsidP="0054537F">
      <w:pPr>
        <w:pStyle w:val="NoSpacing"/>
        <w:rPr>
          <w:rFonts w:ascii="Tahoma" w:hAnsi="Tahoma" w:cs="Tahoma"/>
          <w:color w:val="00B050"/>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51"/>
        <w:gridCol w:w="2268"/>
        <w:gridCol w:w="3402"/>
      </w:tblGrid>
      <w:tr w:rsidR="003E31A5" w:rsidRPr="003E31A5" w:rsidTr="003E31A5">
        <w:trPr>
          <w:trHeight w:val="946"/>
        </w:trPr>
        <w:tc>
          <w:tcPr>
            <w:tcW w:w="709" w:type="dxa"/>
            <w:tcBorders>
              <w:top w:val="double" w:sz="4" w:space="0" w:color="auto"/>
              <w:left w:val="double" w:sz="4" w:space="0" w:color="auto"/>
              <w:bottom w:val="double" w:sz="4" w:space="0" w:color="auto"/>
            </w:tcBorders>
            <w:shd w:val="clear" w:color="auto" w:fill="8496B0" w:themeFill="text2" w:themeFillTint="99"/>
            <w:vAlign w:val="center"/>
          </w:tcPr>
          <w:p w:rsidR="0054537F" w:rsidRPr="003E31A5" w:rsidRDefault="0054537F" w:rsidP="0054537F">
            <w:pPr>
              <w:pStyle w:val="NoSpacing"/>
              <w:rPr>
                <w:rFonts w:ascii="Tahoma" w:hAnsi="Tahoma" w:cs="Tahoma"/>
                <w:b/>
              </w:rPr>
            </w:pPr>
            <w:r w:rsidRPr="003E31A5">
              <w:rPr>
                <w:rFonts w:ascii="Tahoma" w:hAnsi="Tahoma" w:cs="Tahoma"/>
                <w:b/>
              </w:rPr>
              <w:t>Red. br.</w:t>
            </w:r>
          </w:p>
        </w:tc>
        <w:tc>
          <w:tcPr>
            <w:tcW w:w="2551" w:type="dxa"/>
            <w:tcBorders>
              <w:top w:val="double" w:sz="4" w:space="0" w:color="auto"/>
              <w:bottom w:val="double" w:sz="4" w:space="0" w:color="auto"/>
            </w:tcBorders>
            <w:shd w:val="clear" w:color="auto" w:fill="8496B0" w:themeFill="text2" w:themeFillTint="99"/>
            <w:vAlign w:val="center"/>
          </w:tcPr>
          <w:p w:rsidR="0054537F" w:rsidRPr="003E31A5" w:rsidRDefault="0054537F" w:rsidP="0054537F">
            <w:pPr>
              <w:pStyle w:val="NoSpacing"/>
              <w:rPr>
                <w:rFonts w:ascii="Tahoma" w:hAnsi="Tahoma" w:cs="Tahoma"/>
                <w:b/>
              </w:rPr>
            </w:pPr>
            <w:r w:rsidRPr="003E31A5">
              <w:rPr>
                <w:rFonts w:ascii="Tahoma" w:hAnsi="Tahoma" w:cs="Tahoma"/>
                <w:b/>
              </w:rPr>
              <w:t>Tvrtka</w:t>
            </w:r>
          </w:p>
        </w:tc>
        <w:tc>
          <w:tcPr>
            <w:tcW w:w="2268" w:type="dxa"/>
            <w:tcBorders>
              <w:top w:val="double" w:sz="4" w:space="0" w:color="auto"/>
              <w:bottom w:val="double" w:sz="4" w:space="0" w:color="auto"/>
            </w:tcBorders>
            <w:shd w:val="clear" w:color="auto" w:fill="8496B0" w:themeFill="text2" w:themeFillTint="99"/>
            <w:vAlign w:val="center"/>
          </w:tcPr>
          <w:p w:rsidR="0054537F" w:rsidRPr="003E31A5" w:rsidRDefault="0054537F" w:rsidP="0054537F">
            <w:pPr>
              <w:pStyle w:val="NoSpacing"/>
              <w:rPr>
                <w:rFonts w:ascii="Tahoma" w:hAnsi="Tahoma" w:cs="Tahoma"/>
                <w:b/>
              </w:rPr>
            </w:pPr>
            <w:r w:rsidRPr="003E31A5">
              <w:rPr>
                <w:rFonts w:ascii="Tahoma" w:hAnsi="Tahoma" w:cs="Tahoma"/>
                <w:b/>
              </w:rPr>
              <w:t>Lokacija</w:t>
            </w:r>
          </w:p>
        </w:tc>
        <w:tc>
          <w:tcPr>
            <w:tcW w:w="3402" w:type="dxa"/>
            <w:tcBorders>
              <w:top w:val="double" w:sz="4" w:space="0" w:color="auto"/>
              <w:bottom w:val="double" w:sz="4" w:space="0" w:color="auto"/>
              <w:right w:val="double" w:sz="4" w:space="0" w:color="auto"/>
            </w:tcBorders>
            <w:shd w:val="clear" w:color="auto" w:fill="8496B0" w:themeFill="text2" w:themeFillTint="99"/>
            <w:vAlign w:val="center"/>
          </w:tcPr>
          <w:p w:rsidR="0054537F" w:rsidRPr="003E31A5" w:rsidRDefault="0054537F" w:rsidP="0054537F">
            <w:pPr>
              <w:pStyle w:val="NoSpacing"/>
              <w:rPr>
                <w:rFonts w:ascii="Tahoma" w:hAnsi="Tahoma" w:cs="Tahoma"/>
                <w:b/>
              </w:rPr>
            </w:pPr>
            <w:r w:rsidRPr="003E31A5">
              <w:rPr>
                <w:rFonts w:ascii="Tahoma" w:hAnsi="Tahoma" w:cs="Tahoma"/>
                <w:b/>
              </w:rPr>
              <w:t>Djelatnost – prema vrsti otpada</w:t>
            </w:r>
          </w:p>
        </w:tc>
      </w:tr>
      <w:tr w:rsidR="0054537F" w:rsidRPr="003E31A5" w:rsidTr="0054537F">
        <w:tc>
          <w:tcPr>
            <w:tcW w:w="709" w:type="dxa"/>
            <w:tcBorders>
              <w:top w:val="double" w:sz="4" w:space="0" w:color="auto"/>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01.</w:t>
            </w:r>
          </w:p>
        </w:tc>
        <w:tc>
          <w:tcPr>
            <w:tcW w:w="2551" w:type="dxa"/>
            <w:tcBorders>
              <w:top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DS SMITH UNIJAPAPIR CROATIA d.o.o., Zagreb, Lastovska 5</w:t>
            </w:r>
          </w:p>
        </w:tc>
        <w:tc>
          <w:tcPr>
            <w:tcW w:w="2268" w:type="dxa"/>
            <w:tcBorders>
              <w:top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 xml:space="preserve">Gospodarska ulica1, </w:t>
            </w:r>
            <w:r w:rsidRPr="003E31A5">
              <w:rPr>
                <w:rFonts w:ascii="Tahoma" w:hAnsi="Tahoma" w:cs="Tahoma"/>
              </w:rPr>
              <w:t>Slavonski Brod</w:t>
            </w:r>
          </w:p>
        </w:tc>
        <w:tc>
          <w:tcPr>
            <w:tcW w:w="3402" w:type="dxa"/>
            <w:tcBorders>
              <w:top w:val="double" w:sz="4" w:space="0" w:color="auto"/>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sakupljanje otpada, oporaba otpada i druga obrada otpada</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02.</w:t>
            </w:r>
          </w:p>
        </w:tc>
        <w:tc>
          <w:tcPr>
            <w:tcW w:w="2551" w:type="dxa"/>
          </w:tcPr>
          <w:p w:rsidR="0054537F" w:rsidRPr="003E31A5" w:rsidRDefault="0054537F" w:rsidP="0054537F">
            <w:pPr>
              <w:pStyle w:val="NoSpacing"/>
              <w:rPr>
                <w:rFonts w:ascii="Tahoma" w:hAnsi="Tahoma" w:cs="Tahoma"/>
              </w:rPr>
            </w:pPr>
            <w:r w:rsidRPr="003E31A5">
              <w:rPr>
                <w:rStyle w:val="Bodytext0"/>
                <w:rFonts w:ascii="Tahoma" w:hAnsi="Tahoma" w:cs="Tahoma"/>
              </w:rPr>
              <w:t>DS SMITH UNIJAPAPIR CROATIA d.o.o., Zagreb, Lastovska 5</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 xml:space="preserve">Baruna Trenka 30a, </w:t>
            </w:r>
          </w:p>
          <w:p w:rsidR="0054537F" w:rsidRPr="003E31A5" w:rsidRDefault="0054537F" w:rsidP="0054537F">
            <w:pPr>
              <w:pStyle w:val="NoSpacing"/>
              <w:rPr>
                <w:rFonts w:ascii="Tahoma" w:hAnsi="Tahoma" w:cs="Tahoma"/>
              </w:rPr>
            </w:pPr>
            <w:r w:rsidRPr="003E31A5">
              <w:rPr>
                <w:rFonts w:ascii="Tahoma" w:hAnsi="Tahoma" w:cs="Tahoma"/>
              </w:rPr>
              <w:t>Nova Gradiška</w:t>
            </w:r>
          </w:p>
        </w:tc>
        <w:tc>
          <w:tcPr>
            <w:tcW w:w="3402" w:type="dxa"/>
            <w:tcBorders>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sakupljanje otpada, oporaba otpada i druga obrade otpada</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03.</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Jakob Becker d.o.o., Vrbska ulica br. 16, Gornja Vrba</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 xml:space="preserve">Vrbska ulica br. 16, </w:t>
            </w:r>
          </w:p>
          <w:p w:rsidR="0054537F" w:rsidRPr="003E31A5" w:rsidRDefault="0054537F" w:rsidP="0054537F">
            <w:pPr>
              <w:pStyle w:val="NoSpacing"/>
              <w:rPr>
                <w:rFonts w:ascii="Tahoma" w:hAnsi="Tahoma" w:cs="Tahoma"/>
              </w:rPr>
            </w:pPr>
            <w:r w:rsidRPr="003E31A5">
              <w:rPr>
                <w:rFonts w:ascii="Tahoma" w:hAnsi="Tahoma" w:cs="Tahoma"/>
              </w:rPr>
              <w:t>Gornja Vrba</w:t>
            </w:r>
          </w:p>
        </w:tc>
        <w:tc>
          <w:tcPr>
            <w:tcW w:w="3402" w:type="dxa"/>
            <w:tcBorders>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sakupljanje otpada i druge obrade otpada</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04.</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Sudić Metal d.o.o., Dr. Mile Budaka 1, Slavonski Brod</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Dr. Mile Budaka 1, Slavonski Brod</w:t>
            </w:r>
          </w:p>
        </w:tc>
        <w:tc>
          <w:tcPr>
            <w:tcW w:w="3402" w:type="dxa"/>
            <w:tcBorders>
              <w:right w:val="double" w:sz="4" w:space="0" w:color="auto"/>
            </w:tcBorders>
          </w:tcPr>
          <w:p w:rsidR="0054537F" w:rsidRPr="003E31A5" w:rsidRDefault="0054537F" w:rsidP="0054537F">
            <w:pPr>
              <w:pStyle w:val="NoSpacing"/>
              <w:rPr>
                <w:rStyle w:val="Bodytext0"/>
                <w:rFonts w:ascii="Tahoma" w:hAnsi="Tahoma" w:cs="Tahoma"/>
              </w:rPr>
            </w:pPr>
            <w:r w:rsidRPr="003E31A5">
              <w:rPr>
                <w:rStyle w:val="Bodytext0"/>
                <w:rFonts w:ascii="Tahoma" w:hAnsi="Tahoma" w:cs="Tahoma"/>
              </w:rPr>
              <w:t>sakupljanje otpada i oporaba otpada</w:t>
            </w:r>
          </w:p>
          <w:p w:rsidR="0054537F" w:rsidRPr="003E31A5" w:rsidRDefault="0054537F" w:rsidP="0054537F">
            <w:pPr>
              <w:pStyle w:val="NoSpacing"/>
              <w:rPr>
                <w:rFonts w:ascii="Tahoma" w:hAnsi="Tahoma" w:cs="Tahoma"/>
              </w:rPr>
            </w:pP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05.</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Komunalac Davor d.o.o.,  Ivana Gundulića 35,</w:t>
            </w:r>
          </w:p>
          <w:p w:rsidR="0054537F" w:rsidRPr="003E31A5" w:rsidRDefault="0054537F" w:rsidP="0054537F">
            <w:pPr>
              <w:pStyle w:val="NoSpacing"/>
              <w:rPr>
                <w:rFonts w:ascii="Tahoma" w:hAnsi="Tahoma" w:cs="Tahoma"/>
              </w:rPr>
            </w:pPr>
            <w:r w:rsidRPr="003E31A5">
              <w:rPr>
                <w:rFonts w:ascii="Tahoma" w:hAnsi="Tahoma" w:cs="Tahoma"/>
              </w:rPr>
              <w:t>Davor,</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Odlagalište “Baćanska”, Davor</w:t>
            </w:r>
          </w:p>
        </w:tc>
        <w:tc>
          <w:tcPr>
            <w:tcW w:w="3402" w:type="dxa"/>
            <w:tcBorders>
              <w:right w:val="double" w:sz="4" w:space="0" w:color="auto"/>
            </w:tcBorders>
            <w:vAlign w:val="center"/>
          </w:tcPr>
          <w:p w:rsidR="0054537F" w:rsidRPr="003E31A5" w:rsidRDefault="0054537F" w:rsidP="0054537F">
            <w:pPr>
              <w:pStyle w:val="NoSpacing"/>
              <w:rPr>
                <w:rFonts w:ascii="Tahoma" w:hAnsi="Tahoma" w:cs="Tahoma"/>
                <w:bCs/>
              </w:rPr>
            </w:pPr>
            <w:r w:rsidRPr="003E31A5">
              <w:rPr>
                <w:rStyle w:val="Bodytext0"/>
                <w:rFonts w:ascii="Tahoma" w:hAnsi="Tahoma" w:cs="Tahoma"/>
              </w:rPr>
              <w:t xml:space="preserve">sakupljanje otpada, oporaba otpada i zbrinjavanja otpada </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06.</w:t>
            </w:r>
          </w:p>
        </w:tc>
        <w:tc>
          <w:tcPr>
            <w:tcW w:w="2551" w:type="dxa"/>
            <w:vAlign w:val="center"/>
          </w:tcPr>
          <w:p w:rsidR="0054537F" w:rsidRPr="003E31A5" w:rsidRDefault="0054537F" w:rsidP="0054537F">
            <w:pPr>
              <w:pStyle w:val="NoSpacing"/>
              <w:rPr>
                <w:rFonts w:ascii="Tahoma" w:hAnsi="Tahoma" w:cs="Tahoma"/>
                <w:bCs/>
              </w:rPr>
            </w:pPr>
            <w:r w:rsidRPr="003E31A5">
              <w:rPr>
                <w:rFonts w:ascii="Tahoma" w:hAnsi="Tahoma" w:cs="Tahoma"/>
                <w:bCs/>
              </w:rPr>
              <w:t>Odlagalište d.o.o.</w:t>
            </w:r>
          </w:p>
          <w:p w:rsidR="0054537F" w:rsidRPr="003E31A5" w:rsidRDefault="0054537F" w:rsidP="0054537F">
            <w:pPr>
              <w:pStyle w:val="NoSpacing"/>
              <w:rPr>
                <w:rFonts w:ascii="Tahoma" w:hAnsi="Tahoma" w:cs="Tahoma"/>
                <w:bCs/>
              </w:rPr>
            </w:pPr>
            <w:r w:rsidRPr="003E31A5">
              <w:rPr>
                <w:rFonts w:ascii="Tahoma" w:hAnsi="Tahoma" w:cs="Tahoma"/>
                <w:bCs/>
              </w:rPr>
              <w:t>Ljudevita Gaja 56,</w:t>
            </w:r>
          </w:p>
          <w:p w:rsidR="0054537F" w:rsidRPr="003E31A5" w:rsidRDefault="0054537F" w:rsidP="0054537F">
            <w:pPr>
              <w:pStyle w:val="NoSpacing"/>
              <w:rPr>
                <w:rFonts w:ascii="Tahoma" w:hAnsi="Tahoma" w:cs="Tahoma"/>
                <w:bCs/>
              </w:rPr>
            </w:pPr>
            <w:r w:rsidRPr="003E31A5">
              <w:rPr>
                <w:rFonts w:ascii="Tahoma" w:hAnsi="Tahoma" w:cs="Tahoma"/>
                <w:bCs/>
              </w:rPr>
              <w:t>Nova Gradiška</w:t>
            </w:r>
          </w:p>
        </w:tc>
        <w:tc>
          <w:tcPr>
            <w:tcW w:w="2268" w:type="dxa"/>
            <w:vAlign w:val="center"/>
          </w:tcPr>
          <w:p w:rsidR="0054537F" w:rsidRPr="003E31A5" w:rsidRDefault="0054537F" w:rsidP="0054537F">
            <w:pPr>
              <w:pStyle w:val="NoSpacing"/>
              <w:rPr>
                <w:rFonts w:ascii="Tahoma" w:hAnsi="Tahoma" w:cs="Tahoma"/>
              </w:rPr>
            </w:pPr>
            <w:r w:rsidRPr="003E31A5">
              <w:rPr>
                <w:rFonts w:ascii="Tahoma" w:hAnsi="Tahoma" w:cs="Tahoma"/>
              </w:rPr>
              <w:t>Odlagalište “Šagulje-Ivik”, Nova Gradiška</w:t>
            </w:r>
          </w:p>
        </w:tc>
        <w:tc>
          <w:tcPr>
            <w:tcW w:w="3402" w:type="dxa"/>
            <w:tcBorders>
              <w:right w:val="double" w:sz="4" w:space="0" w:color="auto"/>
            </w:tcBorders>
            <w:vAlign w:val="center"/>
          </w:tcPr>
          <w:p w:rsidR="0054537F" w:rsidRPr="003E31A5" w:rsidRDefault="0054537F" w:rsidP="0054537F">
            <w:pPr>
              <w:pStyle w:val="NoSpacing"/>
              <w:rPr>
                <w:rFonts w:ascii="Tahoma" w:hAnsi="Tahoma" w:cs="Tahoma"/>
                <w:shd w:val="clear" w:color="auto" w:fill="FFFFFF"/>
              </w:rPr>
            </w:pPr>
            <w:r w:rsidRPr="003E31A5">
              <w:rPr>
                <w:rStyle w:val="Bodytext0"/>
                <w:rFonts w:ascii="Tahoma" w:hAnsi="Tahoma" w:cs="Tahoma"/>
              </w:rPr>
              <w:t xml:space="preserve">sakupljanje otpada, oporaba otpada i zbrinjavanje otpada </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07.</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Komunalac d.o.o., Stjepana pl. Horvata 38, Slavonski Brod</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Odlagalište “Vijuš-jug”, Slavonski Brod</w:t>
            </w:r>
          </w:p>
        </w:tc>
        <w:tc>
          <w:tcPr>
            <w:tcW w:w="3402" w:type="dxa"/>
            <w:tcBorders>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sakupljanje otpada i zbrinjavanje otpada</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08.</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Komunalac d.o.o., Stjepana pl. Horvata 38, Slavonski Brod</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 xml:space="preserve">Stanka Vraza 37, </w:t>
            </w:r>
          </w:p>
          <w:p w:rsidR="0054537F" w:rsidRPr="003E31A5" w:rsidRDefault="0054537F" w:rsidP="0054537F">
            <w:pPr>
              <w:pStyle w:val="NoSpacing"/>
              <w:rPr>
                <w:rFonts w:ascii="Tahoma" w:hAnsi="Tahoma" w:cs="Tahoma"/>
              </w:rPr>
            </w:pPr>
            <w:r w:rsidRPr="003E31A5">
              <w:rPr>
                <w:rFonts w:ascii="Tahoma" w:hAnsi="Tahoma" w:cs="Tahoma"/>
              </w:rPr>
              <w:t>Slavonski  Brod</w:t>
            </w:r>
          </w:p>
        </w:tc>
        <w:tc>
          <w:tcPr>
            <w:tcW w:w="3402" w:type="dxa"/>
            <w:tcBorders>
              <w:right w:val="double" w:sz="4" w:space="0" w:color="auto"/>
            </w:tcBorders>
          </w:tcPr>
          <w:p w:rsidR="0054537F" w:rsidRPr="003E31A5" w:rsidRDefault="0054537F" w:rsidP="0054537F">
            <w:pPr>
              <w:pStyle w:val="NoSpacing"/>
              <w:rPr>
                <w:rStyle w:val="Bodytext0"/>
                <w:rFonts w:ascii="Tahoma" w:hAnsi="Tahoma" w:cs="Tahoma"/>
              </w:rPr>
            </w:pPr>
            <w:r w:rsidRPr="003E31A5">
              <w:rPr>
                <w:rStyle w:val="Bodytext0"/>
                <w:rFonts w:ascii="Tahoma" w:hAnsi="Tahoma" w:cs="Tahoma"/>
              </w:rPr>
              <w:t>sakupljanje otpada i oporaba</w:t>
            </w:r>
          </w:p>
          <w:p w:rsidR="0054537F" w:rsidRPr="003E31A5" w:rsidRDefault="0054537F" w:rsidP="0054537F">
            <w:pPr>
              <w:pStyle w:val="NoSpacing"/>
              <w:rPr>
                <w:rFonts w:ascii="Tahoma" w:hAnsi="Tahoma" w:cs="Tahoma"/>
              </w:rPr>
            </w:pPr>
            <w:r w:rsidRPr="003E31A5">
              <w:rPr>
                <w:rStyle w:val="Bodytext0"/>
                <w:rFonts w:ascii="Tahoma" w:hAnsi="Tahoma" w:cs="Tahoma"/>
              </w:rPr>
              <w:t xml:space="preserve">otpada </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09.</w:t>
            </w:r>
          </w:p>
        </w:tc>
        <w:tc>
          <w:tcPr>
            <w:tcW w:w="2551" w:type="dxa"/>
          </w:tcPr>
          <w:p w:rsidR="0054537F" w:rsidRPr="003E31A5" w:rsidRDefault="0054537F" w:rsidP="0054537F">
            <w:pPr>
              <w:pStyle w:val="NoSpacing"/>
              <w:rPr>
                <w:rFonts w:ascii="Tahoma" w:hAnsi="Tahoma" w:cs="Tahoma"/>
              </w:rPr>
            </w:pPr>
            <w:r w:rsidRPr="003E31A5">
              <w:rPr>
                <w:rFonts w:ascii="Tahoma" w:hAnsi="Tahoma" w:cs="Tahoma"/>
              </w:rPr>
              <w:t>Birotehna d.o.o. Ferde Filipovića 50d, Slavonski Brod</w:t>
            </w:r>
          </w:p>
        </w:tc>
        <w:tc>
          <w:tcPr>
            <w:tcW w:w="2268" w:type="dxa"/>
          </w:tcPr>
          <w:p w:rsidR="0054537F" w:rsidRPr="003E31A5" w:rsidRDefault="0054537F" w:rsidP="0054537F">
            <w:pPr>
              <w:pStyle w:val="NoSpacing"/>
              <w:rPr>
                <w:rFonts w:ascii="Tahoma" w:hAnsi="Tahoma" w:cs="Tahoma"/>
              </w:rPr>
            </w:pPr>
            <w:r w:rsidRPr="003E31A5">
              <w:rPr>
                <w:rFonts w:ascii="Tahoma" w:hAnsi="Tahoma" w:cs="Tahoma"/>
              </w:rPr>
              <w:t>Ferde Filipovića 50d, Slavonski Brod</w:t>
            </w:r>
          </w:p>
        </w:tc>
        <w:tc>
          <w:tcPr>
            <w:tcW w:w="3402" w:type="dxa"/>
            <w:tcBorders>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 xml:space="preserve">sakupljanje otpada i oporaba otpada </w:t>
            </w:r>
          </w:p>
        </w:tc>
      </w:tr>
      <w:tr w:rsidR="0054537F" w:rsidRPr="003E31A5" w:rsidTr="0054537F">
        <w:tc>
          <w:tcPr>
            <w:tcW w:w="709" w:type="dxa"/>
            <w:tcBorders>
              <w:left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10.</w:t>
            </w:r>
          </w:p>
        </w:tc>
        <w:tc>
          <w:tcPr>
            <w:tcW w:w="2551" w:type="dxa"/>
            <w:vAlign w:val="center"/>
          </w:tcPr>
          <w:p w:rsidR="0054537F" w:rsidRPr="003E31A5" w:rsidRDefault="0054537F" w:rsidP="0054537F">
            <w:pPr>
              <w:pStyle w:val="NoSpacing"/>
              <w:rPr>
                <w:rFonts w:ascii="Tahoma" w:hAnsi="Tahoma" w:cs="Tahoma"/>
                <w:bCs/>
              </w:rPr>
            </w:pPr>
            <w:r w:rsidRPr="003E31A5">
              <w:rPr>
                <w:rFonts w:ascii="Tahoma" w:hAnsi="Tahoma" w:cs="Tahoma"/>
              </w:rPr>
              <w:t>PURUS TERRA j.d.o.o. Dr. Mile Budaka 46, Slavonski Brod</w:t>
            </w:r>
          </w:p>
        </w:tc>
        <w:tc>
          <w:tcPr>
            <w:tcW w:w="2268" w:type="dxa"/>
            <w:vAlign w:val="center"/>
          </w:tcPr>
          <w:p w:rsidR="0054537F" w:rsidRPr="003E31A5" w:rsidRDefault="0054537F" w:rsidP="0054537F">
            <w:pPr>
              <w:pStyle w:val="NoSpacing"/>
              <w:rPr>
                <w:rFonts w:ascii="Tahoma" w:hAnsi="Tahoma" w:cs="Tahoma"/>
              </w:rPr>
            </w:pPr>
            <w:r w:rsidRPr="003E31A5">
              <w:rPr>
                <w:rFonts w:ascii="Tahoma" w:hAnsi="Tahoma" w:cs="Tahoma"/>
              </w:rPr>
              <w:t>Dr. Mile Budaka 46,</w:t>
            </w:r>
          </w:p>
          <w:p w:rsidR="0054537F" w:rsidRPr="003E31A5" w:rsidRDefault="0054537F" w:rsidP="0054537F">
            <w:pPr>
              <w:pStyle w:val="NoSpacing"/>
              <w:rPr>
                <w:rFonts w:ascii="Tahoma" w:hAnsi="Tahoma" w:cs="Tahoma"/>
              </w:rPr>
            </w:pPr>
            <w:r w:rsidRPr="003E31A5">
              <w:rPr>
                <w:rFonts w:ascii="Tahoma" w:hAnsi="Tahoma" w:cs="Tahoma"/>
              </w:rPr>
              <w:t xml:space="preserve"> Slavonski  Brod</w:t>
            </w:r>
          </w:p>
        </w:tc>
        <w:tc>
          <w:tcPr>
            <w:tcW w:w="3402" w:type="dxa"/>
            <w:tcBorders>
              <w:right w:val="double" w:sz="4" w:space="0" w:color="auto"/>
            </w:tcBorders>
            <w:vAlign w:val="center"/>
          </w:tcPr>
          <w:p w:rsidR="0054537F" w:rsidRPr="003E31A5" w:rsidRDefault="0054537F" w:rsidP="0054537F">
            <w:pPr>
              <w:pStyle w:val="NoSpacing"/>
              <w:rPr>
                <w:rFonts w:ascii="Tahoma" w:hAnsi="Tahoma" w:cs="Tahoma"/>
                <w:shd w:val="clear" w:color="auto" w:fill="FFFFFF"/>
              </w:rPr>
            </w:pPr>
            <w:r w:rsidRPr="003E31A5">
              <w:rPr>
                <w:rStyle w:val="Bodytext0"/>
                <w:rFonts w:ascii="Tahoma" w:hAnsi="Tahoma" w:cs="Tahoma"/>
              </w:rPr>
              <w:t xml:space="preserve">sakupljanje otpada, oporaba otpada </w:t>
            </w:r>
          </w:p>
        </w:tc>
      </w:tr>
      <w:tr w:rsidR="0054537F" w:rsidRPr="003E31A5" w:rsidTr="0054537F">
        <w:trPr>
          <w:trHeight w:val="514"/>
        </w:trPr>
        <w:tc>
          <w:tcPr>
            <w:tcW w:w="709" w:type="dxa"/>
            <w:tcBorders>
              <w:left w:val="double" w:sz="4" w:space="0" w:color="auto"/>
              <w:bottom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11.</w:t>
            </w:r>
          </w:p>
        </w:tc>
        <w:tc>
          <w:tcPr>
            <w:tcW w:w="2551" w:type="dxa"/>
            <w:tcBorders>
              <w:bottom w:val="double" w:sz="4" w:space="0" w:color="auto"/>
            </w:tcBorders>
          </w:tcPr>
          <w:p w:rsidR="0054537F" w:rsidRPr="003E31A5" w:rsidRDefault="0054537F" w:rsidP="0054537F">
            <w:pPr>
              <w:pStyle w:val="NoSpacing"/>
              <w:rPr>
                <w:rFonts w:ascii="Tahoma" w:hAnsi="Tahoma" w:cs="Tahoma"/>
              </w:rPr>
            </w:pPr>
            <w:r w:rsidRPr="003E31A5">
              <w:rPr>
                <w:rFonts w:ascii="Tahoma" w:hAnsi="Tahoma" w:cs="Tahoma"/>
              </w:rPr>
              <w:t xml:space="preserve">CE-ZA-R, </w:t>
            </w:r>
            <w:r w:rsidRPr="003E31A5">
              <w:rPr>
                <w:rStyle w:val="Bodytext0"/>
                <w:rFonts w:ascii="Tahoma" w:hAnsi="Tahoma" w:cs="Tahoma"/>
              </w:rPr>
              <w:t>Josipa Lončara 15, Zagreb</w:t>
            </w:r>
          </w:p>
        </w:tc>
        <w:tc>
          <w:tcPr>
            <w:tcW w:w="2268" w:type="dxa"/>
            <w:tcBorders>
              <w:bottom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Slavonski Brod, E. Kumičića 103d</w:t>
            </w:r>
          </w:p>
        </w:tc>
        <w:tc>
          <w:tcPr>
            <w:tcW w:w="3402" w:type="dxa"/>
            <w:tcBorders>
              <w:bottom w:val="double" w:sz="4" w:space="0" w:color="auto"/>
              <w:right w:val="double" w:sz="4" w:space="0" w:color="auto"/>
            </w:tcBorders>
          </w:tcPr>
          <w:p w:rsidR="0054537F" w:rsidRPr="003E31A5" w:rsidRDefault="0054537F" w:rsidP="0054537F">
            <w:pPr>
              <w:pStyle w:val="NoSpacing"/>
              <w:rPr>
                <w:rFonts w:ascii="Tahoma" w:hAnsi="Tahoma" w:cs="Tahoma"/>
              </w:rPr>
            </w:pPr>
            <w:r w:rsidRPr="003E31A5">
              <w:rPr>
                <w:rStyle w:val="Bodytext0"/>
                <w:rFonts w:ascii="Tahoma" w:hAnsi="Tahoma" w:cs="Tahoma"/>
              </w:rPr>
              <w:t>sakupljanje otpada, oporaba otpada i druga obrada otpada</w:t>
            </w:r>
          </w:p>
        </w:tc>
      </w:tr>
    </w:tbl>
    <w:p w:rsidR="0054537F" w:rsidRPr="00FD5650" w:rsidRDefault="0054537F" w:rsidP="0054537F">
      <w:pPr>
        <w:pStyle w:val="NoSpacing"/>
        <w:rPr>
          <w:rFonts w:ascii="Tahoma" w:hAnsi="Tahoma" w:cs="Tahoma"/>
          <w:b/>
          <w:color w:val="FF0000"/>
        </w:rPr>
      </w:pPr>
    </w:p>
    <w:p w:rsidR="0054537F" w:rsidRPr="00FD5650" w:rsidRDefault="0054537F" w:rsidP="0054537F">
      <w:pPr>
        <w:pStyle w:val="NoSpacing"/>
        <w:jc w:val="both"/>
        <w:rPr>
          <w:b/>
          <w:color w:val="FF0000"/>
          <w:sz w:val="22"/>
          <w:szCs w:val="22"/>
        </w:rPr>
      </w:pPr>
    </w:p>
    <w:p w:rsidR="0054537F" w:rsidRPr="00FD5650" w:rsidRDefault="0054537F" w:rsidP="0054537F">
      <w:pPr>
        <w:pStyle w:val="NoSpacing"/>
        <w:jc w:val="both"/>
        <w:rPr>
          <w:b/>
          <w:color w:val="FF0000"/>
          <w:sz w:val="22"/>
          <w:szCs w:val="22"/>
        </w:rPr>
      </w:pPr>
    </w:p>
    <w:p w:rsidR="0054537F" w:rsidRPr="003E31A5" w:rsidRDefault="0054537F" w:rsidP="00C85AAA">
      <w:pPr>
        <w:pStyle w:val="NoSpacing"/>
        <w:numPr>
          <w:ilvl w:val="0"/>
          <w:numId w:val="14"/>
        </w:numPr>
        <w:jc w:val="both"/>
        <w:rPr>
          <w:b/>
          <w:sz w:val="22"/>
          <w:szCs w:val="22"/>
        </w:rPr>
      </w:pPr>
      <w:r w:rsidRPr="003E31A5">
        <w:rPr>
          <w:b/>
          <w:sz w:val="22"/>
          <w:szCs w:val="22"/>
        </w:rPr>
        <w:t>PLANOVI GOSPODARENJA OTPADOM PROIZVOĐAČA OTPADA</w:t>
      </w:r>
    </w:p>
    <w:p w:rsidR="0054537F" w:rsidRPr="003E31A5" w:rsidRDefault="0054537F" w:rsidP="0054537F">
      <w:pPr>
        <w:jc w:val="both"/>
        <w:rPr>
          <w:sz w:val="22"/>
          <w:szCs w:val="22"/>
        </w:rPr>
      </w:pPr>
    </w:p>
    <w:p w:rsidR="0054537F" w:rsidRPr="003E31A5" w:rsidRDefault="0054537F" w:rsidP="0054537F">
      <w:pPr>
        <w:pStyle w:val="NoSpacing"/>
        <w:jc w:val="both"/>
        <w:rPr>
          <w:sz w:val="22"/>
          <w:szCs w:val="22"/>
        </w:rPr>
      </w:pPr>
      <w:r w:rsidRPr="003E31A5">
        <w:rPr>
          <w:sz w:val="22"/>
          <w:szCs w:val="22"/>
        </w:rPr>
        <w:t>Sukladno članku 4. ZOOGO, »proizvođač otpada« je svaka osoba čijom aktivnošću nastaje otpad i/ili koja prethodnom obradom, miješanjem ili drugim postupkom mijenja sastav ili svojstva otpada.</w:t>
      </w:r>
    </w:p>
    <w:p w:rsidR="0054537F" w:rsidRPr="003E31A5" w:rsidRDefault="0054537F" w:rsidP="0054537F">
      <w:pPr>
        <w:pStyle w:val="NoSpacing"/>
        <w:jc w:val="both"/>
        <w:rPr>
          <w:sz w:val="22"/>
          <w:szCs w:val="22"/>
        </w:rPr>
      </w:pPr>
      <w:r w:rsidRPr="003E31A5">
        <w:rPr>
          <w:sz w:val="22"/>
          <w:szCs w:val="22"/>
        </w:rPr>
        <w:t xml:space="preserve">Člankom  48.  ZOOGO, proizvođač otpada koji stvara </w:t>
      </w:r>
      <w:r w:rsidR="00927FDA" w:rsidRPr="003E31A5">
        <w:rPr>
          <w:sz w:val="22"/>
          <w:szCs w:val="22"/>
        </w:rPr>
        <w:t>5</w:t>
      </w:r>
      <w:r w:rsidRPr="003E31A5">
        <w:rPr>
          <w:sz w:val="22"/>
          <w:szCs w:val="22"/>
        </w:rPr>
        <w:t>00 ili više kilograma opasnog otpada godišnje na određenoj lokaciji, dužan je izraditi plan gospodarenja otpadom proizvođača otpada za određenu lokaciju.</w:t>
      </w:r>
    </w:p>
    <w:p w:rsidR="0054537F" w:rsidRPr="003E31A5" w:rsidRDefault="0054537F" w:rsidP="0054537F">
      <w:pPr>
        <w:pStyle w:val="NoSpacing"/>
        <w:jc w:val="both"/>
        <w:rPr>
          <w:sz w:val="22"/>
          <w:szCs w:val="22"/>
        </w:rPr>
      </w:pPr>
      <w:r w:rsidRPr="003E31A5">
        <w:rPr>
          <w:sz w:val="22"/>
          <w:szCs w:val="22"/>
        </w:rPr>
        <w:t>Iznimno, proizvođač otpada nije dužan izraditi plan iz stavka 1. ovoga članka ako:</w:t>
      </w:r>
    </w:p>
    <w:p w:rsidR="0054537F" w:rsidRPr="003E31A5" w:rsidRDefault="0054537F" w:rsidP="0054537F">
      <w:pPr>
        <w:pStyle w:val="NoSpacing"/>
        <w:jc w:val="both"/>
        <w:rPr>
          <w:sz w:val="22"/>
          <w:szCs w:val="22"/>
        </w:rPr>
      </w:pPr>
      <w:r w:rsidRPr="003E31A5">
        <w:rPr>
          <w:sz w:val="22"/>
          <w:szCs w:val="22"/>
        </w:rPr>
        <w:t xml:space="preserve">1.  posjeduje važeću izjavu o okolišu sukladno propisu o uključivanju organizacija u sustav </w:t>
      </w:r>
    </w:p>
    <w:p w:rsidR="0054537F" w:rsidRPr="003E31A5" w:rsidRDefault="0054537F" w:rsidP="0054537F">
      <w:pPr>
        <w:pStyle w:val="NoSpacing"/>
        <w:jc w:val="both"/>
        <w:rPr>
          <w:sz w:val="22"/>
          <w:szCs w:val="22"/>
        </w:rPr>
      </w:pPr>
      <w:r w:rsidRPr="003E31A5">
        <w:rPr>
          <w:sz w:val="22"/>
          <w:szCs w:val="22"/>
        </w:rPr>
        <w:t xml:space="preserve">    upravljanja okolišem i neovisnog ocjenjivanja (EMAS) ili ISO 14001 ili</w:t>
      </w:r>
    </w:p>
    <w:p w:rsidR="0054537F" w:rsidRPr="003E31A5" w:rsidRDefault="0054537F" w:rsidP="0054537F">
      <w:pPr>
        <w:pStyle w:val="NoSpacing"/>
        <w:jc w:val="both"/>
        <w:rPr>
          <w:sz w:val="22"/>
          <w:szCs w:val="22"/>
        </w:rPr>
      </w:pPr>
      <w:r w:rsidRPr="003E31A5">
        <w:rPr>
          <w:sz w:val="22"/>
          <w:szCs w:val="22"/>
        </w:rPr>
        <w:t>2.  posjeduje važeću dozvolu za gospodarenje otpadom iz članka 86.  ZOOGO.</w:t>
      </w:r>
    </w:p>
    <w:p w:rsidR="003E31A5" w:rsidRDefault="0054537F" w:rsidP="003E31A5">
      <w:pPr>
        <w:pStyle w:val="NoSpacing"/>
        <w:jc w:val="both"/>
        <w:rPr>
          <w:sz w:val="22"/>
          <w:szCs w:val="22"/>
        </w:rPr>
      </w:pPr>
      <w:r w:rsidRPr="003E31A5">
        <w:rPr>
          <w:sz w:val="22"/>
          <w:szCs w:val="22"/>
        </w:rPr>
        <w:t>Plan se dostavlja  nadležnom upravnom tijelu radi provjere usklađenosti sadržaja s odredbama propisa o gospodarenju otpadom.</w:t>
      </w:r>
    </w:p>
    <w:p w:rsidR="003E31A5" w:rsidRPr="003E31A5" w:rsidRDefault="003E31A5" w:rsidP="003E31A5">
      <w:pPr>
        <w:pStyle w:val="NoSpacing"/>
        <w:jc w:val="both"/>
        <w:rPr>
          <w:sz w:val="22"/>
          <w:szCs w:val="22"/>
        </w:rPr>
      </w:pPr>
    </w:p>
    <w:p w:rsidR="00C94505" w:rsidRPr="003E31A5" w:rsidRDefault="00C94505" w:rsidP="00C94505">
      <w:pPr>
        <w:jc w:val="both"/>
        <w:rPr>
          <w:rFonts w:ascii="Tahoma" w:hAnsi="Tahoma" w:cs="Tahoma"/>
          <w:i/>
          <w:sz w:val="20"/>
          <w:szCs w:val="20"/>
        </w:rPr>
      </w:pPr>
      <w:r w:rsidRPr="003E31A5">
        <w:rPr>
          <w:rFonts w:ascii="Tahoma" w:hAnsi="Tahoma" w:cs="Tahoma"/>
          <w:i/>
          <w:sz w:val="20"/>
          <w:szCs w:val="20"/>
        </w:rPr>
        <w:t>Tablica: Planovi gospodarenja otpadom proizvođača otpada (izvor: ROO)</w:t>
      </w:r>
    </w:p>
    <w:tbl>
      <w:tblPr>
        <w:tblStyle w:val="TableGrid"/>
        <w:tblW w:w="9341" w:type="dxa"/>
        <w:tblLayout w:type="fixed"/>
        <w:tblLook w:val="04A0" w:firstRow="1" w:lastRow="0" w:firstColumn="1" w:lastColumn="0" w:noHBand="0" w:noVBand="1"/>
      </w:tblPr>
      <w:tblGrid>
        <w:gridCol w:w="978"/>
        <w:gridCol w:w="2976"/>
        <w:gridCol w:w="3544"/>
        <w:gridCol w:w="1843"/>
      </w:tblGrid>
      <w:tr w:rsidR="003E31A5" w:rsidRPr="003E31A5" w:rsidTr="003E31A5">
        <w:trPr>
          <w:trHeight w:val="1100"/>
        </w:trPr>
        <w:tc>
          <w:tcPr>
            <w:tcW w:w="978" w:type="dxa"/>
            <w:tcBorders>
              <w:top w:val="double" w:sz="4" w:space="0" w:color="auto"/>
              <w:left w:val="double" w:sz="4" w:space="0" w:color="auto"/>
              <w:bottom w:val="double" w:sz="4" w:space="0" w:color="auto"/>
            </w:tcBorders>
            <w:shd w:val="clear" w:color="auto" w:fill="8496B0" w:themeFill="text2" w:themeFillTint="99"/>
            <w:vAlign w:val="center"/>
          </w:tcPr>
          <w:p w:rsidR="00C94505" w:rsidRPr="003E31A5" w:rsidRDefault="00C94505" w:rsidP="00243463">
            <w:pPr>
              <w:pStyle w:val="NoSpacing"/>
            </w:pPr>
            <w:r w:rsidRPr="003E31A5">
              <w:t>Red. broj</w:t>
            </w:r>
          </w:p>
        </w:tc>
        <w:tc>
          <w:tcPr>
            <w:tcW w:w="2976" w:type="dxa"/>
            <w:tcBorders>
              <w:top w:val="double" w:sz="4" w:space="0" w:color="auto"/>
              <w:bottom w:val="double" w:sz="4" w:space="0" w:color="auto"/>
            </w:tcBorders>
            <w:shd w:val="clear" w:color="auto" w:fill="8496B0" w:themeFill="text2" w:themeFillTint="99"/>
            <w:vAlign w:val="center"/>
          </w:tcPr>
          <w:p w:rsidR="00C94505" w:rsidRPr="003E31A5" w:rsidRDefault="00C94505" w:rsidP="00243463">
            <w:pPr>
              <w:pStyle w:val="NoSpacing"/>
            </w:pPr>
            <w:r w:rsidRPr="003E31A5">
              <w:t>Naziv tvrtke/obrta</w:t>
            </w:r>
          </w:p>
        </w:tc>
        <w:tc>
          <w:tcPr>
            <w:tcW w:w="3544" w:type="dxa"/>
            <w:tcBorders>
              <w:top w:val="double" w:sz="4" w:space="0" w:color="auto"/>
              <w:bottom w:val="double" w:sz="4" w:space="0" w:color="auto"/>
            </w:tcBorders>
            <w:shd w:val="clear" w:color="auto" w:fill="8496B0" w:themeFill="text2" w:themeFillTint="99"/>
          </w:tcPr>
          <w:p w:rsidR="00C94505" w:rsidRPr="003E31A5" w:rsidRDefault="00C94505" w:rsidP="00243463">
            <w:pPr>
              <w:pStyle w:val="NoSpacing"/>
            </w:pPr>
            <w:r w:rsidRPr="003E31A5">
              <w:t>Lokacija organizacijske jedinice na kojoj se stvara 500 ili više kilograma opasnog otpada</w:t>
            </w:r>
          </w:p>
        </w:tc>
        <w:tc>
          <w:tcPr>
            <w:tcW w:w="1843" w:type="dxa"/>
            <w:tcBorders>
              <w:top w:val="double" w:sz="4" w:space="0" w:color="auto"/>
              <w:bottom w:val="double" w:sz="4" w:space="0" w:color="auto"/>
              <w:right w:val="double" w:sz="4" w:space="0" w:color="auto"/>
            </w:tcBorders>
            <w:shd w:val="clear" w:color="auto" w:fill="8496B0" w:themeFill="text2" w:themeFillTint="99"/>
            <w:vAlign w:val="center"/>
          </w:tcPr>
          <w:p w:rsidR="00C94505" w:rsidRPr="003E31A5" w:rsidRDefault="00C94505" w:rsidP="00243463">
            <w:pPr>
              <w:pStyle w:val="NoSpacing"/>
            </w:pPr>
            <w:r w:rsidRPr="003E31A5">
              <w:t>Posjedovanje izjave EMAS ili ISO 14001</w:t>
            </w:r>
          </w:p>
        </w:tc>
      </w:tr>
      <w:tr w:rsidR="00243463" w:rsidRPr="003E31A5" w:rsidTr="00AC53D8">
        <w:trPr>
          <w:trHeight w:val="283"/>
        </w:trPr>
        <w:tc>
          <w:tcPr>
            <w:tcW w:w="978" w:type="dxa"/>
            <w:tcBorders>
              <w:top w:val="doub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double" w:sz="4" w:space="0" w:color="auto"/>
            </w:tcBorders>
            <w:vAlign w:val="center"/>
          </w:tcPr>
          <w:p w:rsidR="00C94505" w:rsidRPr="003E31A5" w:rsidRDefault="00C94505" w:rsidP="00243463">
            <w:pPr>
              <w:pStyle w:val="NoSpacing"/>
            </w:pPr>
            <w:r w:rsidRPr="003E31A5">
              <w:t>AC Vuko d.o.o.</w:t>
            </w:r>
          </w:p>
        </w:tc>
        <w:tc>
          <w:tcPr>
            <w:tcW w:w="3544" w:type="dxa"/>
            <w:tcBorders>
              <w:top w:val="double" w:sz="4" w:space="0" w:color="auto"/>
            </w:tcBorders>
            <w:vAlign w:val="center"/>
          </w:tcPr>
          <w:p w:rsidR="00C94505" w:rsidRPr="003E31A5" w:rsidRDefault="00C94505" w:rsidP="00243463">
            <w:pPr>
              <w:pStyle w:val="NoSpacing"/>
            </w:pPr>
            <w:r w:rsidRPr="003E31A5">
              <w:t>Sjeverna vezna cesta 21, Slavonski Brod</w:t>
            </w:r>
          </w:p>
        </w:tc>
        <w:tc>
          <w:tcPr>
            <w:tcW w:w="1843" w:type="dxa"/>
            <w:tcBorders>
              <w:top w:val="doub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APP d.d.</w:t>
            </w:r>
          </w:p>
        </w:tc>
        <w:tc>
          <w:tcPr>
            <w:tcW w:w="3544" w:type="dxa"/>
            <w:vAlign w:val="center"/>
          </w:tcPr>
          <w:p w:rsidR="00C94505" w:rsidRPr="003E31A5" w:rsidRDefault="00C94505" w:rsidP="00243463">
            <w:pPr>
              <w:pStyle w:val="NoSpacing"/>
            </w:pPr>
            <w:r w:rsidRPr="003E31A5">
              <w:t>Vjekoslava Babukića bb,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 KUĆA ĆIRIĆ d.o.o.</w:t>
            </w:r>
          </w:p>
        </w:tc>
        <w:tc>
          <w:tcPr>
            <w:tcW w:w="3544" w:type="dxa"/>
            <w:vAlign w:val="center"/>
          </w:tcPr>
          <w:p w:rsidR="00C94505" w:rsidRPr="003E31A5" w:rsidRDefault="00C94505" w:rsidP="00243463">
            <w:pPr>
              <w:pStyle w:val="NoSpacing"/>
            </w:pPr>
            <w:r w:rsidRPr="003E31A5">
              <w:t>Đure Pilara 24,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 PLUS</w:t>
            </w:r>
          </w:p>
        </w:tc>
        <w:tc>
          <w:tcPr>
            <w:tcW w:w="3544" w:type="dxa"/>
            <w:vAlign w:val="center"/>
          </w:tcPr>
          <w:p w:rsidR="00C94505" w:rsidRPr="003E31A5" w:rsidRDefault="00C94505" w:rsidP="00243463">
            <w:pPr>
              <w:pStyle w:val="NoSpacing"/>
            </w:pPr>
            <w:r w:rsidRPr="003E31A5">
              <w:t>Tadije Smičiklasa 9,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AUTODOM-VIDAKOVIĆ d.o.o.</w:t>
            </w:r>
          </w:p>
        </w:tc>
        <w:tc>
          <w:tcPr>
            <w:tcW w:w="3544" w:type="dxa"/>
            <w:vAlign w:val="center"/>
          </w:tcPr>
          <w:p w:rsidR="00C94505" w:rsidRPr="003E31A5" w:rsidRDefault="00C94505" w:rsidP="00243463">
            <w:pPr>
              <w:pStyle w:val="NoSpacing"/>
            </w:pPr>
            <w:r w:rsidRPr="003E31A5">
              <w:t>Dr. Mile Budaka 91,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AUTO-MAJER</w:t>
            </w:r>
          </w:p>
        </w:tc>
        <w:tc>
          <w:tcPr>
            <w:tcW w:w="3544" w:type="dxa"/>
            <w:vAlign w:val="center"/>
          </w:tcPr>
          <w:p w:rsidR="00C94505" w:rsidRPr="003E31A5" w:rsidRDefault="00C94505" w:rsidP="00243463">
            <w:pPr>
              <w:pStyle w:val="NoSpacing"/>
            </w:pPr>
            <w:r w:rsidRPr="003E31A5">
              <w:t>S. Pokaza 6,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494"/>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Automehaničarska radionica AUTOSERVIS "KLOBUČAR"</w:t>
            </w:r>
          </w:p>
        </w:tc>
        <w:tc>
          <w:tcPr>
            <w:tcW w:w="3544" w:type="dxa"/>
            <w:vAlign w:val="center"/>
          </w:tcPr>
          <w:p w:rsidR="00C94505" w:rsidRPr="003E31A5" w:rsidRDefault="00C94505" w:rsidP="00243463">
            <w:pPr>
              <w:pStyle w:val="NoSpacing"/>
            </w:pPr>
            <w:r w:rsidRPr="003E31A5">
              <w:t>Nikole Ljubičića 65, Magić Mala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AUTOMODUS j.d.o.o.</w:t>
            </w:r>
          </w:p>
        </w:tc>
        <w:tc>
          <w:tcPr>
            <w:tcW w:w="3544" w:type="dxa"/>
            <w:vAlign w:val="center"/>
          </w:tcPr>
          <w:p w:rsidR="00C94505" w:rsidRPr="003E31A5" w:rsidRDefault="00C94505" w:rsidP="00243463">
            <w:pPr>
              <w:pStyle w:val="NoSpacing"/>
            </w:pPr>
            <w:r w:rsidRPr="003E31A5">
              <w:t>Potočna 32,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406"/>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AUTOSERVIS ANDRAŠIĆ</w:t>
            </w:r>
          </w:p>
        </w:tc>
        <w:tc>
          <w:tcPr>
            <w:tcW w:w="3544" w:type="dxa"/>
            <w:vAlign w:val="center"/>
          </w:tcPr>
          <w:p w:rsidR="00C94505" w:rsidRPr="003E31A5" w:rsidRDefault="00C94505" w:rsidP="00243463">
            <w:pPr>
              <w:pStyle w:val="NoSpacing"/>
            </w:pPr>
            <w:r w:rsidRPr="003E31A5">
              <w:t>Kralja Zvonimira 277,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 servis Kljufas j.d.o.o.</w:t>
            </w:r>
          </w:p>
        </w:tc>
        <w:tc>
          <w:tcPr>
            <w:tcW w:w="3544" w:type="dxa"/>
            <w:vAlign w:val="center"/>
          </w:tcPr>
          <w:p w:rsidR="00C94505" w:rsidRPr="003E31A5" w:rsidRDefault="00C94505" w:rsidP="00243463">
            <w:pPr>
              <w:pStyle w:val="NoSpacing"/>
            </w:pPr>
            <w:r w:rsidRPr="003E31A5">
              <w:t>Antuna Branka Šimića 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AUTOSERVIS vl. Željko Matičević</w:t>
            </w:r>
          </w:p>
        </w:tc>
        <w:tc>
          <w:tcPr>
            <w:tcW w:w="3544" w:type="dxa"/>
            <w:vAlign w:val="center"/>
          </w:tcPr>
          <w:p w:rsidR="00C94505" w:rsidRPr="003E31A5" w:rsidRDefault="00C94505" w:rsidP="00243463">
            <w:pPr>
              <w:pStyle w:val="NoSpacing"/>
            </w:pPr>
            <w:r w:rsidRPr="003E31A5">
              <w:t>Vjenceslava Novaka 10,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AUTOMEHANIČAR vl. Vladimir Sekulić</w:t>
            </w:r>
          </w:p>
        </w:tc>
        <w:tc>
          <w:tcPr>
            <w:tcW w:w="3544" w:type="dxa"/>
            <w:vAlign w:val="center"/>
          </w:tcPr>
          <w:p w:rsidR="00C94505" w:rsidRPr="003E31A5" w:rsidRDefault="00C94505" w:rsidP="00243463">
            <w:pPr>
              <w:pStyle w:val="NoSpacing"/>
            </w:pPr>
            <w:r w:rsidRPr="003E31A5">
              <w:t>Šubićeva 50,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Automehanika Knezović</w:t>
            </w:r>
          </w:p>
        </w:tc>
        <w:tc>
          <w:tcPr>
            <w:tcW w:w="3544" w:type="dxa"/>
            <w:vAlign w:val="center"/>
          </w:tcPr>
          <w:p w:rsidR="00C94505" w:rsidRPr="003E31A5" w:rsidRDefault="00C94505" w:rsidP="00243463">
            <w:pPr>
              <w:pStyle w:val="NoSpacing"/>
            </w:pPr>
            <w:r w:rsidRPr="003E31A5">
              <w:t>Ninska 16,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 TIM j.d.o.o.</w:t>
            </w:r>
          </w:p>
        </w:tc>
        <w:tc>
          <w:tcPr>
            <w:tcW w:w="3544" w:type="dxa"/>
            <w:vAlign w:val="center"/>
          </w:tcPr>
          <w:p w:rsidR="00C94505" w:rsidRPr="003E31A5" w:rsidRDefault="00C94505" w:rsidP="00243463">
            <w:pPr>
              <w:pStyle w:val="NoSpacing"/>
            </w:pPr>
            <w:r w:rsidRPr="003E31A5">
              <w:t>Alojzija Stepinca 36,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AUTOMEHANIKA VLAJNIĆ</w:t>
            </w:r>
          </w:p>
        </w:tc>
        <w:tc>
          <w:tcPr>
            <w:tcW w:w="3544" w:type="dxa"/>
            <w:vAlign w:val="center"/>
          </w:tcPr>
          <w:p w:rsidR="00C94505" w:rsidRPr="003E31A5" w:rsidRDefault="00C94505" w:rsidP="00243463">
            <w:pPr>
              <w:pStyle w:val="NoSpacing"/>
            </w:pPr>
            <w:r w:rsidRPr="003E31A5">
              <w:t>Jaruge BB, Sikirevci</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AUTO - CENTAR vl. Dražen Žunić</w:t>
            </w:r>
          </w:p>
        </w:tc>
        <w:tc>
          <w:tcPr>
            <w:tcW w:w="3544" w:type="dxa"/>
            <w:tcBorders>
              <w:bottom w:val="single" w:sz="4" w:space="0" w:color="auto"/>
            </w:tcBorders>
            <w:vAlign w:val="center"/>
          </w:tcPr>
          <w:p w:rsidR="00C94505" w:rsidRPr="003E31A5" w:rsidRDefault="00C94505" w:rsidP="00243463">
            <w:pPr>
              <w:pStyle w:val="NoSpacing"/>
            </w:pPr>
            <w:r w:rsidRPr="003E31A5">
              <w:t xml:space="preserve">Josipa Jurja </w:t>
            </w:r>
            <w:r w:rsidR="00AC53D8" w:rsidRPr="003E31A5">
              <w:t>S</w:t>
            </w:r>
            <w:r w:rsidRPr="003E31A5">
              <w:t>tros</w:t>
            </w:r>
            <w:r w:rsidR="00AC53D8" w:rsidRPr="003E31A5">
              <w:t>s</w:t>
            </w:r>
            <w:r w:rsidRPr="003E31A5">
              <w:t>mayea 5, Slavonski Brod</w:t>
            </w:r>
          </w:p>
        </w:tc>
        <w:tc>
          <w:tcPr>
            <w:tcW w:w="1843" w:type="dxa"/>
            <w:tcBorders>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AUTO MOTO CENTAR NOVA GRADIŠKA d.o.o.</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Kožarska 2, Nova Gradiška</w:t>
            </w:r>
          </w:p>
          <w:p w:rsidR="00C94505" w:rsidRPr="003E31A5" w:rsidRDefault="00C94505" w:rsidP="00243463">
            <w:pPr>
              <w:pStyle w:val="NoSpacing"/>
            </w:pPr>
          </w:p>
        </w:tc>
        <w:tc>
          <w:tcPr>
            <w:tcW w:w="1843" w:type="dxa"/>
            <w:tcBorders>
              <w:top w:val="single" w:sz="4" w:space="0" w:color="auto"/>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Automehaničarska radionica vl. Arijana Mokricki</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Ivana Gorana Kovačića, Nova Gradiška</w:t>
            </w:r>
          </w:p>
        </w:tc>
        <w:tc>
          <w:tcPr>
            <w:tcW w:w="1843" w:type="dxa"/>
            <w:tcBorders>
              <w:top w:val="single" w:sz="4" w:space="0" w:color="auto"/>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Automehaničarska radionica vl. Josip Tokić</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Ljupina 100</w:t>
            </w:r>
          </w:p>
        </w:tc>
        <w:tc>
          <w:tcPr>
            <w:tcW w:w="1843" w:type="dxa"/>
            <w:tcBorders>
              <w:top w:val="single" w:sz="4" w:space="0" w:color="auto"/>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AUTO-RETUNG d.o.o.</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Stjepana Radića 2A, Bukovlje</w:t>
            </w:r>
          </w:p>
        </w:tc>
        <w:tc>
          <w:tcPr>
            <w:tcW w:w="1843" w:type="dxa"/>
            <w:tcBorders>
              <w:top w:val="single" w:sz="4" w:space="0" w:color="auto"/>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AUTOWILL d.o.o.</w:t>
            </w:r>
          </w:p>
        </w:tc>
        <w:tc>
          <w:tcPr>
            <w:tcW w:w="3544" w:type="dxa"/>
            <w:tcBorders>
              <w:top w:val="single" w:sz="4" w:space="0" w:color="auto"/>
            </w:tcBorders>
            <w:vAlign w:val="center"/>
          </w:tcPr>
          <w:p w:rsidR="00C94505" w:rsidRPr="003E31A5" w:rsidRDefault="00C94505" w:rsidP="00243463">
            <w:pPr>
              <w:pStyle w:val="NoSpacing"/>
            </w:pPr>
            <w:r w:rsidRPr="003E31A5">
              <w:t>Josipa Rimca 16, Slavonski Brod</w:t>
            </w:r>
          </w:p>
        </w:tc>
        <w:tc>
          <w:tcPr>
            <w:tcW w:w="1843" w:type="dxa"/>
            <w:tcBorders>
              <w:top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134"/>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bottom"/>
          </w:tcPr>
          <w:p w:rsidR="00C94505" w:rsidRPr="003E31A5" w:rsidRDefault="00C94505" w:rsidP="00243463">
            <w:pPr>
              <w:pStyle w:val="NoSpacing"/>
            </w:pPr>
            <w:r w:rsidRPr="003E31A5">
              <w:t>Benussi d.o.o.</w:t>
            </w:r>
          </w:p>
        </w:tc>
        <w:tc>
          <w:tcPr>
            <w:tcW w:w="3544" w:type="dxa"/>
            <w:vAlign w:val="center"/>
          </w:tcPr>
          <w:p w:rsidR="00C94505" w:rsidRPr="003E31A5" w:rsidRDefault="00C94505" w:rsidP="00243463">
            <w:pPr>
              <w:pStyle w:val="NoSpacing"/>
            </w:pPr>
            <w:r w:rsidRPr="003E31A5">
              <w:t>Slavonsko-brodska 19a, Sibinj</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336"/>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BMTI d.o.o.</w:t>
            </w:r>
          </w:p>
          <w:p w:rsidR="00243463" w:rsidRPr="003E31A5" w:rsidRDefault="00243463" w:rsidP="00243463">
            <w:pPr>
              <w:pStyle w:val="NoSpacing"/>
            </w:pPr>
          </w:p>
        </w:tc>
        <w:tc>
          <w:tcPr>
            <w:tcW w:w="3544" w:type="dxa"/>
            <w:vAlign w:val="center"/>
          </w:tcPr>
          <w:p w:rsidR="00C94505" w:rsidRPr="003E31A5" w:rsidRDefault="00C94505" w:rsidP="00243463">
            <w:pPr>
              <w:pStyle w:val="NoSpacing"/>
            </w:pPr>
            <w:r w:rsidRPr="003E31A5">
              <w:t>Sjeverna vezna cesta bb, Slavonski Brod</w:t>
            </w:r>
          </w:p>
        </w:tc>
        <w:tc>
          <w:tcPr>
            <w:tcW w:w="1843" w:type="dxa"/>
            <w:tcBorders>
              <w:right w:val="double" w:sz="4" w:space="0" w:color="auto"/>
            </w:tcBorders>
            <w:vAlign w:val="bottom"/>
          </w:tcPr>
          <w:p w:rsidR="00C94505" w:rsidRPr="003E31A5" w:rsidRDefault="00C94505" w:rsidP="00243463">
            <w:pPr>
              <w:pStyle w:val="NoSpacing"/>
            </w:pPr>
          </w:p>
        </w:tc>
      </w:tr>
      <w:tr w:rsidR="00243463" w:rsidRPr="003E31A5" w:rsidTr="00AC53D8">
        <w:trPr>
          <w:trHeight w:val="659"/>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BRODSKA POSAVINA, d.d. za vodnogospodarsku djelatnost</w:t>
            </w:r>
          </w:p>
        </w:tc>
        <w:tc>
          <w:tcPr>
            <w:tcW w:w="3544" w:type="dxa"/>
            <w:vAlign w:val="center"/>
          </w:tcPr>
          <w:p w:rsidR="00C94505" w:rsidRPr="003E31A5" w:rsidRDefault="00C94505" w:rsidP="00243463">
            <w:pPr>
              <w:pStyle w:val="NoSpacing"/>
            </w:pPr>
            <w:r w:rsidRPr="003E31A5">
              <w:t>Stjepana Radića bb, Slavonski Brod</w:t>
            </w:r>
          </w:p>
          <w:p w:rsidR="00C94505" w:rsidRPr="003E31A5" w:rsidRDefault="00C94505" w:rsidP="00243463">
            <w:pPr>
              <w:pStyle w:val="NoSpacing"/>
            </w:pPr>
          </w:p>
        </w:tc>
        <w:tc>
          <w:tcPr>
            <w:tcW w:w="1843" w:type="dxa"/>
            <w:tcBorders>
              <w:right w:val="double" w:sz="4" w:space="0" w:color="auto"/>
            </w:tcBorders>
            <w:vAlign w:val="center"/>
          </w:tcPr>
          <w:p w:rsidR="00C94505" w:rsidRPr="003E31A5" w:rsidRDefault="00C94505" w:rsidP="00243463">
            <w:pPr>
              <w:pStyle w:val="NoSpacing"/>
              <w:rPr>
                <w:rFonts w:eastAsia="Times New Roman"/>
              </w:rPr>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CE-ZA-R d.o.o.</w:t>
            </w:r>
          </w:p>
        </w:tc>
        <w:tc>
          <w:tcPr>
            <w:tcW w:w="3544" w:type="dxa"/>
            <w:vAlign w:val="center"/>
          </w:tcPr>
          <w:p w:rsidR="00C94505" w:rsidRPr="003E31A5" w:rsidRDefault="00C94505" w:rsidP="00243463">
            <w:pPr>
              <w:pStyle w:val="NoSpacing"/>
            </w:pPr>
            <w:r w:rsidRPr="003E31A5">
              <w:t>Eugena Kumičića 103D,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527"/>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CHROMOS-SVJETLOST d.o.o.</w:t>
            </w:r>
          </w:p>
        </w:tc>
        <w:tc>
          <w:tcPr>
            <w:tcW w:w="3544" w:type="dxa"/>
            <w:vAlign w:val="center"/>
          </w:tcPr>
          <w:p w:rsidR="00C94505" w:rsidRPr="003E31A5" w:rsidRDefault="00C94505" w:rsidP="00243463">
            <w:pPr>
              <w:pStyle w:val="NoSpacing"/>
            </w:pPr>
            <w:r w:rsidRPr="003E31A5">
              <w:t>Mijata Stojanovića 13, Lužani</w:t>
            </w:r>
          </w:p>
        </w:tc>
        <w:tc>
          <w:tcPr>
            <w:tcW w:w="1843" w:type="dxa"/>
            <w:tcBorders>
              <w:right w:val="double" w:sz="4" w:space="0" w:color="auto"/>
            </w:tcBorders>
          </w:tcPr>
          <w:p w:rsidR="00C94505" w:rsidRPr="003E31A5" w:rsidRDefault="00C94505" w:rsidP="00243463">
            <w:pPr>
              <w:pStyle w:val="NoSpacing"/>
              <w:rPr>
                <w:rFonts w:eastAsia="Times New Roman"/>
              </w:rPr>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CRODUX DERIVATI DVA d.o.o.</w:t>
            </w:r>
          </w:p>
        </w:tc>
        <w:tc>
          <w:tcPr>
            <w:tcW w:w="3544" w:type="dxa"/>
            <w:vAlign w:val="center"/>
          </w:tcPr>
          <w:p w:rsidR="00C94505" w:rsidRPr="003E31A5" w:rsidRDefault="00C94505" w:rsidP="00243463">
            <w:pPr>
              <w:pStyle w:val="NoSpacing"/>
            </w:pPr>
            <w:r w:rsidRPr="003E31A5">
              <w:t>AC A3 Bregana-Zagreb-Lipovac bb, Dragalić</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DIVNA vl. Ljubomir Mihovilović</w:t>
            </w:r>
          </w:p>
        </w:tc>
        <w:tc>
          <w:tcPr>
            <w:tcW w:w="3544" w:type="dxa"/>
            <w:vAlign w:val="center"/>
          </w:tcPr>
          <w:p w:rsidR="00C94505" w:rsidRPr="003E31A5" w:rsidRDefault="00C94505" w:rsidP="00243463">
            <w:pPr>
              <w:pStyle w:val="NoSpacing"/>
            </w:pPr>
            <w:r w:rsidRPr="003E31A5">
              <w:t>Gajeva 97 c,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425"/>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Dom zdravlja Slavonski Brod</w:t>
            </w:r>
          </w:p>
        </w:tc>
        <w:tc>
          <w:tcPr>
            <w:tcW w:w="3544" w:type="dxa"/>
            <w:vAlign w:val="center"/>
          </w:tcPr>
          <w:p w:rsidR="00C94505" w:rsidRPr="003E31A5" w:rsidRDefault="00C94505" w:rsidP="00243463">
            <w:pPr>
              <w:pStyle w:val="NoSpacing"/>
            </w:pPr>
            <w:r w:rsidRPr="003E31A5">
              <w:t>Borovska 7,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Drvna industrija Nova Gradiška d.o.o.</w:t>
            </w:r>
          </w:p>
        </w:tc>
        <w:tc>
          <w:tcPr>
            <w:tcW w:w="3544" w:type="dxa"/>
            <w:vAlign w:val="center"/>
          </w:tcPr>
          <w:p w:rsidR="00C94505" w:rsidRPr="003E31A5" w:rsidRDefault="00C94505" w:rsidP="00243463">
            <w:pPr>
              <w:pStyle w:val="NoSpacing"/>
            </w:pPr>
            <w:r w:rsidRPr="003E31A5">
              <w:t>Bedem bb,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Trade d.o.o.</w:t>
            </w:r>
          </w:p>
        </w:tc>
        <w:tc>
          <w:tcPr>
            <w:tcW w:w="3544" w:type="dxa"/>
            <w:vAlign w:val="center"/>
          </w:tcPr>
          <w:p w:rsidR="00C94505" w:rsidRPr="003E31A5" w:rsidRDefault="00C94505" w:rsidP="00243463">
            <w:pPr>
              <w:pStyle w:val="NoSpacing"/>
            </w:pPr>
            <w:r w:rsidRPr="003E31A5">
              <w:t>Dr. M. Budaka 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Alatnica d.o.o.</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320"/>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Aparati d.d.</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584"/>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Energetika i infrastruktura d.o.o.</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422"/>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Industrijska rješenja</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proizvodnja opreme d.o.o.</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Strojna obrada d.o.o.</w:t>
            </w:r>
          </w:p>
        </w:tc>
        <w:tc>
          <w:tcPr>
            <w:tcW w:w="3544" w:type="dxa"/>
            <w:vAlign w:val="center"/>
          </w:tcPr>
          <w:p w:rsidR="00C94505" w:rsidRPr="003E31A5" w:rsidRDefault="00C94505" w:rsidP="00243463">
            <w:pPr>
              <w:pStyle w:val="NoSpacing"/>
            </w:pPr>
            <w:r w:rsidRPr="003E31A5">
              <w:t>Dr. Mile Budaka 1,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Đuro Đaković Termoenergetska postrojenja d.o.o.</w:t>
            </w:r>
          </w:p>
        </w:tc>
        <w:tc>
          <w:tcPr>
            <w:tcW w:w="3544" w:type="dxa"/>
            <w:vAlign w:val="center"/>
          </w:tcPr>
          <w:p w:rsidR="00C94505" w:rsidRPr="003E31A5" w:rsidRDefault="00C94505" w:rsidP="00243463">
            <w:pPr>
              <w:pStyle w:val="NoSpacing"/>
            </w:pPr>
            <w:r w:rsidRPr="003E31A5">
              <w:t>Mijata Stojanovića 13A, Lužani</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Đuro Đaković Termoenergetska postrojenja d.o.o.</w:t>
            </w:r>
          </w:p>
        </w:tc>
        <w:tc>
          <w:tcPr>
            <w:tcW w:w="3544" w:type="dxa"/>
            <w:tcBorders>
              <w:bottom w:val="single" w:sz="4" w:space="0" w:color="auto"/>
            </w:tcBorders>
            <w:vAlign w:val="center"/>
          </w:tcPr>
          <w:p w:rsidR="00C94505" w:rsidRPr="003E31A5" w:rsidRDefault="00C94505" w:rsidP="00243463">
            <w:pPr>
              <w:pStyle w:val="NoSpacing"/>
            </w:pPr>
            <w:r w:rsidRPr="003E31A5">
              <w:t>Dr. Mile Budaka 1, Slavonski Brod</w:t>
            </w:r>
          </w:p>
        </w:tc>
        <w:tc>
          <w:tcPr>
            <w:tcW w:w="1843" w:type="dxa"/>
            <w:tcBorders>
              <w:bottom w:val="single" w:sz="4" w:space="0" w:color="auto"/>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Đuro Đaković Kompenzatori d.o.o.</w:t>
            </w:r>
          </w:p>
        </w:tc>
        <w:tc>
          <w:tcPr>
            <w:tcW w:w="3544" w:type="dxa"/>
            <w:tcBorders>
              <w:top w:val="single" w:sz="4" w:space="0" w:color="auto"/>
            </w:tcBorders>
            <w:vAlign w:val="center"/>
          </w:tcPr>
          <w:p w:rsidR="00C94505" w:rsidRPr="003E31A5" w:rsidRDefault="00C94505" w:rsidP="00243463">
            <w:pPr>
              <w:pStyle w:val="NoSpacing"/>
            </w:pPr>
            <w:r w:rsidRPr="003E31A5">
              <w:t>Dr. Mile Budaka 1, Slavonski Brod</w:t>
            </w:r>
          </w:p>
        </w:tc>
        <w:tc>
          <w:tcPr>
            <w:tcW w:w="1843" w:type="dxa"/>
            <w:tcBorders>
              <w:top w:val="single" w:sz="4" w:space="0" w:color="auto"/>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Filia d.o.o.</w:t>
            </w:r>
          </w:p>
          <w:p w:rsidR="00C94505" w:rsidRPr="003E31A5" w:rsidRDefault="00C94505" w:rsidP="00243463">
            <w:pPr>
              <w:pStyle w:val="NoSpacing"/>
            </w:pPr>
          </w:p>
        </w:tc>
        <w:tc>
          <w:tcPr>
            <w:tcW w:w="3544" w:type="dxa"/>
            <w:vAlign w:val="center"/>
          </w:tcPr>
          <w:p w:rsidR="00C94505" w:rsidRPr="003E31A5" w:rsidRDefault="00C94505" w:rsidP="00243463">
            <w:pPr>
              <w:pStyle w:val="NoSpacing"/>
            </w:pPr>
            <w:r w:rsidRPr="003E31A5">
              <w:t>Ferde Filipovića 50D, Slavonski Brod</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HEP - Operator distribucijskog sustava d.o.o</w:t>
            </w:r>
          </w:p>
        </w:tc>
        <w:tc>
          <w:tcPr>
            <w:tcW w:w="3544" w:type="dxa"/>
            <w:vAlign w:val="center"/>
          </w:tcPr>
          <w:p w:rsidR="00C94505" w:rsidRPr="003E31A5" w:rsidRDefault="00C94505" w:rsidP="00243463">
            <w:pPr>
              <w:pStyle w:val="NoSpacing"/>
            </w:pPr>
            <w:r w:rsidRPr="003E31A5">
              <w:t>Zrinska 15,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HEP - Operator distribucijskog sustava d.o.o</w:t>
            </w:r>
          </w:p>
        </w:tc>
        <w:tc>
          <w:tcPr>
            <w:tcW w:w="3544" w:type="dxa"/>
            <w:vAlign w:val="center"/>
          </w:tcPr>
          <w:p w:rsidR="00C94505" w:rsidRPr="003E31A5" w:rsidRDefault="00C94505" w:rsidP="00243463">
            <w:pPr>
              <w:pStyle w:val="NoSpacing"/>
            </w:pPr>
            <w:r w:rsidRPr="003E31A5">
              <w:t>Sv.Lovre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HEP - Operator distribucijskog sustava d.o.o</w:t>
            </w:r>
          </w:p>
        </w:tc>
        <w:tc>
          <w:tcPr>
            <w:tcW w:w="3544" w:type="dxa"/>
            <w:vAlign w:val="center"/>
          </w:tcPr>
          <w:p w:rsidR="00C94505" w:rsidRPr="003E31A5" w:rsidRDefault="00C94505" w:rsidP="00243463">
            <w:pPr>
              <w:pStyle w:val="NoSpacing"/>
            </w:pPr>
            <w:r w:rsidRPr="003E31A5">
              <w:t>Željeznička bb, Nova Gradiška</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Hlad d.o.o.</w:t>
            </w:r>
          </w:p>
        </w:tc>
        <w:tc>
          <w:tcPr>
            <w:tcW w:w="3544" w:type="dxa"/>
            <w:vAlign w:val="center"/>
          </w:tcPr>
          <w:p w:rsidR="00C94505" w:rsidRPr="003E31A5" w:rsidRDefault="00C94505" w:rsidP="00243463">
            <w:pPr>
              <w:pStyle w:val="NoSpacing"/>
            </w:pPr>
            <w:r w:rsidRPr="003E31A5">
              <w:t>Ferde Filipovića 59 F,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Hrvatski operator prijenosnog sustava d.o.o.</w:t>
            </w:r>
          </w:p>
        </w:tc>
        <w:tc>
          <w:tcPr>
            <w:tcW w:w="3544" w:type="dxa"/>
            <w:vAlign w:val="center"/>
          </w:tcPr>
          <w:p w:rsidR="00C94505" w:rsidRPr="003E31A5" w:rsidRDefault="00C94505" w:rsidP="00243463">
            <w:pPr>
              <w:pStyle w:val="NoSpacing"/>
            </w:pPr>
            <w:r w:rsidRPr="003E31A5">
              <w:t>Firov kraj 120, Bukovlje</w:t>
            </w:r>
          </w:p>
        </w:tc>
        <w:tc>
          <w:tcPr>
            <w:tcW w:w="1843" w:type="dxa"/>
            <w:tcBorders>
              <w:right w:val="double" w:sz="4" w:space="0" w:color="auto"/>
            </w:tcBorders>
            <w:vAlign w:val="center"/>
          </w:tcPr>
          <w:p w:rsidR="00C94505" w:rsidRPr="003E31A5" w:rsidRDefault="00C94505" w:rsidP="00243463">
            <w:pPr>
              <w:pStyle w:val="NoSpacing"/>
            </w:pPr>
            <w:r w:rsidRPr="003E31A5">
              <w:t>ISO 14001:2015</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Hrvatski operator prijenosnog sustava d.o.o.</w:t>
            </w:r>
          </w:p>
        </w:tc>
        <w:tc>
          <w:tcPr>
            <w:tcW w:w="3544" w:type="dxa"/>
            <w:vAlign w:val="center"/>
          </w:tcPr>
          <w:p w:rsidR="00C94505" w:rsidRPr="003E31A5" w:rsidRDefault="00C94505" w:rsidP="00243463">
            <w:pPr>
              <w:pStyle w:val="NoSpacing"/>
            </w:pPr>
            <w:r w:rsidRPr="003E31A5">
              <w:t>Baruna Trenka bb, Nova Gradiška</w:t>
            </w:r>
          </w:p>
          <w:p w:rsidR="00C94505" w:rsidRPr="003E31A5" w:rsidRDefault="00C94505" w:rsidP="00243463">
            <w:pPr>
              <w:pStyle w:val="NoSpacing"/>
            </w:pPr>
          </w:p>
        </w:tc>
        <w:tc>
          <w:tcPr>
            <w:tcW w:w="1843" w:type="dxa"/>
            <w:tcBorders>
              <w:right w:val="double" w:sz="4" w:space="0" w:color="auto"/>
            </w:tcBorders>
            <w:vAlign w:val="center"/>
          </w:tcPr>
          <w:p w:rsidR="00C94505" w:rsidRPr="003E31A5" w:rsidRDefault="00C94505" w:rsidP="00243463">
            <w:pPr>
              <w:pStyle w:val="NoSpacing"/>
            </w:pPr>
            <w:r w:rsidRPr="003E31A5">
              <w:t>ISO 14001:2015</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Hrvatske autoceste d.o.o.</w:t>
            </w:r>
          </w:p>
        </w:tc>
        <w:tc>
          <w:tcPr>
            <w:tcW w:w="3544" w:type="dxa"/>
            <w:vAlign w:val="center"/>
          </w:tcPr>
          <w:p w:rsidR="00C94505" w:rsidRPr="003E31A5" w:rsidRDefault="00C94505" w:rsidP="00243463">
            <w:pPr>
              <w:pStyle w:val="NoSpacing"/>
            </w:pPr>
            <w:r w:rsidRPr="003E31A5">
              <w:t>Slobodnica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Hrvatske autoceste d.o.o.</w:t>
            </w:r>
          </w:p>
        </w:tc>
        <w:tc>
          <w:tcPr>
            <w:tcW w:w="3544" w:type="dxa"/>
            <w:vAlign w:val="center"/>
          </w:tcPr>
          <w:p w:rsidR="00C94505" w:rsidRPr="003E31A5" w:rsidRDefault="00C94505" w:rsidP="00243463">
            <w:pPr>
              <w:pStyle w:val="NoSpacing"/>
            </w:pPr>
            <w:r w:rsidRPr="003E31A5">
              <w:t>Nova Varoš bb, Okučani</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HRVATSKE ŠUME d.o.o. ZAGREB</w:t>
            </w:r>
          </w:p>
        </w:tc>
        <w:tc>
          <w:tcPr>
            <w:tcW w:w="3544" w:type="dxa"/>
            <w:vAlign w:val="center"/>
          </w:tcPr>
          <w:p w:rsidR="00C94505" w:rsidRPr="003E31A5" w:rsidRDefault="00C94505" w:rsidP="00243463">
            <w:pPr>
              <w:pStyle w:val="NoSpacing"/>
            </w:pPr>
            <w:r w:rsidRPr="003E31A5">
              <w:t>Osječka 282,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HRVATSKE ŠUME d.o.o. ZAGREB</w:t>
            </w:r>
          </w:p>
        </w:tc>
        <w:tc>
          <w:tcPr>
            <w:tcW w:w="3544" w:type="dxa"/>
            <w:vAlign w:val="center"/>
          </w:tcPr>
          <w:p w:rsidR="00C94505" w:rsidRPr="003E31A5" w:rsidRDefault="00C94505" w:rsidP="00243463">
            <w:pPr>
              <w:pStyle w:val="NoSpacing"/>
            </w:pPr>
            <w:r w:rsidRPr="003E31A5">
              <w:t>Šumarija Slavonski Brod, P. Krešimira IV bb,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Hrvatski Telekom d.d.</w:t>
            </w:r>
          </w:p>
        </w:tc>
        <w:tc>
          <w:tcPr>
            <w:tcW w:w="3544" w:type="dxa"/>
            <w:vAlign w:val="center"/>
          </w:tcPr>
          <w:p w:rsidR="00C94505" w:rsidRPr="003E31A5" w:rsidRDefault="00C94505" w:rsidP="00243463">
            <w:pPr>
              <w:pStyle w:val="NoSpacing"/>
            </w:pPr>
            <w:r w:rsidRPr="003E31A5">
              <w:t>Trg pobjede 2,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Hrvatski Telekom d.d.</w:t>
            </w:r>
          </w:p>
        </w:tc>
        <w:tc>
          <w:tcPr>
            <w:tcW w:w="3544" w:type="dxa"/>
            <w:vAlign w:val="center"/>
          </w:tcPr>
          <w:p w:rsidR="00C94505" w:rsidRPr="003E31A5" w:rsidRDefault="00C94505" w:rsidP="00243463">
            <w:pPr>
              <w:pStyle w:val="NoSpacing"/>
            </w:pPr>
            <w:r w:rsidRPr="003E31A5">
              <w:t>Trg kralja Tomislava 11, Nova Gradiška</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398"/>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HŽ Infrastruktura d.o.o.</w:t>
            </w:r>
          </w:p>
        </w:tc>
        <w:tc>
          <w:tcPr>
            <w:tcW w:w="3544" w:type="dxa"/>
            <w:vAlign w:val="center"/>
          </w:tcPr>
          <w:p w:rsidR="00C94505" w:rsidRPr="003E31A5" w:rsidRDefault="00C94505" w:rsidP="00243463">
            <w:pPr>
              <w:pStyle w:val="NoSpacing"/>
            </w:pPr>
            <w:r w:rsidRPr="003E31A5">
              <w:t>Svačićeva bb, Slavonski Brod</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HŽ CARGO d.o.o.</w:t>
            </w:r>
          </w:p>
        </w:tc>
        <w:tc>
          <w:tcPr>
            <w:tcW w:w="3544" w:type="dxa"/>
            <w:vAlign w:val="center"/>
          </w:tcPr>
          <w:p w:rsidR="00C94505" w:rsidRPr="003E31A5" w:rsidRDefault="00C94505" w:rsidP="00243463">
            <w:pPr>
              <w:pStyle w:val="NoSpacing"/>
            </w:pPr>
            <w:r w:rsidRPr="003E31A5">
              <w:t>Dr. Mile Budaka bb, Slavonski Brod</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Strossmayerova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Svačićeva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Osječka cesta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Industrijska zona Bjeliš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Sredanci 120,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Sjeverna vezna cesta 25a,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Vinogorčeva ulica 34a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Matije Antuna Reljkovića 13, Nova Gradiška</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Ante Starčevića 57, Okučani</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Frankopanska 9a, Oriovac</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Pilareva 10a,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Frankopanska 112a, Staro Petrovo Selo</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INA-Industrija nafte, d.d.</w:t>
            </w:r>
          </w:p>
        </w:tc>
        <w:tc>
          <w:tcPr>
            <w:tcW w:w="3544" w:type="dxa"/>
            <w:vAlign w:val="center"/>
          </w:tcPr>
          <w:p w:rsidR="00C94505" w:rsidRPr="003E31A5" w:rsidRDefault="00C94505" w:rsidP="00243463">
            <w:pPr>
              <w:pStyle w:val="NoSpacing"/>
            </w:pPr>
            <w:r w:rsidRPr="003E31A5">
              <w:t>Ferde Filipovića 59/C,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IVANKOVIĆ MOTO</w:t>
            </w:r>
          </w:p>
        </w:tc>
        <w:tc>
          <w:tcPr>
            <w:tcW w:w="3544" w:type="dxa"/>
            <w:tcBorders>
              <w:bottom w:val="single" w:sz="4" w:space="0" w:color="auto"/>
            </w:tcBorders>
            <w:vAlign w:val="center"/>
          </w:tcPr>
          <w:p w:rsidR="00C94505" w:rsidRPr="003E31A5" w:rsidRDefault="00C94505" w:rsidP="00243463">
            <w:pPr>
              <w:pStyle w:val="NoSpacing"/>
            </w:pPr>
            <w:r w:rsidRPr="003E31A5">
              <w:t>Kerdeni 120, Bukovlje</w:t>
            </w:r>
          </w:p>
        </w:tc>
        <w:tc>
          <w:tcPr>
            <w:tcW w:w="1843" w:type="dxa"/>
            <w:tcBorders>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IMPAL d.o.o.</w:t>
            </w:r>
          </w:p>
        </w:tc>
        <w:tc>
          <w:tcPr>
            <w:tcW w:w="3544" w:type="dxa"/>
            <w:tcBorders>
              <w:top w:val="single" w:sz="4" w:space="0" w:color="auto"/>
            </w:tcBorders>
            <w:vAlign w:val="center"/>
          </w:tcPr>
          <w:p w:rsidR="00C94505" w:rsidRPr="003E31A5" w:rsidRDefault="00C94505" w:rsidP="00243463">
            <w:pPr>
              <w:pStyle w:val="NoSpacing"/>
            </w:pPr>
            <w:r w:rsidRPr="003E31A5">
              <w:t>Industrijska zona bb, Nova Gradiška</w:t>
            </w:r>
          </w:p>
        </w:tc>
        <w:tc>
          <w:tcPr>
            <w:tcW w:w="1843" w:type="dxa"/>
            <w:tcBorders>
              <w:top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Jadranski naftovod d.d.</w:t>
            </w:r>
          </w:p>
        </w:tc>
        <w:tc>
          <w:tcPr>
            <w:tcW w:w="3544" w:type="dxa"/>
            <w:vAlign w:val="center"/>
          </w:tcPr>
          <w:p w:rsidR="00C94505" w:rsidRPr="003E31A5" w:rsidRDefault="00C94505" w:rsidP="00243463">
            <w:pPr>
              <w:pStyle w:val="NoSpacing"/>
            </w:pPr>
            <w:r w:rsidRPr="003E31A5">
              <w:t>Vrbska 2, Gornja Vrba</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339"/>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Jamnica d.d.</w:t>
            </w:r>
          </w:p>
        </w:tc>
        <w:tc>
          <w:tcPr>
            <w:tcW w:w="3544" w:type="dxa"/>
            <w:vAlign w:val="center"/>
          </w:tcPr>
          <w:p w:rsidR="00C94505" w:rsidRPr="003E31A5" w:rsidRDefault="00C94505" w:rsidP="00243463">
            <w:pPr>
              <w:pStyle w:val="NoSpacing"/>
            </w:pPr>
            <w:r w:rsidRPr="003E31A5">
              <w:t>Industrijska zona Bjeliš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KREŠIMIR d.o.o.</w:t>
            </w:r>
          </w:p>
        </w:tc>
        <w:tc>
          <w:tcPr>
            <w:tcW w:w="3544" w:type="dxa"/>
            <w:vAlign w:val="center"/>
          </w:tcPr>
          <w:p w:rsidR="00C94505" w:rsidRPr="003E31A5" w:rsidRDefault="00C94505" w:rsidP="00243463">
            <w:pPr>
              <w:pStyle w:val="NoSpacing"/>
            </w:pPr>
            <w:r w:rsidRPr="003E31A5">
              <w:t>Sjeverna vezna cesta bb,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Ledo d.d.</w:t>
            </w:r>
          </w:p>
        </w:tc>
        <w:tc>
          <w:tcPr>
            <w:tcW w:w="3544" w:type="dxa"/>
            <w:vAlign w:val="center"/>
          </w:tcPr>
          <w:p w:rsidR="00C94505" w:rsidRPr="003E31A5" w:rsidRDefault="00C94505" w:rsidP="00243463">
            <w:pPr>
              <w:pStyle w:val="NoSpacing"/>
            </w:pPr>
            <w:r w:rsidRPr="003E31A5">
              <w:t>Ljudevita Posavskog bb,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Lidl Hrvatska d.o.o.k.d</w:t>
            </w:r>
          </w:p>
        </w:tc>
        <w:tc>
          <w:tcPr>
            <w:tcW w:w="3544" w:type="dxa"/>
            <w:vAlign w:val="center"/>
          </w:tcPr>
          <w:p w:rsidR="00C94505" w:rsidRPr="003E31A5" w:rsidRDefault="00C94505" w:rsidP="00243463">
            <w:pPr>
              <w:pStyle w:val="NoSpacing"/>
            </w:pPr>
            <w:r w:rsidRPr="003E31A5">
              <w:t>Trg hrvatskog proljeća 9,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Lidl Hrvatska d.o.o.k.d</w:t>
            </w:r>
          </w:p>
        </w:tc>
        <w:tc>
          <w:tcPr>
            <w:tcW w:w="3544" w:type="dxa"/>
            <w:vAlign w:val="center"/>
          </w:tcPr>
          <w:p w:rsidR="00C94505" w:rsidRPr="003E31A5" w:rsidRDefault="00C94505" w:rsidP="00243463">
            <w:pPr>
              <w:pStyle w:val="NoSpacing"/>
            </w:pPr>
            <w:r w:rsidRPr="003E31A5">
              <w:t>Svačićeva 11,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LIOR-MONTAŽA D.O.O.</w:t>
            </w:r>
          </w:p>
        </w:tc>
        <w:tc>
          <w:tcPr>
            <w:tcW w:w="3544" w:type="dxa"/>
            <w:vAlign w:val="center"/>
          </w:tcPr>
          <w:p w:rsidR="00C94505" w:rsidRPr="003E31A5" w:rsidRDefault="00C94505" w:rsidP="00243463">
            <w:pPr>
              <w:pStyle w:val="NoSpacing"/>
            </w:pPr>
            <w:r w:rsidRPr="003E31A5">
              <w:t>Dr.Mile Budaka 1, Slavonski Brod</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427"/>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Lucina d.o.o., Kupovni centar Nova Gradiška</w:t>
            </w:r>
          </w:p>
        </w:tc>
        <w:tc>
          <w:tcPr>
            <w:tcW w:w="3544" w:type="dxa"/>
            <w:vAlign w:val="center"/>
          </w:tcPr>
          <w:p w:rsidR="00C94505" w:rsidRPr="003E31A5" w:rsidRDefault="00C94505" w:rsidP="00243463">
            <w:pPr>
              <w:pStyle w:val="NoSpacing"/>
            </w:pPr>
            <w:r w:rsidRPr="003E31A5">
              <w:t>Maksimilijana Benkovića 24, Nova Gradiška</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MOLARIS d.o.o.</w:t>
            </w:r>
          </w:p>
        </w:tc>
        <w:tc>
          <w:tcPr>
            <w:tcW w:w="3544" w:type="dxa"/>
            <w:vAlign w:val="center"/>
          </w:tcPr>
          <w:p w:rsidR="00C94505" w:rsidRPr="003E31A5" w:rsidRDefault="00C94505" w:rsidP="00243463">
            <w:pPr>
              <w:pStyle w:val="NoSpacing"/>
            </w:pPr>
            <w:r w:rsidRPr="003E31A5">
              <w:t>Giletinci 200, Cernik</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Opća bolnica "Dr. Josip Benčević"</w:t>
            </w:r>
          </w:p>
        </w:tc>
        <w:tc>
          <w:tcPr>
            <w:tcW w:w="3544" w:type="dxa"/>
            <w:vAlign w:val="center"/>
          </w:tcPr>
          <w:p w:rsidR="00C94505" w:rsidRPr="003E31A5" w:rsidRDefault="00C94505" w:rsidP="00243463">
            <w:pPr>
              <w:pStyle w:val="NoSpacing"/>
            </w:pPr>
            <w:r w:rsidRPr="003E31A5">
              <w:t>Andrije Štampara 42, Slavonski Brod</w:t>
            </w:r>
          </w:p>
        </w:tc>
        <w:tc>
          <w:tcPr>
            <w:tcW w:w="1843" w:type="dxa"/>
            <w:tcBorders>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Opća bolnica Nova Gradiška</w:t>
            </w:r>
          </w:p>
        </w:tc>
        <w:tc>
          <w:tcPr>
            <w:tcW w:w="3544" w:type="dxa"/>
            <w:tcBorders>
              <w:bottom w:val="single" w:sz="4" w:space="0" w:color="auto"/>
            </w:tcBorders>
            <w:vAlign w:val="center"/>
          </w:tcPr>
          <w:p w:rsidR="00C94505" w:rsidRPr="003E31A5" w:rsidRDefault="00C94505" w:rsidP="00243463">
            <w:pPr>
              <w:pStyle w:val="NoSpacing"/>
            </w:pPr>
            <w:r w:rsidRPr="003E31A5">
              <w:t>Strossmayerova 17, Nova Gradiška</w:t>
            </w:r>
          </w:p>
        </w:tc>
        <w:tc>
          <w:tcPr>
            <w:tcW w:w="1843" w:type="dxa"/>
            <w:tcBorders>
              <w:bottom w:val="single" w:sz="4" w:space="0" w:color="auto"/>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OŠ Dragutin Tadijanović</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Naselje Andrije Hebranga 12/1, Slavonski Brod</w:t>
            </w:r>
          </w:p>
        </w:tc>
        <w:tc>
          <w:tcPr>
            <w:tcW w:w="1843" w:type="dxa"/>
            <w:tcBorders>
              <w:top w:val="single" w:sz="4" w:space="0" w:color="auto"/>
              <w:bottom w:val="single" w:sz="4" w:space="0" w:color="auto"/>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OŠ Hugo Badalić</w:t>
            </w:r>
          </w:p>
        </w:tc>
        <w:tc>
          <w:tcPr>
            <w:tcW w:w="3544" w:type="dxa"/>
            <w:tcBorders>
              <w:top w:val="single" w:sz="4" w:space="0" w:color="auto"/>
            </w:tcBorders>
            <w:vAlign w:val="center"/>
          </w:tcPr>
          <w:p w:rsidR="00C94505" w:rsidRPr="003E31A5" w:rsidRDefault="00C94505" w:rsidP="00243463">
            <w:pPr>
              <w:pStyle w:val="NoSpacing"/>
            </w:pPr>
            <w:r w:rsidRPr="003E31A5">
              <w:t>Borovska 3, Slavonski Brod</w:t>
            </w:r>
          </w:p>
        </w:tc>
        <w:tc>
          <w:tcPr>
            <w:tcW w:w="1843" w:type="dxa"/>
            <w:tcBorders>
              <w:top w:val="single" w:sz="4" w:space="0" w:color="auto"/>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Petrol Hrvatska d.o.o.</w:t>
            </w:r>
          </w:p>
        </w:tc>
        <w:tc>
          <w:tcPr>
            <w:tcW w:w="3544" w:type="dxa"/>
            <w:vAlign w:val="center"/>
          </w:tcPr>
          <w:p w:rsidR="00C94505" w:rsidRPr="003E31A5" w:rsidRDefault="00C94505" w:rsidP="00243463">
            <w:pPr>
              <w:pStyle w:val="NoSpacing"/>
            </w:pPr>
            <w:r w:rsidRPr="003E31A5">
              <w:t>Vinogradska bb,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Petrol Hrvatska d.o.o.</w:t>
            </w:r>
          </w:p>
        </w:tc>
        <w:tc>
          <w:tcPr>
            <w:tcW w:w="3544" w:type="dxa"/>
            <w:vAlign w:val="center"/>
          </w:tcPr>
          <w:p w:rsidR="00C94505" w:rsidRPr="003E31A5" w:rsidRDefault="00C94505" w:rsidP="00243463">
            <w:pPr>
              <w:pStyle w:val="NoSpacing"/>
            </w:pPr>
            <w:r w:rsidRPr="003E31A5">
              <w:t>J. J. Strossmayera bb, Vrpolje</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Petrol Hrvatska d.o.o.</w:t>
            </w:r>
          </w:p>
        </w:tc>
        <w:tc>
          <w:tcPr>
            <w:tcW w:w="3544" w:type="dxa"/>
            <w:vAlign w:val="center"/>
          </w:tcPr>
          <w:p w:rsidR="00C94505" w:rsidRPr="003E31A5" w:rsidRDefault="00C94505" w:rsidP="00243463">
            <w:pPr>
              <w:pStyle w:val="NoSpacing"/>
            </w:pPr>
            <w:r w:rsidRPr="003E31A5">
              <w:t>Osječka 180,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Petrol Hrvatska d.o.o.</w:t>
            </w:r>
          </w:p>
        </w:tc>
        <w:tc>
          <w:tcPr>
            <w:tcW w:w="3544" w:type="dxa"/>
            <w:vAlign w:val="center"/>
          </w:tcPr>
          <w:p w:rsidR="00C94505" w:rsidRPr="003E31A5" w:rsidRDefault="00C94505" w:rsidP="00243463">
            <w:pPr>
              <w:pStyle w:val="NoSpacing"/>
            </w:pPr>
            <w:r w:rsidRPr="003E31A5">
              <w:t>Vladimira Nazora 84, Velika Kopanica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Petrol Hrvatska d.o.o.</w:t>
            </w:r>
          </w:p>
        </w:tc>
        <w:tc>
          <w:tcPr>
            <w:tcW w:w="3544" w:type="dxa"/>
            <w:vAlign w:val="center"/>
          </w:tcPr>
          <w:p w:rsidR="00C94505" w:rsidRPr="003E31A5" w:rsidRDefault="00C94505" w:rsidP="00243463">
            <w:pPr>
              <w:pStyle w:val="NoSpacing"/>
            </w:pPr>
            <w:r w:rsidRPr="003E31A5">
              <w:t>Maksimilijana Benkovića bb,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Poduzeće za ceste d.o.o.</w:t>
            </w:r>
          </w:p>
        </w:tc>
        <w:tc>
          <w:tcPr>
            <w:tcW w:w="3544" w:type="dxa"/>
            <w:vAlign w:val="center"/>
          </w:tcPr>
          <w:p w:rsidR="00C94505" w:rsidRPr="003E31A5" w:rsidRDefault="00C94505" w:rsidP="00243463">
            <w:pPr>
              <w:pStyle w:val="NoSpacing"/>
            </w:pPr>
            <w:r w:rsidRPr="003E31A5">
              <w:t>Zrinska 115,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Posredovanje Vidović d.o.o. za posredovanje, trgovinu, turizam</w:t>
            </w:r>
          </w:p>
        </w:tc>
        <w:tc>
          <w:tcPr>
            <w:tcW w:w="3544" w:type="dxa"/>
            <w:vAlign w:val="center"/>
          </w:tcPr>
          <w:p w:rsidR="00C94505" w:rsidRPr="003E31A5" w:rsidRDefault="00C94505" w:rsidP="00243463">
            <w:pPr>
              <w:pStyle w:val="NoSpacing"/>
            </w:pPr>
            <w:r w:rsidRPr="003E31A5">
              <w:t>Osječka 156,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Primax d.o.o.</w:t>
            </w:r>
          </w:p>
        </w:tc>
        <w:tc>
          <w:tcPr>
            <w:tcW w:w="3544" w:type="dxa"/>
            <w:tcBorders>
              <w:bottom w:val="single" w:sz="4" w:space="0" w:color="auto"/>
            </w:tcBorders>
            <w:vAlign w:val="center"/>
          </w:tcPr>
          <w:p w:rsidR="00C94505" w:rsidRPr="003E31A5" w:rsidRDefault="00C94505" w:rsidP="00243463">
            <w:pPr>
              <w:pStyle w:val="NoSpacing"/>
            </w:pPr>
            <w:r w:rsidRPr="003E31A5">
              <w:t>Mirogojska ulica 27, Zadubravlje</w:t>
            </w:r>
          </w:p>
        </w:tc>
        <w:tc>
          <w:tcPr>
            <w:tcW w:w="1843" w:type="dxa"/>
            <w:tcBorders>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bottom w:val="single" w:sz="4" w:space="0" w:color="auto"/>
            </w:tcBorders>
            <w:vAlign w:val="center"/>
          </w:tcPr>
          <w:p w:rsidR="00C94505" w:rsidRPr="003E31A5" w:rsidRDefault="00C94505" w:rsidP="00243463">
            <w:pPr>
              <w:pStyle w:val="NoSpacing"/>
            </w:pPr>
            <w:r w:rsidRPr="003E31A5">
              <w:t>PROJEKTGRADNJA d.d.</w:t>
            </w:r>
          </w:p>
        </w:tc>
        <w:tc>
          <w:tcPr>
            <w:tcW w:w="3544" w:type="dxa"/>
            <w:tcBorders>
              <w:top w:val="single" w:sz="4" w:space="0" w:color="auto"/>
              <w:bottom w:val="single" w:sz="4" w:space="0" w:color="auto"/>
            </w:tcBorders>
            <w:vAlign w:val="center"/>
          </w:tcPr>
          <w:p w:rsidR="00C94505" w:rsidRPr="003E31A5" w:rsidRDefault="00C94505" w:rsidP="00243463">
            <w:pPr>
              <w:pStyle w:val="NoSpacing"/>
            </w:pPr>
            <w:r w:rsidRPr="003E31A5">
              <w:t xml:space="preserve"> Istočna vezna cesta bb, Slavonski Brod</w:t>
            </w:r>
          </w:p>
        </w:tc>
        <w:tc>
          <w:tcPr>
            <w:tcW w:w="1843" w:type="dxa"/>
            <w:tcBorders>
              <w:top w:val="single" w:sz="4" w:space="0" w:color="auto"/>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PSUNJ Tvornica koža d.d.</w:t>
            </w:r>
          </w:p>
        </w:tc>
        <w:tc>
          <w:tcPr>
            <w:tcW w:w="3544" w:type="dxa"/>
            <w:tcBorders>
              <w:top w:val="single" w:sz="4" w:space="0" w:color="auto"/>
            </w:tcBorders>
            <w:vAlign w:val="center"/>
          </w:tcPr>
          <w:p w:rsidR="00C94505" w:rsidRPr="003E31A5" w:rsidRDefault="00C94505" w:rsidP="00243463">
            <w:pPr>
              <w:pStyle w:val="NoSpacing"/>
            </w:pPr>
            <w:r w:rsidRPr="003E31A5">
              <w:t>Kožarska 18, Rešetari</w:t>
            </w:r>
          </w:p>
        </w:tc>
        <w:tc>
          <w:tcPr>
            <w:tcW w:w="1843" w:type="dxa"/>
            <w:tcBorders>
              <w:top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REKORD-TIM d.o.o.</w:t>
            </w:r>
          </w:p>
        </w:tc>
        <w:tc>
          <w:tcPr>
            <w:tcW w:w="3544" w:type="dxa"/>
            <w:vAlign w:val="center"/>
          </w:tcPr>
          <w:p w:rsidR="00C94505" w:rsidRPr="003E31A5" w:rsidRDefault="00C94505" w:rsidP="00243463">
            <w:pPr>
              <w:pStyle w:val="NoSpacing"/>
            </w:pPr>
            <w:r w:rsidRPr="003E31A5">
              <w:t>Zagrebačka bb, Oriovac</w:t>
            </w:r>
          </w:p>
        </w:tc>
        <w:tc>
          <w:tcPr>
            <w:tcW w:w="1843" w:type="dxa"/>
            <w:tcBorders>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Servis i prodaja Radić</w:t>
            </w:r>
          </w:p>
        </w:tc>
        <w:tc>
          <w:tcPr>
            <w:tcW w:w="3544" w:type="dxa"/>
            <w:vAlign w:val="center"/>
          </w:tcPr>
          <w:p w:rsidR="00C94505" w:rsidRPr="003E31A5" w:rsidRDefault="00C94505" w:rsidP="00243463">
            <w:pPr>
              <w:pStyle w:val="NoSpacing"/>
            </w:pPr>
            <w:r w:rsidRPr="003E31A5">
              <w:t>Osječka 239,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Sitolor d.o.o.</w:t>
            </w:r>
          </w:p>
        </w:tc>
        <w:tc>
          <w:tcPr>
            <w:tcW w:w="3544" w:type="dxa"/>
            <w:tcBorders>
              <w:bottom w:val="single" w:sz="4" w:space="0" w:color="auto"/>
            </w:tcBorders>
            <w:vAlign w:val="center"/>
          </w:tcPr>
          <w:p w:rsidR="00C94505" w:rsidRPr="003E31A5" w:rsidRDefault="00C94505" w:rsidP="00243463">
            <w:pPr>
              <w:pStyle w:val="NoSpacing"/>
            </w:pPr>
            <w:r w:rsidRPr="003E31A5">
              <w:t>Pavla Radića bb, Slavonski Brod</w:t>
            </w:r>
          </w:p>
        </w:tc>
        <w:tc>
          <w:tcPr>
            <w:tcW w:w="1843" w:type="dxa"/>
            <w:tcBorders>
              <w:bottom w:val="single" w:sz="4" w:space="0" w:color="auto"/>
              <w:right w:val="double" w:sz="4" w:space="0" w:color="auto"/>
            </w:tcBorders>
            <w:vAlign w:val="center"/>
          </w:tcPr>
          <w:p w:rsidR="00C94505" w:rsidRPr="003E31A5" w:rsidRDefault="00C94505" w:rsidP="00243463">
            <w:pPr>
              <w:pStyle w:val="NoSpacing"/>
            </w:pPr>
            <w:r w:rsidRPr="003E31A5">
              <w:t>ISO 14001:2004</w:t>
            </w: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SEKLO d.o.o.</w:t>
            </w:r>
          </w:p>
        </w:tc>
        <w:tc>
          <w:tcPr>
            <w:tcW w:w="3544" w:type="dxa"/>
            <w:tcBorders>
              <w:top w:val="single" w:sz="4" w:space="0" w:color="auto"/>
            </w:tcBorders>
            <w:vAlign w:val="center"/>
          </w:tcPr>
          <w:p w:rsidR="00C94505" w:rsidRPr="003E31A5" w:rsidRDefault="00C94505" w:rsidP="00243463">
            <w:pPr>
              <w:pStyle w:val="NoSpacing"/>
            </w:pPr>
            <w:r w:rsidRPr="003E31A5">
              <w:t>Bili Brig 3</w:t>
            </w:r>
          </w:p>
        </w:tc>
        <w:tc>
          <w:tcPr>
            <w:tcW w:w="1843" w:type="dxa"/>
            <w:tcBorders>
              <w:top w:val="single" w:sz="4" w:space="0" w:color="auto"/>
              <w:right w:val="double" w:sz="4" w:space="0" w:color="auto"/>
            </w:tcBorders>
            <w:vAlign w:val="center"/>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Slavonija Bus d.o.o.</w:t>
            </w:r>
          </w:p>
        </w:tc>
        <w:tc>
          <w:tcPr>
            <w:tcW w:w="3544" w:type="dxa"/>
            <w:tcBorders>
              <w:bottom w:val="single" w:sz="4" w:space="0" w:color="auto"/>
            </w:tcBorders>
            <w:vAlign w:val="center"/>
          </w:tcPr>
          <w:p w:rsidR="00C94505" w:rsidRPr="003E31A5" w:rsidRDefault="00C94505" w:rsidP="00243463">
            <w:pPr>
              <w:pStyle w:val="NoSpacing"/>
            </w:pPr>
            <w:r w:rsidRPr="003E31A5">
              <w:t>Novi Grad,Novi Grad 26a, Prnjavor</w:t>
            </w:r>
          </w:p>
        </w:tc>
        <w:tc>
          <w:tcPr>
            <w:tcW w:w="1843" w:type="dxa"/>
            <w:tcBorders>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Škorpion j.d.o.o.</w:t>
            </w:r>
          </w:p>
        </w:tc>
        <w:tc>
          <w:tcPr>
            <w:tcW w:w="3544" w:type="dxa"/>
            <w:tcBorders>
              <w:top w:val="single" w:sz="4" w:space="0" w:color="auto"/>
            </w:tcBorders>
            <w:vAlign w:val="center"/>
          </w:tcPr>
          <w:p w:rsidR="00C94505" w:rsidRPr="003E31A5" w:rsidRDefault="00C94505" w:rsidP="00243463">
            <w:pPr>
              <w:pStyle w:val="NoSpacing"/>
            </w:pPr>
            <w:r w:rsidRPr="003E31A5">
              <w:t>Kraljice Jelene 24, Slavonski Brod</w:t>
            </w:r>
          </w:p>
        </w:tc>
        <w:tc>
          <w:tcPr>
            <w:tcW w:w="1843" w:type="dxa"/>
            <w:tcBorders>
              <w:top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Taho servis i trgovina</w:t>
            </w:r>
          </w:p>
        </w:tc>
        <w:tc>
          <w:tcPr>
            <w:tcW w:w="3544" w:type="dxa"/>
            <w:vAlign w:val="center"/>
          </w:tcPr>
          <w:p w:rsidR="00C94505" w:rsidRPr="003E31A5" w:rsidRDefault="00C94505" w:rsidP="00243463">
            <w:pPr>
              <w:pStyle w:val="NoSpacing"/>
            </w:pPr>
            <w:r w:rsidRPr="003E31A5">
              <w:t>Sjeverna vezna cesta 3,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Tifon d.o.o.</w:t>
            </w:r>
          </w:p>
        </w:tc>
        <w:tc>
          <w:tcPr>
            <w:tcW w:w="3544" w:type="dxa"/>
            <w:vAlign w:val="center"/>
          </w:tcPr>
          <w:p w:rsidR="00C94505" w:rsidRPr="003E31A5" w:rsidRDefault="00C94505" w:rsidP="00243463">
            <w:pPr>
              <w:pStyle w:val="NoSpacing"/>
            </w:pPr>
            <w:r w:rsidRPr="003E31A5">
              <w:t>Zapadna vezna cesta,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TOMAŠEVIĆ autom. obrt</w:t>
            </w:r>
          </w:p>
        </w:tc>
        <w:tc>
          <w:tcPr>
            <w:tcW w:w="3544" w:type="dxa"/>
            <w:vAlign w:val="center"/>
          </w:tcPr>
          <w:p w:rsidR="00C94505" w:rsidRPr="003E31A5" w:rsidRDefault="00C94505" w:rsidP="00243463">
            <w:pPr>
              <w:pStyle w:val="NoSpacing"/>
            </w:pPr>
            <w:r w:rsidRPr="003E31A5">
              <w:t>Josipa Lovretića 38,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TOMO obrt za autom. usluge i vuču vozila</w:t>
            </w:r>
          </w:p>
        </w:tc>
        <w:tc>
          <w:tcPr>
            <w:tcW w:w="3544" w:type="dxa"/>
            <w:vAlign w:val="center"/>
          </w:tcPr>
          <w:p w:rsidR="00C94505" w:rsidRPr="003E31A5" w:rsidRDefault="00C94505" w:rsidP="00243463">
            <w:pPr>
              <w:pStyle w:val="NoSpacing"/>
            </w:pPr>
            <w:r w:rsidRPr="003E31A5">
              <w:t>Augustina Kažotića 14,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Uradi sam Trgovina d.o.o.</w:t>
            </w:r>
          </w:p>
        </w:tc>
        <w:tc>
          <w:tcPr>
            <w:tcW w:w="3544" w:type="dxa"/>
            <w:vAlign w:val="center"/>
          </w:tcPr>
          <w:p w:rsidR="00C94505" w:rsidRPr="003E31A5" w:rsidRDefault="00C94505" w:rsidP="00243463">
            <w:pPr>
              <w:pStyle w:val="NoSpacing"/>
            </w:pPr>
            <w:r w:rsidRPr="003E31A5">
              <w:t>Sjeverna vezna cesta 35,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Vedrana d.o.o.</w:t>
            </w:r>
          </w:p>
        </w:tc>
        <w:tc>
          <w:tcPr>
            <w:tcW w:w="3544" w:type="dxa"/>
            <w:vAlign w:val="center"/>
          </w:tcPr>
          <w:p w:rsidR="00C94505" w:rsidRPr="003E31A5" w:rsidRDefault="00C94505" w:rsidP="00243463">
            <w:pPr>
              <w:pStyle w:val="NoSpacing"/>
            </w:pPr>
            <w:r w:rsidRPr="003E31A5">
              <w:t>Industrijska 7,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Veterinarska stanica Veterina d.o.o.</w:t>
            </w:r>
          </w:p>
        </w:tc>
        <w:tc>
          <w:tcPr>
            <w:tcW w:w="3544" w:type="dxa"/>
            <w:vAlign w:val="center"/>
          </w:tcPr>
          <w:p w:rsidR="00C94505" w:rsidRPr="003E31A5" w:rsidRDefault="00C94505" w:rsidP="00243463">
            <w:pPr>
              <w:pStyle w:val="NoSpacing"/>
            </w:pPr>
            <w:r w:rsidRPr="003E31A5">
              <w:t>Ante Starčevića 29, Nova Gradiška</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Vindon d.o.o.</w:t>
            </w:r>
          </w:p>
        </w:tc>
        <w:tc>
          <w:tcPr>
            <w:tcW w:w="3544" w:type="dxa"/>
            <w:vAlign w:val="center"/>
          </w:tcPr>
          <w:p w:rsidR="00C94505" w:rsidRPr="003E31A5" w:rsidRDefault="00C94505" w:rsidP="00243463">
            <w:pPr>
              <w:pStyle w:val="NoSpacing"/>
            </w:pPr>
            <w:r w:rsidRPr="003E31A5">
              <w:t>Bjeliš bb, Slavonski Brod</w:t>
            </w: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single" w:sz="4" w:space="0" w:color="auto"/>
            </w:tcBorders>
            <w:vAlign w:val="center"/>
          </w:tcPr>
          <w:p w:rsidR="00C94505" w:rsidRPr="003E31A5" w:rsidRDefault="00C94505" w:rsidP="00243463">
            <w:pPr>
              <w:pStyle w:val="NoSpacing"/>
              <w:numPr>
                <w:ilvl w:val="0"/>
                <w:numId w:val="9"/>
              </w:numPr>
            </w:pPr>
          </w:p>
        </w:tc>
        <w:tc>
          <w:tcPr>
            <w:tcW w:w="2976" w:type="dxa"/>
            <w:tcBorders>
              <w:bottom w:val="single" w:sz="4" w:space="0" w:color="auto"/>
            </w:tcBorders>
            <w:vAlign w:val="center"/>
          </w:tcPr>
          <w:p w:rsidR="00C94505" w:rsidRPr="003E31A5" w:rsidRDefault="00C94505" w:rsidP="00243463">
            <w:pPr>
              <w:pStyle w:val="NoSpacing"/>
            </w:pPr>
            <w:r w:rsidRPr="003E31A5">
              <w:t>VODOPRIVREDA - Nova Gradiška d.d.</w:t>
            </w:r>
          </w:p>
        </w:tc>
        <w:tc>
          <w:tcPr>
            <w:tcW w:w="3544" w:type="dxa"/>
            <w:tcBorders>
              <w:bottom w:val="single" w:sz="4" w:space="0" w:color="auto"/>
            </w:tcBorders>
            <w:vAlign w:val="center"/>
          </w:tcPr>
          <w:p w:rsidR="00C94505" w:rsidRPr="003E31A5" w:rsidRDefault="00C94505" w:rsidP="00243463">
            <w:pPr>
              <w:pStyle w:val="NoSpacing"/>
            </w:pPr>
            <w:r w:rsidRPr="003E31A5">
              <w:t>Juraja Haulika 12, Nova Gradiška</w:t>
            </w:r>
          </w:p>
          <w:p w:rsidR="00C94505" w:rsidRPr="003E31A5" w:rsidRDefault="00C94505" w:rsidP="00243463">
            <w:pPr>
              <w:pStyle w:val="NoSpacing"/>
            </w:pPr>
          </w:p>
        </w:tc>
        <w:tc>
          <w:tcPr>
            <w:tcW w:w="1843" w:type="dxa"/>
            <w:tcBorders>
              <w:bottom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top w:val="single" w:sz="4" w:space="0" w:color="auto"/>
              <w:left w:val="double" w:sz="4" w:space="0" w:color="auto"/>
            </w:tcBorders>
            <w:vAlign w:val="center"/>
          </w:tcPr>
          <w:p w:rsidR="00C94505" w:rsidRPr="003E31A5" w:rsidRDefault="00C94505" w:rsidP="00243463">
            <w:pPr>
              <w:pStyle w:val="NoSpacing"/>
              <w:numPr>
                <w:ilvl w:val="0"/>
                <w:numId w:val="9"/>
              </w:numPr>
            </w:pPr>
          </w:p>
        </w:tc>
        <w:tc>
          <w:tcPr>
            <w:tcW w:w="2976" w:type="dxa"/>
            <w:tcBorders>
              <w:top w:val="single" w:sz="4" w:space="0" w:color="auto"/>
            </w:tcBorders>
            <w:vAlign w:val="center"/>
          </w:tcPr>
          <w:p w:rsidR="00C94505" w:rsidRPr="003E31A5" w:rsidRDefault="00C94505" w:rsidP="00243463">
            <w:pPr>
              <w:pStyle w:val="NoSpacing"/>
            </w:pPr>
            <w:r w:rsidRPr="003E31A5">
              <w:t>Vodovod d.o.o.</w:t>
            </w:r>
          </w:p>
        </w:tc>
        <w:tc>
          <w:tcPr>
            <w:tcW w:w="3544" w:type="dxa"/>
            <w:tcBorders>
              <w:top w:val="single" w:sz="4" w:space="0" w:color="auto"/>
            </w:tcBorders>
            <w:vAlign w:val="center"/>
          </w:tcPr>
          <w:p w:rsidR="00C94505" w:rsidRPr="003E31A5" w:rsidRDefault="00C94505" w:rsidP="00243463">
            <w:pPr>
              <w:pStyle w:val="NoSpacing"/>
            </w:pPr>
            <w:r w:rsidRPr="003E31A5">
              <w:t>Nikole Zrinskog 25, Slavonski Brod</w:t>
            </w:r>
          </w:p>
        </w:tc>
        <w:tc>
          <w:tcPr>
            <w:tcW w:w="1843" w:type="dxa"/>
            <w:tcBorders>
              <w:top w:val="single" w:sz="4" w:space="0" w:color="auto"/>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tcBorders>
            <w:vAlign w:val="center"/>
          </w:tcPr>
          <w:p w:rsidR="00C94505" w:rsidRPr="003E31A5" w:rsidRDefault="00C94505" w:rsidP="00243463">
            <w:pPr>
              <w:pStyle w:val="NoSpacing"/>
              <w:numPr>
                <w:ilvl w:val="0"/>
                <w:numId w:val="9"/>
              </w:numPr>
            </w:pPr>
          </w:p>
        </w:tc>
        <w:tc>
          <w:tcPr>
            <w:tcW w:w="2976" w:type="dxa"/>
            <w:vAlign w:val="center"/>
          </w:tcPr>
          <w:p w:rsidR="00C94505" w:rsidRPr="003E31A5" w:rsidRDefault="00C94505" w:rsidP="00243463">
            <w:pPr>
              <w:pStyle w:val="NoSpacing"/>
            </w:pPr>
            <w:r w:rsidRPr="003E31A5">
              <w:t>Zavod za hitnu medicinu Brodsko-posavske županije</w:t>
            </w:r>
          </w:p>
        </w:tc>
        <w:tc>
          <w:tcPr>
            <w:tcW w:w="3544" w:type="dxa"/>
            <w:vAlign w:val="center"/>
          </w:tcPr>
          <w:p w:rsidR="00C94505" w:rsidRPr="003E31A5" w:rsidRDefault="00C94505" w:rsidP="00243463">
            <w:pPr>
              <w:pStyle w:val="NoSpacing"/>
            </w:pPr>
            <w:r w:rsidRPr="003E31A5">
              <w:t>Borovska 7, Slavonski Brod</w:t>
            </w:r>
          </w:p>
          <w:p w:rsidR="00C94505" w:rsidRPr="003E31A5" w:rsidRDefault="00C94505" w:rsidP="00243463">
            <w:pPr>
              <w:pStyle w:val="NoSpacing"/>
            </w:pPr>
          </w:p>
        </w:tc>
        <w:tc>
          <w:tcPr>
            <w:tcW w:w="1843" w:type="dxa"/>
            <w:tcBorders>
              <w:right w:val="double" w:sz="4" w:space="0" w:color="auto"/>
            </w:tcBorders>
          </w:tcPr>
          <w:p w:rsidR="00C94505" w:rsidRPr="003E31A5" w:rsidRDefault="00C94505" w:rsidP="00243463">
            <w:pPr>
              <w:pStyle w:val="NoSpacing"/>
            </w:pPr>
          </w:p>
        </w:tc>
      </w:tr>
      <w:tr w:rsidR="00243463" w:rsidRPr="003E31A5" w:rsidTr="00AC53D8">
        <w:trPr>
          <w:trHeight w:val="283"/>
        </w:trPr>
        <w:tc>
          <w:tcPr>
            <w:tcW w:w="978" w:type="dxa"/>
            <w:tcBorders>
              <w:left w:val="double" w:sz="4" w:space="0" w:color="auto"/>
              <w:bottom w:val="double" w:sz="4" w:space="0" w:color="auto"/>
            </w:tcBorders>
            <w:vAlign w:val="center"/>
          </w:tcPr>
          <w:p w:rsidR="00C94505" w:rsidRPr="003E31A5" w:rsidRDefault="00C94505" w:rsidP="00243463">
            <w:pPr>
              <w:pStyle w:val="NoSpacing"/>
              <w:numPr>
                <w:ilvl w:val="0"/>
                <w:numId w:val="9"/>
              </w:numPr>
            </w:pPr>
          </w:p>
        </w:tc>
        <w:tc>
          <w:tcPr>
            <w:tcW w:w="2976" w:type="dxa"/>
            <w:tcBorders>
              <w:bottom w:val="double" w:sz="4" w:space="0" w:color="auto"/>
            </w:tcBorders>
            <w:vAlign w:val="center"/>
          </w:tcPr>
          <w:p w:rsidR="00C94505" w:rsidRPr="003E31A5" w:rsidRDefault="00C94505" w:rsidP="00243463">
            <w:pPr>
              <w:pStyle w:val="NoSpacing"/>
            </w:pPr>
            <w:r w:rsidRPr="003E31A5">
              <w:t>Žito d.o.o</w:t>
            </w:r>
          </w:p>
        </w:tc>
        <w:tc>
          <w:tcPr>
            <w:tcW w:w="3544" w:type="dxa"/>
            <w:tcBorders>
              <w:bottom w:val="double" w:sz="4" w:space="0" w:color="auto"/>
            </w:tcBorders>
            <w:vAlign w:val="center"/>
          </w:tcPr>
          <w:p w:rsidR="00C94505" w:rsidRPr="003E31A5" w:rsidRDefault="00C94505" w:rsidP="00243463">
            <w:pPr>
              <w:pStyle w:val="NoSpacing"/>
            </w:pPr>
            <w:r w:rsidRPr="003E31A5">
              <w:t>Mijata Stojanovića bb, Lužani</w:t>
            </w:r>
          </w:p>
        </w:tc>
        <w:tc>
          <w:tcPr>
            <w:tcW w:w="1843" w:type="dxa"/>
            <w:tcBorders>
              <w:bottom w:val="double" w:sz="4" w:space="0" w:color="auto"/>
              <w:right w:val="double" w:sz="4" w:space="0" w:color="auto"/>
            </w:tcBorders>
          </w:tcPr>
          <w:p w:rsidR="00C94505" w:rsidRPr="003E31A5" w:rsidRDefault="00C94505" w:rsidP="00243463">
            <w:pPr>
              <w:pStyle w:val="NoSpacing"/>
            </w:pPr>
          </w:p>
        </w:tc>
      </w:tr>
    </w:tbl>
    <w:p w:rsidR="00C94505" w:rsidRPr="00243463" w:rsidRDefault="00C94505" w:rsidP="00243463">
      <w:pPr>
        <w:pStyle w:val="NoSpacing"/>
        <w:rPr>
          <w:color w:val="00B050"/>
        </w:rPr>
      </w:pPr>
    </w:p>
    <w:p w:rsidR="00C94505" w:rsidRPr="00243463" w:rsidRDefault="00C94505" w:rsidP="00243463">
      <w:pPr>
        <w:pStyle w:val="NoSpacing"/>
        <w:rPr>
          <w:color w:val="00B050"/>
        </w:rPr>
      </w:pPr>
    </w:p>
    <w:p w:rsidR="0054537F" w:rsidRPr="00FD5650" w:rsidRDefault="0054537F" w:rsidP="0054537F">
      <w:pPr>
        <w:pStyle w:val="NoSpacing"/>
        <w:rPr>
          <w:b/>
          <w:color w:val="FF0000"/>
          <w:sz w:val="22"/>
          <w:szCs w:val="22"/>
        </w:rPr>
      </w:pPr>
    </w:p>
    <w:p w:rsidR="0054537F" w:rsidRPr="00484DC1" w:rsidRDefault="0054537F" w:rsidP="0054537F">
      <w:pPr>
        <w:pStyle w:val="NoSpacing"/>
        <w:rPr>
          <w:b/>
          <w:sz w:val="22"/>
          <w:szCs w:val="22"/>
        </w:rPr>
      </w:pPr>
    </w:p>
    <w:p w:rsidR="0054537F" w:rsidRPr="003E31A5" w:rsidRDefault="0054537F" w:rsidP="00C85AAA">
      <w:pPr>
        <w:pStyle w:val="NoSpacing"/>
        <w:numPr>
          <w:ilvl w:val="0"/>
          <w:numId w:val="14"/>
        </w:numPr>
        <w:rPr>
          <w:b/>
          <w:sz w:val="22"/>
          <w:szCs w:val="22"/>
        </w:rPr>
      </w:pPr>
      <w:r w:rsidRPr="003E31A5">
        <w:rPr>
          <w:b/>
          <w:sz w:val="22"/>
          <w:szCs w:val="22"/>
        </w:rPr>
        <w:t>PODACI O KOLIČINAMA   OTPADA</w:t>
      </w:r>
    </w:p>
    <w:p w:rsidR="0054537F" w:rsidRPr="003E31A5" w:rsidRDefault="0054537F" w:rsidP="0054537F">
      <w:pPr>
        <w:pStyle w:val="NoSpacing"/>
        <w:rPr>
          <w:b/>
          <w:sz w:val="22"/>
          <w:szCs w:val="22"/>
        </w:rPr>
      </w:pPr>
    </w:p>
    <w:p w:rsidR="0054537F" w:rsidRPr="003E31A5" w:rsidRDefault="0054537F" w:rsidP="0054537F">
      <w:pPr>
        <w:pStyle w:val="NoSpacing"/>
        <w:jc w:val="both"/>
        <w:rPr>
          <w:sz w:val="22"/>
          <w:szCs w:val="22"/>
        </w:rPr>
      </w:pPr>
      <w:r w:rsidRPr="003E31A5">
        <w:rPr>
          <w:sz w:val="22"/>
          <w:szCs w:val="22"/>
        </w:rPr>
        <w:t xml:space="preserve">Prema Pravilniku o registru onečišćavanja okoliša („Narodne novine“ br. 87/15) nadležno tijelo za vođenje registra onečišćavanja okoliša za područje Županije je Upravni odjel za komunalno gospodarstvo i zaštitu okoliša, kojemu dostavljaju podatke obveznici dostave podataka uslijed čije se djelatnosti otpad proizvodi, odnosno obavljaju djelatnost gospodarenja otpadom. Nakon provjere i verifikacije, podaci se dostavljaju u </w:t>
      </w:r>
      <w:r w:rsidR="00FD5650" w:rsidRPr="003E31A5">
        <w:rPr>
          <w:sz w:val="22"/>
          <w:szCs w:val="22"/>
        </w:rPr>
        <w:t>Ministarstvo zaštite okoliša i energetike</w:t>
      </w:r>
      <w:r w:rsidRPr="003E31A5">
        <w:rPr>
          <w:sz w:val="22"/>
          <w:szCs w:val="22"/>
        </w:rPr>
        <w:t>,  koj</w:t>
      </w:r>
      <w:r w:rsidR="00FD5650" w:rsidRPr="003E31A5">
        <w:rPr>
          <w:sz w:val="22"/>
          <w:szCs w:val="22"/>
        </w:rPr>
        <w:t>e</w:t>
      </w:r>
      <w:r w:rsidRPr="003E31A5">
        <w:rPr>
          <w:sz w:val="22"/>
          <w:szCs w:val="22"/>
        </w:rPr>
        <w:t xml:space="preserve"> izrađuje </w:t>
      </w:r>
      <w:r w:rsidR="00FD5650" w:rsidRPr="003E31A5">
        <w:rPr>
          <w:sz w:val="22"/>
          <w:szCs w:val="22"/>
        </w:rPr>
        <w:t xml:space="preserve">konačna </w:t>
      </w:r>
      <w:r w:rsidRPr="003E31A5">
        <w:rPr>
          <w:sz w:val="22"/>
          <w:szCs w:val="22"/>
        </w:rPr>
        <w:t>izvješća.</w:t>
      </w:r>
    </w:p>
    <w:p w:rsidR="0054537F" w:rsidRPr="003E31A5" w:rsidRDefault="0054537F" w:rsidP="0054537F">
      <w:pPr>
        <w:pStyle w:val="NoSpacing"/>
        <w:jc w:val="both"/>
        <w:rPr>
          <w:sz w:val="22"/>
          <w:szCs w:val="22"/>
        </w:rPr>
      </w:pPr>
      <w:r w:rsidRPr="003E31A5">
        <w:rPr>
          <w:sz w:val="22"/>
          <w:szCs w:val="22"/>
        </w:rPr>
        <w:t>Registar onečišćavanja okoliša (ROO) je skup svih podataka o izvorima, vrsti, količini, načinu i mjestu ispuštanja, prijenosa i odlaganja onečišćujućih tvari i otpada u okoliš, Upravni odjel zaprima podatke o ispuštanjima u zrak, vodu, tlo i podatke o otpadu.</w:t>
      </w:r>
    </w:p>
    <w:p w:rsidR="0054537F" w:rsidRPr="003E31A5" w:rsidRDefault="0054537F" w:rsidP="0054537F">
      <w:pPr>
        <w:pStyle w:val="NoSpacing"/>
        <w:jc w:val="both"/>
        <w:rPr>
          <w:sz w:val="22"/>
          <w:szCs w:val="22"/>
        </w:rPr>
      </w:pPr>
    </w:p>
    <w:p w:rsidR="0054537F" w:rsidRPr="003E31A5" w:rsidRDefault="0054537F" w:rsidP="0054537F">
      <w:pPr>
        <w:pStyle w:val="NoSpacing"/>
        <w:jc w:val="both"/>
        <w:rPr>
          <w:sz w:val="22"/>
          <w:szCs w:val="22"/>
        </w:rPr>
      </w:pPr>
      <w:r w:rsidRPr="003E31A5">
        <w:rPr>
          <w:sz w:val="22"/>
          <w:szCs w:val="22"/>
        </w:rPr>
        <w:t xml:space="preserve">Slijedeći podaci su preuzeti iz Izvješća o komunalnom otpadu koje je izradila Hrvatska agencija za okoliš i prirodu u </w:t>
      </w:r>
      <w:r w:rsidR="005B079F" w:rsidRPr="003E31A5">
        <w:rPr>
          <w:sz w:val="22"/>
          <w:szCs w:val="22"/>
        </w:rPr>
        <w:t xml:space="preserve">prosincu </w:t>
      </w:r>
      <w:r w:rsidRPr="003E31A5">
        <w:rPr>
          <w:sz w:val="22"/>
          <w:szCs w:val="22"/>
        </w:rPr>
        <w:t>201</w:t>
      </w:r>
      <w:r w:rsidR="005B079F" w:rsidRPr="003E31A5">
        <w:rPr>
          <w:sz w:val="22"/>
          <w:szCs w:val="22"/>
        </w:rPr>
        <w:t>8</w:t>
      </w:r>
      <w:r w:rsidRPr="003E31A5">
        <w:rPr>
          <w:sz w:val="22"/>
          <w:szCs w:val="22"/>
        </w:rPr>
        <w:t>. godine na temelju prikupljenih podataka za 201</w:t>
      </w:r>
      <w:r w:rsidR="005B079F" w:rsidRPr="003E31A5">
        <w:rPr>
          <w:sz w:val="22"/>
          <w:szCs w:val="22"/>
        </w:rPr>
        <w:t>7</w:t>
      </w:r>
      <w:r w:rsidRPr="003E31A5">
        <w:rPr>
          <w:sz w:val="22"/>
          <w:szCs w:val="22"/>
        </w:rPr>
        <w:t xml:space="preserve">. godinu iz Registra onečišćavanja okoliša koji se vodi pri županijskim upravnim tijelima. </w:t>
      </w:r>
    </w:p>
    <w:p w:rsidR="0054537F" w:rsidRPr="003E31A5" w:rsidRDefault="0054537F" w:rsidP="0054537F">
      <w:pPr>
        <w:pStyle w:val="NoSpacing"/>
        <w:jc w:val="both"/>
        <w:rPr>
          <w:sz w:val="22"/>
          <w:szCs w:val="22"/>
        </w:rPr>
      </w:pPr>
      <w:r w:rsidRPr="003E31A5">
        <w:rPr>
          <w:sz w:val="22"/>
          <w:szCs w:val="22"/>
        </w:rPr>
        <w:t>Tabelarni prikaz je dan za cijelo područje Republike Hrvatske radi usporedbe pojedinih županija.</w:t>
      </w:r>
    </w:p>
    <w:p w:rsidR="0054537F" w:rsidRPr="003E31A5" w:rsidRDefault="0054537F" w:rsidP="0054537F">
      <w:pPr>
        <w:pStyle w:val="NoSpacing"/>
        <w:jc w:val="both"/>
        <w:rPr>
          <w:sz w:val="22"/>
          <w:szCs w:val="22"/>
        </w:rPr>
      </w:pPr>
    </w:p>
    <w:p w:rsidR="0054537F" w:rsidRPr="003E31A5" w:rsidRDefault="0054537F" w:rsidP="0054537F">
      <w:pPr>
        <w:pStyle w:val="NoSpacing"/>
        <w:jc w:val="both"/>
        <w:rPr>
          <w:sz w:val="22"/>
          <w:szCs w:val="22"/>
        </w:rPr>
      </w:pPr>
    </w:p>
    <w:p w:rsidR="0054537F" w:rsidRPr="003E31A5" w:rsidRDefault="0054537F" w:rsidP="0054537F">
      <w:pPr>
        <w:pStyle w:val="NoSpacing"/>
        <w:jc w:val="both"/>
        <w:rPr>
          <w:b/>
          <w:i/>
          <w:sz w:val="22"/>
          <w:szCs w:val="22"/>
        </w:rPr>
      </w:pPr>
      <w:r w:rsidRPr="003E31A5">
        <w:rPr>
          <w:b/>
          <w:i/>
          <w:sz w:val="22"/>
          <w:szCs w:val="22"/>
        </w:rPr>
        <w:t>Komunalni otpad</w:t>
      </w:r>
    </w:p>
    <w:p w:rsidR="0054537F" w:rsidRPr="003E31A5" w:rsidRDefault="0054537F" w:rsidP="0054537F">
      <w:pPr>
        <w:pStyle w:val="NoSpacing"/>
        <w:jc w:val="both"/>
        <w:rPr>
          <w:b/>
          <w:sz w:val="22"/>
          <w:szCs w:val="22"/>
        </w:rPr>
      </w:pPr>
    </w:p>
    <w:p w:rsidR="0054537F" w:rsidRPr="003E31A5" w:rsidRDefault="0054537F" w:rsidP="0054537F">
      <w:pPr>
        <w:pStyle w:val="NoSpacing"/>
        <w:jc w:val="both"/>
        <w:rPr>
          <w:sz w:val="22"/>
          <w:szCs w:val="22"/>
        </w:rPr>
      </w:pPr>
      <w:r w:rsidRPr="003E31A5">
        <w:rPr>
          <w:sz w:val="22"/>
          <w:szCs w:val="22"/>
        </w:rPr>
        <w:t>Prema ZOOGO,  komunalni otpad je otpad iz kućanstava i otpad koji je po prirodi i sastavu sličan otpadu iz kućanstava, osim proizvodnog otpada i otpada iz poljoprivrede i šumarstva. Komunalni otpad se prema Uredbi o kategorijama, vrstama i klasifikaciji otpada s katalogom otpada i listom opasnog otpada, označava ključnim brojevima iz grupe 20. Za označavanje nesortiranog otpada iz kućanstava, trgovina, zanatstva i sličnog otpada iz proizvodnih pogona i institucija (ako je po svojstvima i sastavu sličan onome iz kućanstava) najčešće se koristi ključni broj 20 03 01.</w:t>
      </w:r>
    </w:p>
    <w:p w:rsidR="0054537F" w:rsidRPr="003E31A5" w:rsidRDefault="0054537F" w:rsidP="0054537F">
      <w:pPr>
        <w:pStyle w:val="NoSpacing"/>
        <w:jc w:val="both"/>
        <w:rPr>
          <w:sz w:val="22"/>
          <w:szCs w:val="22"/>
        </w:rPr>
      </w:pPr>
      <w:r w:rsidRPr="003E31A5">
        <w:rPr>
          <w:sz w:val="22"/>
          <w:szCs w:val="22"/>
        </w:rPr>
        <w:t>Pojedine vrste komunalnog otpada se mogu označavati i drugim ključnim brojevima npr. podgrupe 15 01 – ambalaža odvojeno sakupljena iz komunalnog otpada. Vrste otpada uz čiji je ključni broj i označena zvjezdica, bez obzira ako se radi o komunalnom otpadu, sadrže neko opasno svojstvo npr. 20 01 13* - otapala; 20 01 14* - kiseline; 20 01 15* - lužine; 20 01 21* - fluorescentne cijevi i ostali otpad koji sadrži živu; 20 01 26* - ulja i masti koji nisu navedeni pod 20 01 25; 20 01 29* - deterdženti,…</w:t>
      </w:r>
    </w:p>
    <w:p w:rsidR="0054537F" w:rsidRPr="003E31A5" w:rsidRDefault="0054537F" w:rsidP="0054537F">
      <w:pPr>
        <w:pStyle w:val="NoSpacing"/>
        <w:jc w:val="both"/>
        <w:rPr>
          <w:sz w:val="22"/>
          <w:szCs w:val="22"/>
        </w:rPr>
      </w:pPr>
      <w:r w:rsidRPr="003E31A5">
        <w:rPr>
          <w:sz w:val="22"/>
          <w:szCs w:val="22"/>
        </w:rPr>
        <w:t>Iz navedenog je vidljivo da se u miješanom komunalnom otpadu mogu naći opasne tvari, koje ukoliko nema razvrstavanja, završavaju na odlagalištima komunalnog otpada.</w:t>
      </w:r>
    </w:p>
    <w:p w:rsidR="0054537F" w:rsidRPr="003E31A5" w:rsidRDefault="0054537F" w:rsidP="0054537F">
      <w:pPr>
        <w:pStyle w:val="NoSpacing"/>
        <w:jc w:val="both"/>
        <w:rPr>
          <w:sz w:val="22"/>
          <w:szCs w:val="22"/>
        </w:rPr>
      </w:pPr>
      <w:r w:rsidRPr="003E31A5">
        <w:rPr>
          <w:sz w:val="22"/>
          <w:szCs w:val="22"/>
        </w:rPr>
        <w:t xml:space="preserve">Gospodarenje otpadom prema definiciji  obuhvaća djelatnosti skupljanja, prijevoza, oporabe i zbrinjavanja i druge obrade otpada, uključujući nadzor nad tim postupcima, te nadzor i mjere koje se provode na lokacijama nakon zbrinjavanja otpada, te radnje koje poduzimaju trgovac otpadom ili posrednik. </w:t>
      </w:r>
    </w:p>
    <w:p w:rsidR="0054537F" w:rsidRPr="003E31A5" w:rsidRDefault="0054537F" w:rsidP="0054537F">
      <w:pPr>
        <w:widowControl w:val="0"/>
        <w:autoSpaceDE w:val="0"/>
        <w:autoSpaceDN w:val="0"/>
        <w:adjustRightInd w:val="0"/>
        <w:spacing w:after="0" w:line="240" w:lineRule="auto"/>
        <w:ind w:left="116"/>
        <w:rPr>
          <w:rFonts w:ascii="Palatino Linotype" w:hAnsi="Palatino Linotype" w:cs="Palatino Linotype"/>
          <w:b/>
          <w:bCs/>
          <w:sz w:val="20"/>
          <w:szCs w:val="20"/>
        </w:rPr>
      </w:pPr>
    </w:p>
    <w:p w:rsidR="0054537F" w:rsidRPr="003E31A5" w:rsidRDefault="0054537F" w:rsidP="0054537F">
      <w:pPr>
        <w:pStyle w:val="NoSpacing"/>
        <w:jc w:val="both"/>
        <w:rPr>
          <w:sz w:val="22"/>
          <w:szCs w:val="22"/>
        </w:rPr>
      </w:pPr>
      <w:r w:rsidRPr="003E31A5">
        <w:rPr>
          <w:sz w:val="22"/>
          <w:szCs w:val="22"/>
        </w:rPr>
        <w:t xml:space="preserve">Otpad koji nastaje u domaćinstvima (miješani komunalni otpad) evidentira se pri komunalnim poduzećima koja obavljaju djelatnost skupljanja tog otpada. </w:t>
      </w:r>
    </w:p>
    <w:p w:rsidR="0054537F" w:rsidRPr="003E31A5" w:rsidRDefault="0054537F" w:rsidP="0054537F">
      <w:pPr>
        <w:pStyle w:val="NoSpacing"/>
        <w:rPr>
          <w:rFonts w:ascii="Tahoma" w:hAnsi="Tahoma" w:cs="Tahoma"/>
          <w:sz w:val="22"/>
          <w:szCs w:val="22"/>
        </w:rPr>
      </w:pPr>
    </w:p>
    <w:p w:rsidR="0054537F" w:rsidRPr="003E31A5" w:rsidRDefault="0054537F" w:rsidP="0054537F">
      <w:pPr>
        <w:pStyle w:val="NoSpacing"/>
        <w:jc w:val="both"/>
        <w:rPr>
          <w:sz w:val="22"/>
          <w:szCs w:val="22"/>
        </w:rPr>
      </w:pPr>
      <w:r w:rsidRPr="003E31A5">
        <w:rPr>
          <w:sz w:val="22"/>
          <w:szCs w:val="22"/>
        </w:rPr>
        <w:t>Jedna od mjera u gospodarenju otpadom – sprečavanje nenadziranog i nekontroliranog postupanja s otpadom, realizirana je na području Brodsko-posavske županije, uspostavom sustava organiziranog sakupljanja komunalnog otpada koji nastaje u domaćinstvima i gospodarstvu po svim jedinicama lokalne samouprave. Otpad se najčešće po domaćinstvima skuplja u plastičnim posudama volumena 120 l, te kontejnerima i odlaže bez prethodne obrade na odlagališta koja su u  sanirana, odnosno  u tijeku je postupak sanacije.</w:t>
      </w:r>
    </w:p>
    <w:p w:rsidR="0054537F" w:rsidRPr="00735080" w:rsidRDefault="0054537F" w:rsidP="0054537F">
      <w:pPr>
        <w:widowControl w:val="0"/>
        <w:autoSpaceDE w:val="0"/>
        <w:autoSpaceDN w:val="0"/>
        <w:adjustRightInd w:val="0"/>
        <w:spacing w:after="0" w:line="259" w:lineRule="exact"/>
        <w:ind w:left="116"/>
        <w:rPr>
          <w:rFonts w:ascii="Tahoma" w:hAnsi="Tahoma" w:cs="Tahoma"/>
          <w:b/>
          <w:bCs/>
          <w:color w:val="00B050"/>
          <w:sz w:val="20"/>
          <w:szCs w:val="20"/>
        </w:rPr>
      </w:pPr>
    </w:p>
    <w:p w:rsidR="0054537F" w:rsidRPr="003E31A5" w:rsidRDefault="0054537F" w:rsidP="0054537F">
      <w:pPr>
        <w:widowControl w:val="0"/>
        <w:autoSpaceDE w:val="0"/>
        <w:autoSpaceDN w:val="0"/>
        <w:adjustRightInd w:val="0"/>
        <w:spacing w:after="0" w:line="259" w:lineRule="exact"/>
        <w:ind w:left="116"/>
        <w:rPr>
          <w:rFonts w:ascii="Tahoma" w:hAnsi="Tahoma" w:cs="Tahoma"/>
          <w:sz w:val="20"/>
          <w:szCs w:val="20"/>
        </w:rPr>
      </w:pPr>
      <w:r w:rsidRPr="003E31A5">
        <w:rPr>
          <w:rFonts w:ascii="Tahoma" w:hAnsi="Tahoma" w:cs="Tahoma"/>
          <w:b/>
          <w:bCs/>
          <w:sz w:val="20"/>
          <w:szCs w:val="20"/>
        </w:rPr>
        <w:t>Ob</w:t>
      </w:r>
      <w:r w:rsidRPr="003E31A5">
        <w:rPr>
          <w:rFonts w:ascii="Tahoma" w:hAnsi="Tahoma" w:cs="Tahoma"/>
          <w:b/>
          <w:bCs/>
          <w:spacing w:val="1"/>
          <w:sz w:val="20"/>
          <w:szCs w:val="20"/>
        </w:rPr>
        <w:t>u</w:t>
      </w:r>
      <w:r w:rsidRPr="003E31A5">
        <w:rPr>
          <w:rFonts w:ascii="Tahoma" w:hAnsi="Tahoma" w:cs="Tahoma"/>
          <w:b/>
          <w:bCs/>
          <w:sz w:val="20"/>
          <w:szCs w:val="20"/>
        </w:rPr>
        <w:t>hv</w:t>
      </w:r>
      <w:r w:rsidRPr="003E31A5">
        <w:rPr>
          <w:rFonts w:ascii="Tahoma" w:hAnsi="Tahoma" w:cs="Tahoma"/>
          <w:b/>
          <w:bCs/>
          <w:spacing w:val="-2"/>
          <w:sz w:val="20"/>
          <w:szCs w:val="20"/>
        </w:rPr>
        <w:t>a</w:t>
      </w:r>
      <w:r w:rsidRPr="003E31A5">
        <w:rPr>
          <w:rFonts w:ascii="Tahoma" w:hAnsi="Tahoma" w:cs="Tahoma"/>
          <w:b/>
          <w:bCs/>
          <w:sz w:val="20"/>
          <w:szCs w:val="20"/>
        </w:rPr>
        <w:t>t s</w:t>
      </w:r>
      <w:r w:rsidRPr="003E31A5">
        <w:rPr>
          <w:rFonts w:ascii="Tahoma" w:hAnsi="Tahoma" w:cs="Tahoma"/>
          <w:b/>
          <w:bCs/>
          <w:spacing w:val="1"/>
          <w:sz w:val="20"/>
          <w:szCs w:val="20"/>
        </w:rPr>
        <w:t>ta</w:t>
      </w:r>
      <w:r w:rsidRPr="003E31A5">
        <w:rPr>
          <w:rFonts w:ascii="Tahoma" w:hAnsi="Tahoma" w:cs="Tahoma"/>
          <w:b/>
          <w:bCs/>
          <w:sz w:val="20"/>
          <w:szCs w:val="20"/>
        </w:rPr>
        <w:t>no</w:t>
      </w:r>
      <w:r w:rsidRPr="003E31A5">
        <w:rPr>
          <w:rFonts w:ascii="Tahoma" w:hAnsi="Tahoma" w:cs="Tahoma"/>
          <w:b/>
          <w:bCs/>
          <w:spacing w:val="-3"/>
          <w:sz w:val="20"/>
          <w:szCs w:val="20"/>
        </w:rPr>
        <w:t>v</w:t>
      </w:r>
      <w:r w:rsidRPr="003E31A5">
        <w:rPr>
          <w:rFonts w:ascii="Tahoma" w:hAnsi="Tahoma" w:cs="Tahoma"/>
          <w:b/>
          <w:bCs/>
          <w:sz w:val="20"/>
          <w:szCs w:val="20"/>
        </w:rPr>
        <w:t>n</w:t>
      </w:r>
      <w:r w:rsidRPr="003E31A5">
        <w:rPr>
          <w:rFonts w:ascii="Tahoma" w:hAnsi="Tahoma" w:cs="Tahoma"/>
          <w:b/>
          <w:bCs/>
          <w:spacing w:val="1"/>
          <w:sz w:val="20"/>
          <w:szCs w:val="20"/>
        </w:rPr>
        <w:t>i</w:t>
      </w:r>
      <w:r w:rsidRPr="003E31A5">
        <w:rPr>
          <w:rFonts w:ascii="Tahoma" w:hAnsi="Tahoma" w:cs="Tahoma"/>
          <w:b/>
          <w:bCs/>
          <w:sz w:val="20"/>
          <w:szCs w:val="20"/>
        </w:rPr>
        <w:t>š</w:t>
      </w:r>
      <w:r w:rsidRPr="003E31A5">
        <w:rPr>
          <w:rFonts w:ascii="Tahoma" w:hAnsi="Tahoma" w:cs="Tahoma"/>
          <w:b/>
          <w:bCs/>
          <w:spacing w:val="1"/>
          <w:sz w:val="20"/>
          <w:szCs w:val="20"/>
        </w:rPr>
        <w:t>t</w:t>
      </w:r>
      <w:r w:rsidRPr="003E31A5">
        <w:rPr>
          <w:rFonts w:ascii="Tahoma" w:hAnsi="Tahoma" w:cs="Tahoma"/>
          <w:b/>
          <w:bCs/>
          <w:sz w:val="20"/>
          <w:szCs w:val="20"/>
        </w:rPr>
        <w:t>va o</w:t>
      </w:r>
      <w:r w:rsidRPr="003E31A5">
        <w:rPr>
          <w:rFonts w:ascii="Tahoma" w:hAnsi="Tahoma" w:cs="Tahoma"/>
          <w:b/>
          <w:bCs/>
          <w:spacing w:val="-1"/>
          <w:sz w:val="20"/>
          <w:szCs w:val="20"/>
        </w:rPr>
        <w:t>r</w:t>
      </w:r>
      <w:r w:rsidRPr="003E31A5">
        <w:rPr>
          <w:rFonts w:ascii="Tahoma" w:hAnsi="Tahoma" w:cs="Tahoma"/>
          <w:b/>
          <w:bCs/>
          <w:sz w:val="20"/>
          <w:szCs w:val="20"/>
        </w:rPr>
        <w:t>g</w:t>
      </w:r>
      <w:r w:rsidRPr="003E31A5">
        <w:rPr>
          <w:rFonts w:ascii="Tahoma" w:hAnsi="Tahoma" w:cs="Tahoma"/>
          <w:b/>
          <w:bCs/>
          <w:spacing w:val="1"/>
          <w:sz w:val="20"/>
          <w:szCs w:val="20"/>
        </w:rPr>
        <w:t>a</w:t>
      </w:r>
      <w:r w:rsidRPr="003E31A5">
        <w:rPr>
          <w:rFonts w:ascii="Tahoma" w:hAnsi="Tahoma" w:cs="Tahoma"/>
          <w:b/>
          <w:bCs/>
          <w:sz w:val="20"/>
          <w:szCs w:val="20"/>
        </w:rPr>
        <w:t>n</w:t>
      </w:r>
      <w:r w:rsidRPr="003E31A5">
        <w:rPr>
          <w:rFonts w:ascii="Tahoma" w:hAnsi="Tahoma" w:cs="Tahoma"/>
          <w:b/>
          <w:bCs/>
          <w:spacing w:val="1"/>
          <w:sz w:val="20"/>
          <w:szCs w:val="20"/>
        </w:rPr>
        <w:t>izi</w:t>
      </w:r>
      <w:r w:rsidRPr="003E31A5">
        <w:rPr>
          <w:rFonts w:ascii="Tahoma" w:hAnsi="Tahoma" w:cs="Tahoma"/>
          <w:b/>
          <w:bCs/>
          <w:spacing w:val="-1"/>
          <w:sz w:val="20"/>
          <w:szCs w:val="20"/>
        </w:rPr>
        <w:t>r</w:t>
      </w:r>
      <w:r w:rsidRPr="003E31A5">
        <w:rPr>
          <w:rFonts w:ascii="Tahoma" w:hAnsi="Tahoma" w:cs="Tahoma"/>
          <w:b/>
          <w:bCs/>
          <w:spacing w:val="1"/>
          <w:sz w:val="20"/>
          <w:szCs w:val="20"/>
        </w:rPr>
        <w:t>a</w:t>
      </w:r>
      <w:r w:rsidRPr="003E31A5">
        <w:rPr>
          <w:rFonts w:ascii="Tahoma" w:hAnsi="Tahoma" w:cs="Tahoma"/>
          <w:b/>
          <w:bCs/>
          <w:sz w:val="20"/>
          <w:szCs w:val="20"/>
        </w:rPr>
        <w:t>n</w:t>
      </w:r>
      <w:r w:rsidRPr="003E31A5">
        <w:rPr>
          <w:rFonts w:ascii="Tahoma" w:hAnsi="Tahoma" w:cs="Tahoma"/>
          <w:b/>
          <w:bCs/>
          <w:spacing w:val="1"/>
          <w:sz w:val="20"/>
          <w:szCs w:val="20"/>
        </w:rPr>
        <w:t>i</w:t>
      </w:r>
      <w:r w:rsidRPr="003E31A5">
        <w:rPr>
          <w:rFonts w:ascii="Tahoma" w:hAnsi="Tahoma" w:cs="Tahoma"/>
          <w:b/>
          <w:bCs/>
          <w:sz w:val="20"/>
          <w:szCs w:val="20"/>
        </w:rPr>
        <w:t xml:space="preserve">m </w:t>
      </w:r>
      <w:r w:rsidRPr="003E31A5">
        <w:rPr>
          <w:rFonts w:ascii="Tahoma" w:hAnsi="Tahoma" w:cs="Tahoma"/>
          <w:b/>
          <w:bCs/>
          <w:spacing w:val="4"/>
          <w:sz w:val="20"/>
          <w:szCs w:val="20"/>
        </w:rPr>
        <w:t>s</w:t>
      </w:r>
      <w:r w:rsidRPr="003E31A5">
        <w:rPr>
          <w:rFonts w:ascii="Tahoma" w:hAnsi="Tahoma" w:cs="Tahoma"/>
          <w:b/>
          <w:bCs/>
          <w:spacing w:val="1"/>
          <w:sz w:val="20"/>
          <w:szCs w:val="20"/>
        </w:rPr>
        <w:t>a</w:t>
      </w:r>
      <w:r w:rsidRPr="003E31A5">
        <w:rPr>
          <w:rFonts w:ascii="Tahoma" w:hAnsi="Tahoma" w:cs="Tahoma"/>
          <w:b/>
          <w:bCs/>
          <w:sz w:val="20"/>
          <w:szCs w:val="20"/>
        </w:rPr>
        <w:t>k</w:t>
      </w:r>
      <w:r w:rsidRPr="003E31A5">
        <w:rPr>
          <w:rFonts w:ascii="Tahoma" w:hAnsi="Tahoma" w:cs="Tahoma"/>
          <w:b/>
          <w:bCs/>
          <w:spacing w:val="-2"/>
          <w:sz w:val="20"/>
          <w:szCs w:val="20"/>
        </w:rPr>
        <w:t>u</w:t>
      </w:r>
      <w:r w:rsidRPr="003E31A5">
        <w:rPr>
          <w:rFonts w:ascii="Tahoma" w:hAnsi="Tahoma" w:cs="Tahoma"/>
          <w:b/>
          <w:bCs/>
          <w:sz w:val="20"/>
          <w:szCs w:val="20"/>
        </w:rPr>
        <w:t>p</w:t>
      </w:r>
      <w:r w:rsidRPr="003E31A5">
        <w:rPr>
          <w:rFonts w:ascii="Tahoma" w:hAnsi="Tahoma" w:cs="Tahoma"/>
          <w:b/>
          <w:bCs/>
          <w:spacing w:val="1"/>
          <w:sz w:val="20"/>
          <w:szCs w:val="20"/>
        </w:rPr>
        <w:t>lja</w:t>
      </w:r>
      <w:r w:rsidRPr="003E31A5">
        <w:rPr>
          <w:rFonts w:ascii="Tahoma" w:hAnsi="Tahoma" w:cs="Tahoma"/>
          <w:b/>
          <w:bCs/>
          <w:sz w:val="20"/>
          <w:szCs w:val="20"/>
        </w:rPr>
        <w:t>n</w:t>
      </w:r>
      <w:r w:rsidRPr="003E31A5">
        <w:rPr>
          <w:rFonts w:ascii="Tahoma" w:hAnsi="Tahoma" w:cs="Tahoma"/>
          <w:b/>
          <w:bCs/>
          <w:spacing w:val="-2"/>
          <w:sz w:val="20"/>
          <w:szCs w:val="20"/>
        </w:rPr>
        <w:t>j</w:t>
      </w:r>
      <w:r w:rsidRPr="003E31A5">
        <w:rPr>
          <w:rFonts w:ascii="Tahoma" w:hAnsi="Tahoma" w:cs="Tahoma"/>
          <w:b/>
          <w:bCs/>
          <w:spacing w:val="1"/>
          <w:sz w:val="20"/>
          <w:szCs w:val="20"/>
        </w:rPr>
        <w:t>e</w:t>
      </w:r>
      <w:r w:rsidRPr="003E31A5">
        <w:rPr>
          <w:rFonts w:ascii="Tahoma" w:hAnsi="Tahoma" w:cs="Tahoma"/>
          <w:b/>
          <w:bCs/>
          <w:sz w:val="20"/>
          <w:szCs w:val="20"/>
        </w:rPr>
        <w:t>m kom</w:t>
      </w:r>
      <w:r w:rsidRPr="003E31A5">
        <w:rPr>
          <w:rFonts w:ascii="Tahoma" w:hAnsi="Tahoma" w:cs="Tahoma"/>
          <w:b/>
          <w:bCs/>
          <w:spacing w:val="1"/>
          <w:sz w:val="20"/>
          <w:szCs w:val="20"/>
        </w:rPr>
        <w:t>u</w:t>
      </w:r>
      <w:r w:rsidRPr="003E31A5">
        <w:rPr>
          <w:rFonts w:ascii="Tahoma" w:hAnsi="Tahoma" w:cs="Tahoma"/>
          <w:b/>
          <w:bCs/>
          <w:sz w:val="20"/>
          <w:szCs w:val="20"/>
        </w:rPr>
        <w:t>n</w:t>
      </w:r>
      <w:r w:rsidRPr="003E31A5">
        <w:rPr>
          <w:rFonts w:ascii="Tahoma" w:hAnsi="Tahoma" w:cs="Tahoma"/>
          <w:b/>
          <w:bCs/>
          <w:spacing w:val="1"/>
          <w:sz w:val="20"/>
          <w:szCs w:val="20"/>
        </w:rPr>
        <w:t>al</w:t>
      </w:r>
      <w:r w:rsidRPr="003E31A5">
        <w:rPr>
          <w:rFonts w:ascii="Tahoma" w:hAnsi="Tahoma" w:cs="Tahoma"/>
          <w:b/>
          <w:bCs/>
          <w:sz w:val="20"/>
          <w:szCs w:val="20"/>
        </w:rPr>
        <w:t>nog ot</w:t>
      </w:r>
      <w:r w:rsidRPr="003E31A5">
        <w:rPr>
          <w:rFonts w:ascii="Tahoma" w:hAnsi="Tahoma" w:cs="Tahoma"/>
          <w:b/>
          <w:bCs/>
          <w:spacing w:val="-1"/>
          <w:sz w:val="20"/>
          <w:szCs w:val="20"/>
        </w:rPr>
        <w:t>p</w:t>
      </w:r>
      <w:r w:rsidRPr="003E31A5">
        <w:rPr>
          <w:rFonts w:ascii="Tahoma" w:hAnsi="Tahoma" w:cs="Tahoma"/>
          <w:b/>
          <w:bCs/>
          <w:spacing w:val="1"/>
          <w:sz w:val="20"/>
          <w:szCs w:val="20"/>
        </w:rPr>
        <w:t>a</w:t>
      </w:r>
      <w:r w:rsidRPr="003E31A5">
        <w:rPr>
          <w:rFonts w:ascii="Tahoma" w:hAnsi="Tahoma" w:cs="Tahoma"/>
          <w:b/>
          <w:bCs/>
          <w:sz w:val="20"/>
          <w:szCs w:val="20"/>
        </w:rPr>
        <w:t xml:space="preserve">da u  </w:t>
      </w:r>
      <w:r w:rsidRPr="003E31A5">
        <w:rPr>
          <w:rFonts w:ascii="Tahoma" w:hAnsi="Tahoma" w:cs="Tahoma"/>
          <w:b/>
          <w:bCs/>
          <w:spacing w:val="-1"/>
          <w:sz w:val="20"/>
          <w:szCs w:val="20"/>
        </w:rPr>
        <w:t>R</w:t>
      </w:r>
      <w:r w:rsidRPr="003E31A5">
        <w:rPr>
          <w:rFonts w:ascii="Tahoma" w:hAnsi="Tahoma" w:cs="Tahoma"/>
          <w:b/>
          <w:bCs/>
          <w:sz w:val="20"/>
          <w:szCs w:val="20"/>
        </w:rPr>
        <w:t xml:space="preserve">H u  </w:t>
      </w:r>
      <w:r w:rsidRPr="003E31A5">
        <w:rPr>
          <w:rFonts w:ascii="Tahoma" w:hAnsi="Tahoma" w:cs="Tahoma"/>
          <w:b/>
          <w:bCs/>
          <w:spacing w:val="1"/>
          <w:sz w:val="20"/>
          <w:szCs w:val="20"/>
        </w:rPr>
        <w:t>2</w:t>
      </w:r>
      <w:r w:rsidRPr="003E31A5">
        <w:rPr>
          <w:rFonts w:ascii="Tahoma" w:hAnsi="Tahoma" w:cs="Tahoma"/>
          <w:b/>
          <w:bCs/>
          <w:spacing w:val="-1"/>
          <w:sz w:val="20"/>
          <w:szCs w:val="20"/>
        </w:rPr>
        <w:t>0</w:t>
      </w:r>
      <w:r w:rsidRPr="003E31A5">
        <w:rPr>
          <w:rFonts w:ascii="Tahoma" w:hAnsi="Tahoma" w:cs="Tahoma"/>
          <w:b/>
          <w:bCs/>
          <w:spacing w:val="8"/>
          <w:sz w:val="20"/>
          <w:szCs w:val="20"/>
        </w:rPr>
        <w:t>1</w:t>
      </w:r>
      <w:r w:rsidR="008208F6">
        <w:rPr>
          <w:rFonts w:ascii="Tahoma" w:hAnsi="Tahoma" w:cs="Tahoma"/>
          <w:b/>
          <w:bCs/>
          <w:spacing w:val="1"/>
          <w:sz w:val="20"/>
          <w:szCs w:val="20"/>
        </w:rPr>
        <w:t>8</w:t>
      </w:r>
      <w:r w:rsidRPr="003E31A5">
        <w:rPr>
          <w:rFonts w:ascii="Tahoma" w:hAnsi="Tahoma" w:cs="Tahoma"/>
          <w:b/>
          <w:bCs/>
          <w:sz w:val="20"/>
          <w:szCs w:val="20"/>
        </w:rPr>
        <w:t>.</w:t>
      </w:r>
      <w:r w:rsidR="008208F6">
        <w:rPr>
          <w:rFonts w:ascii="Tahoma" w:hAnsi="Tahoma" w:cs="Tahoma"/>
          <w:b/>
          <w:bCs/>
          <w:sz w:val="20"/>
          <w:szCs w:val="20"/>
        </w:rPr>
        <w:t xml:space="preserve"> </w:t>
      </w:r>
    </w:p>
    <w:p w:rsidR="0054537F" w:rsidRPr="00484DC1" w:rsidRDefault="0054537F" w:rsidP="0054537F">
      <w:pPr>
        <w:widowControl w:val="0"/>
        <w:autoSpaceDE w:val="0"/>
        <w:autoSpaceDN w:val="0"/>
        <w:adjustRightInd w:val="0"/>
        <w:spacing w:before="9" w:after="0" w:line="160" w:lineRule="exact"/>
        <w:rPr>
          <w:rFonts w:ascii="Palatino Linotype" w:hAnsi="Palatino Linotype" w:cs="Palatino Linotype"/>
          <w:sz w:val="16"/>
          <w:szCs w:val="16"/>
        </w:rPr>
      </w:pPr>
    </w:p>
    <w:tbl>
      <w:tblPr>
        <w:tblW w:w="0" w:type="auto"/>
        <w:tblInd w:w="5" w:type="dxa"/>
        <w:shd w:val="clear" w:color="auto" w:fill="8496B0" w:themeFill="text2" w:themeFillTint="99"/>
        <w:tblLayout w:type="fixed"/>
        <w:tblCellMar>
          <w:left w:w="0" w:type="dxa"/>
          <w:right w:w="0" w:type="dxa"/>
        </w:tblCellMar>
        <w:tblLook w:val="0000" w:firstRow="0" w:lastRow="0" w:firstColumn="0" w:lastColumn="0" w:noHBand="0" w:noVBand="0"/>
      </w:tblPr>
      <w:tblGrid>
        <w:gridCol w:w="1985"/>
        <w:gridCol w:w="2551"/>
        <w:gridCol w:w="4253"/>
      </w:tblGrid>
      <w:tr w:rsidR="0054537F" w:rsidRPr="00484DC1" w:rsidTr="003E31A5">
        <w:trPr>
          <w:trHeight w:hRule="exact" w:val="560"/>
        </w:trPr>
        <w:tc>
          <w:tcPr>
            <w:tcW w:w="1985" w:type="dxa"/>
            <w:tcBorders>
              <w:top w:val="double" w:sz="4" w:space="0" w:color="auto"/>
              <w:left w:val="double" w:sz="4" w:space="0" w:color="auto"/>
              <w:bottom w:val="double" w:sz="4" w:space="0" w:color="auto"/>
              <w:right w:val="single" w:sz="4" w:space="0" w:color="000000"/>
            </w:tcBorders>
            <w:shd w:val="clear" w:color="auto" w:fill="8496B0" w:themeFill="text2" w:themeFillTint="99"/>
          </w:tcPr>
          <w:p w:rsidR="0054537F" w:rsidRPr="00484DC1" w:rsidRDefault="0054537F" w:rsidP="0054537F">
            <w:pPr>
              <w:widowControl w:val="0"/>
              <w:autoSpaceDE w:val="0"/>
              <w:autoSpaceDN w:val="0"/>
              <w:adjustRightInd w:val="0"/>
              <w:spacing w:before="6" w:after="0" w:line="240" w:lineRule="auto"/>
              <w:ind w:left="102"/>
              <w:rPr>
                <w:rFonts w:ascii="Tahoma" w:hAnsi="Tahoma" w:cs="Tahoma"/>
                <w:sz w:val="20"/>
                <w:szCs w:val="20"/>
              </w:rPr>
            </w:pPr>
            <w:r w:rsidRPr="00484DC1">
              <w:rPr>
                <w:rFonts w:ascii="Tahoma" w:hAnsi="Tahoma" w:cs="Tahoma"/>
                <w:sz w:val="20"/>
                <w:szCs w:val="20"/>
              </w:rPr>
              <w:t>B</w:t>
            </w:r>
            <w:r w:rsidRPr="00484DC1">
              <w:rPr>
                <w:rFonts w:ascii="Tahoma" w:hAnsi="Tahoma" w:cs="Tahoma"/>
                <w:spacing w:val="-1"/>
                <w:sz w:val="20"/>
                <w:szCs w:val="20"/>
              </w:rPr>
              <w:t>ro</w:t>
            </w:r>
            <w:r w:rsidRPr="00484DC1">
              <w:rPr>
                <w:rFonts w:ascii="Tahoma" w:hAnsi="Tahoma" w:cs="Tahoma"/>
                <w:sz w:val="20"/>
                <w:szCs w:val="20"/>
              </w:rPr>
              <w:t>d</w:t>
            </w:r>
            <w:r w:rsidRPr="00484DC1">
              <w:rPr>
                <w:rFonts w:ascii="Tahoma" w:hAnsi="Tahoma" w:cs="Tahoma"/>
                <w:spacing w:val="-1"/>
                <w:sz w:val="20"/>
                <w:szCs w:val="20"/>
              </w:rPr>
              <w:t>sko-</w:t>
            </w:r>
            <w:r w:rsidRPr="00484DC1">
              <w:rPr>
                <w:rFonts w:ascii="Tahoma" w:hAnsi="Tahoma" w:cs="Tahoma"/>
                <w:spacing w:val="2"/>
                <w:sz w:val="20"/>
                <w:szCs w:val="20"/>
              </w:rPr>
              <w:t>p</w:t>
            </w:r>
            <w:r w:rsidRPr="00484DC1">
              <w:rPr>
                <w:rFonts w:ascii="Tahoma" w:hAnsi="Tahoma" w:cs="Tahoma"/>
                <w:spacing w:val="-1"/>
                <w:sz w:val="20"/>
                <w:szCs w:val="20"/>
              </w:rPr>
              <w:t>os</w:t>
            </w:r>
            <w:r w:rsidRPr="00484DC1">
              <w:rPr>
                <w:rFonts w:ascii="Tahoma" w:hAnsi="Tahoma" w:cs="Tahoma"/>
                <w:spacing w:val="1"/>
                <w:sz w:val="20"/>
                <w:szCs w:val="20"/>
              </w:rPr>
              <w:t>a</w:t>
            </w:r>
            <w:r w:rsidRPr="00484DC1">
              <w:rPr>
                <w:rFonts w:ascii="Tahoma" w:hAnsi="Tahoma" w:cs="Tahoma"/>
                <w:sz w:val="20"/>
                <w:szCs w:val="20"/>
              </w:rPr>
              <w:t>v</w:t>
            </w:r>
            <w:r w:rsidRPr="00484DC1">
              <w:rPr>
                <w:rFonts w:ascii="Tahoma" w:hAnsi="Tahoma" w:cs="Tahoma"/>
                <w:spacing w:val="-1"/>
                <w:sz w:val="20"/>
                <w:szCs w:val="20"/>
              </w:rPr>
              <w:t>sk</w:t>
            </w:r>
            <w:r w:rsidRPr="00484DC1">
              <w:rPr>
                <w:rFonts w:ascii="Tahoma" w:hAnsi="Tahoma" w:cs="Tahoma"/>
                <w:sz w:val="20"/>
                <w:szCs w:val="20"/>
              </w:rPr>
              <w:t>a</w:t>
            </w:r>
          </w:p>
          <w:p w:rsidR="0054537F" w:rsidRPr="00484DC1" w:rsidRDefault="0054537F" w:rsidP="0054537F">
            <w:pPr>
              <w:widowControl w:val="0"/>
              <w:autoSpaceDE w:val="0"/>
              <w:autoSpaceDN w:val="0"/>
              <w:adjustRightInd w:val="0"/>
              <w:spacing w:before="6" w:after="0" w:line="240" w:lineRule="auto"/>
              <w:ind w:left="102"/>
              <w:rPr>
                <w:rFonts w:ascii="Tahoma" w:hAnsi="Tahoma" w:cs="Tahoma"/>
                <w:sz w:val="20"/>
                <w:szCs w:val="20"/>
              </w:rPr>
            </w:pPr>
            <w:r w:rsidRPr="00484DC1">
              <w:rPr>
                <w:rFonts w:ascii="Tahoma" w:hAnsi="Tahoma" w:cs="Tahoma"/>
                <w:sz w:val="20"/>
                <w:szCs w:val="20"/>
              </w:rPr>
              <w:t xml:space="preserve">     županija</w:t>
            </w:r>
          </w:p>
        </w:tc>
        <w:tc>
          <w:tcPr>
            <w:tcW w:w="2551" w:type="dxa"/>
            <w:tcBorders>
              <w:top w:val="double" w:sz="4" w:space="0" w:color="auto"/>
              <w:left w:val="single" w:sz="4" w:space="0" w:color="000000"/>
              <w:bottom w:val="double" w:sz="4" w:space="0" w:color="auto"/>
              <w:right w:val="single" w:sz="4" w:space="0" w:color="000000"/>
            </w:tcBorders>
            <w:shd w:val="clear" w:color="auto" w:fill="8496B0" w:themeFill="text2" w:themeFillTint="99"/>
          </w:tcPr>
          <w:p w:rsidR="0054537F" w:rsidRPr="00484DC1" w:rsidRDefault="0054537F" w:rsidP="0054537F">
            <w:pPr>
              <w:widowControl w:val="0"/>
              <w:autoSpaceDE w:val="0"/>
              <w:autoSpaceDN w:val="0"/>
              <w:adjustRightInd w:val="0"/>
              <w:spacing w:before="6" w:after="0" w:line="240" w:lineRule="auto"/>
              <w:rPr>
                <w:rFonts w:ascii="Tahoma" w:hAnsi="Tahoma" w:cs="Tahoma"/>
                <w:spacing w:val="1"/>
                <w:sz w:val="20"/>
                <w:szCs w:val="20"/>
              </w:rPr>
            </w:pPr>
            <w:r w:rsidRPr="00484DC1">
              <w:rPr>
                <w:rFonts w:ascii="Tahoma" w:hAnsi="Tahoma" w:cs="Tahoma"/>
                <w:spacing w:val="1"/>
                <w:sz w:val="20"/>
                <w:szCs w:val="20"/>
              </w:rPr>
              <w:t xml:space="preserve">      Ukupno stanovnika</w:t>
            </w:r>
          </w:p>
          <w:p w:rsidR="0054537F" w:rsidRPr="00484DC1" w:rsidRDefault="0054537F" w:rsidP="0054537F">
            <w:pPr>
              <w:widowControl w:val="0"/>
              <w:autoSpaceDE w:val="0"/>
              <w:autoSpaceDN w:val="0"/>
              <w:adjustRightInd w:val="0"/>
              <w:spacing w:before="6" w:after="0" w:line="240" w:lineRule="auto"/>
              <w:rPr>
                <w:rFonts w:ascii="Tahoma" w:hAnsi="Tahoma" w:cs="Tahoma"/>
                <w:sz w:val="20"/>
                <w:szCs w:val="20"/>
              </w:rPr>
            </w:pPr>
            <w:r w:rsidRPr="00484DC1">
              <w:rPr>
                <w:rFonts w:ascii="Tahoma" w:hAnsi="Tahoma" w:cs="Tahoma"/>
                <w:spacing w:val="1"/>
                <w:sz w:val="20"/>
                <w:szCs w:val="20"/>
              </w:rPr>
              <w:t xml:space="preserve">             1</w:t>
            </w:r>
            <w:r w:rsidRPr="00484DC1">
              <w:rPr>
                <w:rFonts w:ascii="Tahoma" w:hAnsi="Tahoma" w:cs="Tahoma"/>
                <w:spacing w:val="-1"/>
                <w:sz w:val="20"/>
                <w:szCs w:val="20"/>
              </w:rPr>
              <w:t>5</w:t>
            </w:r>
            <w:r w:rsidRPr="00484DC1">
              <w:rPr>
                <w:rFonts w:ascii="Tahoma" w:hAnsi="Tahoma" w:cs="Tahoma"/>
                <w:spacing w:val="1"/>
                <w:sz w:val="20"/>
                <w:szCs w:val="20"/>
              </w:rPr>
              <w:t>8</w:t>
            </w:r>
            <w:r w:rsidRPr="00484DC1">
              <w:rPr>
                <w:rFonts w:ascii="Tahoma" w:hAnsi="Tahoma" w:cs="Tahoma"/>
                <w:spacing w:val="-2"/>
                <w:sz w:val="20"/>
                <w:szCs w:val="20"/>
              </w:rPr>
              <w:t>.</w:t>
            </w:r>
            <w:r w:rsidRPr="00484DC1">
              <w:rPr>
                <w:rFonts w:ascii="Tahoma" w:hAnsi="Tahoma" w:cs="Tahoma"/>
                <w:spacing w:val="-1"/>
                <w:sz w:val="20"/>
                <w:szCs w:val="20"/>
              </w:rPr>
              <w:t>5</w:t>
            </w:r>
            <w:r w:rsidRPr="00484DC1">
              <w:rPr>
                <w:rFonts w:ascii="Tahoma" w:hAnsi="Tahoma" w:cs="Tahoma"/>
                <w:spacing w:val="1"/>
                <w:sz w:val="20"/>
                <w:szCs w:val="20"/>
              </w:rPr>
              <w:t>7</w:t>
            </w:r>
            <w:r w:rsidRPr="00484DC1">
              <w:rPr>
                <w:rFonts w:ascii="Tahoma" w:hAnsi="Tahoma" w:cs="Tahoma"/>
                <w:sz w:val="20"/>
                <w:szCs w:val="20"/>
              </w:rPr>
              <w:t>5</w:t>
            </w:r>
          </w:p>
        </w:tc>
        <w:tc>
          <w:tcPr>
            <w:tcW w:w="4253" w:type="dxa"/>
            <w:tcBorders>
              <w:top w:val="double" w:sz="4" w:space="0" w:color="auto"/>
              <w:left w:val="single" w:sz="4" w:space="0" w:color="000000"/>
              <w:bottom w:val="double" w:sz="4" w:space="0" w:color="auto"/>
              <w:right w:val="double" w:sz="4" w:space="0" w:color="auto"/>
            </w:tcBorders>
            <w:shd w:val="clear" w:color="auto" w:fill="8496B0" w:themeFill="text2" w:themeFillTint="99"/>
          </w:tcPr>
          <w:p w:rsidR="0054537F" w:rsidRPr="00484DC1" w:rsidRDefault="0054537F" w:rsidP="0054537F">
            <w:pPr>
              <w:widowControl w:val="0"/>
              <w:autoSpaceDE w:val="0"/>
              <w:autoSpaceDN w:val="0"/>
              <w:adjustRightInd w:val="0"/>
              <w:spacing w:before="6" w:after="0" w:line="240" w:lineRule="auto"/>
              <w:rPr>
                <w:rFonts w:ascii="Tahoma" w:hAnsi="Tahoma" w:cs="Tahoma"/>
                <w:spacing w:val="1"/>
                <w:sz w:val="20"/>
                <w:szCs w:val="20"/>
              </w:rPr>
            </w:pPr>
            <w:r w:rsidRPr="00484DC1">
              <w:rPr>
                <w:rFonts w:ascii="Tahoma" w:hAnsi="Tahoma" w:cs="Tahoma"/>
                <w:spacing w:val="1"/>
                <w:sz w:val="20"/>
                <w:szCs w:val="20"/>
              </w:rPr>
              <w:t xml:space="preserve">   Stanovnici obuhvaćeni sakupljanjem</w:t>
            </w:r>
          </w:p>
          <w:p w:rsidR="0054537F" w:rsidRPr="00484DC1" w:rsidRDefault="0054537F" w:rsidP="0054537F">
            <w:pPr>
              <w:widowControl w:val="0"/>
              <w:autoSpaceDE w:val="0"/>
              <w:autoSpaceDN w:val="0"/>
              <w:adjustRightInd w:val="0"/>
              <w:spacing w:before="6" w:after="0" w:line="240" w:lineRule="auto"/>
              <w:rPr>
                <w:rFonts w:ascii="Tahoma" w:hAnsi="Tahoma" w:cs="Tahoma"/>
                <w:sz w:val="20"/>
                <w:szCs w:val="20"/>
              </w:rPr>
            </w:pPr>
            <w:r w:rsidRPr="00484DC1">
              <w:rPr>
                <w:rFonts w:ascii="Tahoma" w:hAnsi="Tahoma" w:cs="Tahoma"/>
                <w:spacing w:val="1"/>
                <w:sz w:val="20"/>
                <w:szCs w:val="20"/>
              </w:rPr>
              <w:t xml:space="preserve">                1</w:t>
            </w:r>
            <w:r w:rsidRPr="00484DC1">
              <w:rPr>
                <w:rFonts w:ascii="Tahoma" w:hAnsi="Tahoma" w:cs="Tahoma"/>
                <w:spacing w:val="-1"/>
                <w:sz w:val="20"/>
                <w:szCs w:val="20"/>
              </w:rPr>
              <w:t>5</w:t>
            </w:r>
            <w:r w:rsidRPr="00484DC1">
              <w:rPr>
                <w:rFonts w:ascii="Tahoma" w:hAnsi="Tahoma" w:cs="Tahoma"/>
                <w:spacing w:val="1"/>
                <w:sz w:val="20"/>
                <w:szCs w:val="20"/>
              </w:rPr>
              <w:t>8</w:t>
            </w:r>
            <w:r w:rsidRPr="00484DC1">
              <w:rPr>
                <w:rFonts w:ascii="Tahoma" w:hAnsi="Tahoma" w:cs="Tahoma"/>
                <w:spacing w:val="-2"/>
                <w:sz w:val="20"/>
                <w:szCs w:val="20"/>
              </w:rPr>
              <w:t>.</w:t>
            </w:r>
            <w:r w:rsidRPr="00484DC1">
              <w:rPr>
                <w:rFonts w:ascii="Tahoma" w:hAnsi="Tahoma" w:cs="Tahoma"/>
                <w:spacing w:val="-1"/>
                <w:sz w:val="20"/>
                <w:szCs w:val="20"/>
              </w:rPr>
              <w:t>5</w:t>
            </w:r>
            <w:r w:rsidRPr="00484DC1">
              <w:rPr>
                <w:rFonts w:ascii="Tahoma" w:hAnsi="Tahoma" w:cs="Tahoma"/>
                <w:spacing w:val="1"/>
                <w:sz w:val="20"/>
                <w:szCs w:val="20"/>
              </w:rPr>
              <w:t>7</w:t>
            </w:r>
            <w:r w:rsidRPr="00484DC1">
              <w:rPr>
                <w:rFonts w:ascii="Tahoma" w:hAnsi="Tahoma" w:cs="Tahoma"/>
                <w:sz w:val="20"/>
                <w:szCs w:val="20"/>
              </w:rPr>
              <w:t>5 ili 100%</w:t>
            </w:r>
          </w:p>
          <w:p w:rsidR="0054537F" w:rsidRPr="00484DC1" w:rsidRDefault="0054537F" w:rsidP="0054537F">
            <w:pPr>
              <w:widowControl w:val="0"/>
              <w:autoSpaceDE w:val="0"/>
              <w:autoSpaceDN w:val="0"/>
              <w:adjustRightInd w:val="0"/>
              <w:spacing w:before="1" w:after="0" w:line="213" w:lineRule="exact"/>
              <w:ind w:left="508"/>
              <w:rPr>
                <w:rFonts w:ascii="Tahoma" w:hAnsi="Tahoma" w:cs="Tahoma"/>
                <w:sz w:val="20"/>
                <w:szCs w:val="20"/>
              </w:rPr>
            </w:pPr>
          </w:p>
        </w:tc>
      </w:tr>
    </w:tbl>
    <w:p w:rsidR="0054537F" w:rsidRPr="00484DC1" w:rsidRDefault="0054537F" w:rsidP="0054537F">
      <w:pPr>
        <w:widowControl w:val="0"/>
        <w:autoSpaceDE w:val="0"/>
        <w:autoSpaceDN w:val="0"/>
        <w:adjustRightInd w:val="0"/>
        <w:spacing w:after="0" w:line="240" w:lineRule="auto"/>
        <w:rPr>
          <w:b/>
          <w:bCs/>
        </w:rPr>
      </w:pPr>
    </w:p>
    <w:p w:rsidR="0054537F" w:rsidRDefault="0054537F" w:rsidP="0054537F">
      <w:pPr>
        <w:widowControl w:val="0"/>
        <w:autoSpaceDE w:val="0"/>
        <w:autoSpaceDN w:val="0"/>
        <w:adjustRightInd w:val="0"/>
        <w:spacing w:after="0" w:line="240" w:lineRule="auto"/>
        <w:rPr>
          <w:b/>
          <w:bCs/>
        </w:rPr>
      </w:pPr>
    </w:p>
    <w:p w:rsidR="0054537F" w:rsidRPr="00484DC1" w:rsidRDefault="0054537F" w:rsidP="0054537F">
      <w:pPr>
        <w:widowControl w:val="0"/>
        <w:autoSpaceDE w:val="0"/>
        <w:autoSpaceDN w:val="0"/>
        <w:adjustRightInd w:val="0"/>
        <w:spacing w:after="0" w:line="240" w:lineRule="auto"/>
        <w:rPr>
          <w:b/>
          <w:bCs/>
        </w:rPr>
      </w:pPr>
    </w:p>
    <w:p w:rsidR="0054537F" w:rsidRPr="00E06C10" w:rsidRDefault="0054537F" w:rsidP="00E06C10">
      <w:pPr>
        <w:pStyle w:val="NoSpacing"/>
        <w:rPr>
          <w:i/>
          <w:sz w:val="20"/>
          <w:szCs w:val="20"/>
        </w:rPr>
      </w:pPr>
      <w:r w:rsidRPr="00E06C10">
        <w:rPr>
          <w:i/>
          <w:spacing w:val="1"/>
          <w:sz w:val="20"/>
          <w:szCs w:val="20"/>
        </w:rPr>
        <w:t>Tablica:  P</w:t>
      </w:r>
      <w:r w:rsidRPr="00E06C10">
        <w:rPr>
          <w:i/>
          <w:spacing w:val="-1"/>
          <w:sz w:val="20"/>
          <w:szCs w:val="20"/>
        </w:rPr>
        <w:t>r</w:t>
      </w:r>
      <w:r w:rsidRPr="00E06C10">
        <w:rPr>
          <w:i/>
          <w:spacing w:val="1"/>
          <w:sz w:val="20"/>
          <w:szCs w:val="20"/>
        </w:rPr>
        <w:t>e</w:t>
      </w:r>
      <w:r w:rsidRPr="00E06C10">
        <w:rPr>
          <w:i/>
          <w:sz w:val="20"/>
          <w:szCs w:val="20"/>
        </w:rPr>
        <w:t>gl</w:t>
      </w:r>
      <w:r w:rsidRPr="00E06C10">
        <w:rPr>
          <w:i/>
          <w:spacing w:val="2"/>
          <w:sz w:val="20"/>
          <w:szCs w:val="20"/>
        </w:rPr>
        <w:t>e</w:t>
      </w:r>
      <w:r w:rsidRPr="00E06C10">
        <w:rPr>
          <w:i/>
          <w:sz w:val="20"/>
          <w:szCs w:val="20"/>
        </w:rPr>
        <w:t>d b</w:t>
      </w:r>
      <w:r w:rsidRPr="00E06C10">
        <w:rPr>
          <w:i/>
          <w:spacing w:val="-1"/>
          <w:sz w:val="20"/>
          <w:szCs w:val="20"/>
        </w:rPr>
        <w:t>r</w:t>
      </w:r>
      <w:r w:rsidRPr="00E06C10">
        <w:rPr>
          <w:i/>
          <w:sz w:val="20"/>
          <w:szCs w:val="20"/>
        </w:rPr>
        <w:t>oja s</w:t>
      </w:r>
      <w:r w:rsidRPr="00E06C10">
        <w:rPr>
          <w:i/>
          <w:spacing w:val="-1"/>
          <w:sz w:val="20"/>
          <w:szCs w:val="20"/>
        </w:rPr>
        <w:t>t</w:t>
      </w:r>
      <w:r w:rsidRPr="00E06C10">
        <w:rPr>
          <w:i/>
          <w:spacing w:val="1"/>
          <w:sz w:val="20"/>
          <w:szCs w:val="20"/>
        </w:rPr>
        <w:t>a</w:t>
      </w:r>
      <w:r w:rsidRPr="00E06C10">
        <w:rPr>
          <w:i/>
          <w:sz w:val="20"/>
          <w:szCs w:val="20"/>
        </w:rPr>
        <w:t>no</w:t>
      </w:r>
      <w:r w:rsidRPr="00E06C10">
        <w:rPr>
          <w:i/>
          <w:spacing w:val="-1"/>
          <w:sz w:val="20"/>
          <w:szCs w:val="20"/>
        </w:rPr>
        <w:t>v</w:t>
      </w:r>
      <w:r w:rsidRPr="00E06C10">
        <w:rPr>
          <w:i/>
          <w:sz w:val="20"/>
          <w:szCs w:val="20"/>
        </w:rPr>
        <w:t>n</w:t>
      </w:r>
      <w:r w:rsidRPr="00E06C10">
        <w:rPr>
          <w:i/>
          <w:spacing w:val="1"/>
          <w:sz w:val="20"/>
          <w:szCs w:val="20"/>
        </w:rPr>
        <w:t>i</w:t>
      </w:r>
      <w:r w:rsidRPr="00E06C10">
        <w:rPr>
          <w:i/>
          <w:sz w:val="20"/>
          <w:szCs w:val="20"/>
        </w:rPr>
        <w:t>ka ob</w:t>
      </w:r>
      <w:r w:rsidRPr="00E06C10">
        <w:rPr>
          <w:i/>
          <w:spacing w:val="1"/>
          <w:sz w:val="20"/>
          <w:szCs w:val="20"/>
        </w:rPr>
        <w:t>u</w:t>
      </w:r>
      <w:r w:rsidRPr="00E06C10">
        <w:rPr>
          <w:i/>
          <w:sz w:val="20"/>
          <w:szCs w:val="20"/>
        </w:rPr>
        <w:t>hv</w:t>
      </w:r>
      <w:r w:rsidRPr="00E06C10">
        <w:rPr>
          <w:i/>
          <w:spacing w:val="1"/>
          <w:sz w:val="20"/>
          <w:szCs w:val="20"/>
        </w:rPr>
        <w:t>a</w:t>
      </w:r>
      <w:r w:rsidRPr="00E06C10">
        <w:rPr>
          <w:i/>
          <w:sz w:val="20"/>
          <w:szCs w:val="20"/>
        </w:rPr>
        <w:t>ć</w:t>
      </w:r>
      <w:r w:rsidRPr="00E06C10">
        <w:rPr>
          <w:i/>
          <w:spacing w:val="1"/>
          <w:sz w:val="20"/>
          <w:szCs w:val="20"/>
        </w:rPr>
        <w:t>e</w:t>
      </w:r>
      <w:r w:rsidRPr="00E06C10">
        <w:rPr>
          <w:i/>
          <w:sz w:val="20"/>
          <w:szCs w:val="20"/>
        </w:rPr>
        <w:t>n</w:t>
      </w:r>
      <w:r w:rsidRPr="00E06C10">
        <w:rPr>
          <w:i/>
          <w:spacing w:val="1"/>
          <w:sz w:val="20"/>
          <w:szCs w:val="20"/>
        </w:rPr>
        <w:t>i</w:t>
      </w:r>
      <w:r w:rsidRPr="00E06C10">
        <w:rPr>
          <w:i/>
          <w:sz w:val="20"/>
          <w:szCs w:val="20"/>
        </w:rPr>
        <w:t>h o</w:t>
      </w:r>
      <w:r w:rsidRPr="00E06C10">
        <w:rPr>
          <w:i/>
          <w:spacing w:val="-1"/>
          <w:sz w:val="20"/>
          <w:szCs w:val="20"/>
        </w:rPr>
        <w:t>r</w:t>
      </w:r>
      <w:r w:rsidRPr="00E06C10">
        <w:rPr>
          <w:i/>
          <w:spacing w:val="2"/>
          <w:sz w:val="20"/>
          <w:szCs w:val="20"/>
        </w:rPr>
        <w:t>g</w:t>
      </w:r>
      <w:r w:rsidRPr="00E06C10">
        <w:rPr>
          <w:i/>
          <w:spacing w:val="1"/>
          <w:sz w:val="20"/>
          <w:szCs w:val="20"/>
        </w:rPr>
        <w:t>a</w:t>
      </w:r>
      <w:r w:rsidRPr="00E06C10">
        <w:rPr>
          <w:i/>
          <w:sz w:val="20"/>
          <w:szCs w:val="20"/>
        </w:rPr>
        <w:t>n</w:t>
      </w:r>
      <w:r w:rsidRPr="00E06C10">
        <w:rPr>
          <w:i/>
          <w:spacing w:val="1"/>
          <w:sz w:val="20"/>
          <w:szCs w:val="20"/>
        </w:rPr>
        <w:t>izi</w:t>
      </w:r>
      <w:r w:rsidRPr="00E06C10">
        <w:rPr>
          <w:i/>
          <w:spacing w:val="-1"/>
          <w:sz w:val="20"/>
          <w:szCs w:val="20"/>
        </w:rPr>
        <w:t>r</w:t>
      </w:r>
      <w:r w:rsidRPr="00E06C10">
        <w:rPr>
          <w:i/>
          <w:spacing w:val="1"/>
          <w:sz w:val="20"/>
          <w:szCs w:val="20"/>
        </w:rPr>
        <w:t>a</w:t>
      </w:r>
      <w:r w:rsidRPr="00E06C10">
        <w:rPr>
          <w:i/>
          <w:sz w:val="20"/>
          <w:szCs w:val="20"/>
        </w:rPr>
        <w:t>n</w:t>
      </w:r>
      <w:r w:rsidRPr="00E06C10">
        <w:rPr>
          <w:i/>
          <w:spacing w:val="11"/>
          <w:sz w:val="20"/>
          <w:szCs w:val="20"/>
        </w:rPr>
        <w:t>i</w:t>
      </w:r>
      <w:r w:rsidRPr="00E06C10">
        <w:rPr>
          <w:i/>
          <w:sz w:val="20"/>
          <w:szCs w:val="20"/>
        </w:rPr>
        <w:t>m s</w:t>
      </w:r>
      <w:r w:rsidRPr="00E06C10">
        <w:rPr>
          <w:i/>
          <w:spacing w:val="1"/>
          <w:sz w:val="20"/>
          <w:szCs w:val="20"/>
        </w:rPr>
        <w:t>a</w:t>
      </w:r>
      <w:r w:rsidRPr="00E06C10">
        <w:rPr>
          <w:i/>
          <w:sz w:val="20"/>
          <w:szCs w:val="20"/>
        </w:rPr>
        <w:t>kup</w:t>
      </w:r>
      <w:r w:rsidRPr="00E06C10">
        <w:rPr>
          <w:i/>
          <w:spacing w:val="-2"/>
          <w:sz w:val="20"/>
          <w:szCs w:val="20"/>
        </w:rPr>
        <w:t>l</w:t>
      </w:r>
      <w:r w:rsidRPr="00E06C10">
        <w:rPr>
          <w:i/>
          <w:spacing w:val="1"/>
          <w:sz w:val="20"/>
          <w:szCs w:val="20"/>
        </w:rPr>
        <w:t>ja</w:t>
      </w:r>
      <w:r w:rsidRPr="00E06C10">
        <w:rPr>
          <w:i/>
          <w:sz w:val="20"/>
          <w:szCs w:val="20"/>
        </w:rPr>
        <w:t>n</w:t>
      </w:r>
      <w:r w:rsidRPr="00E06C10">
        <w:rPr>
          <w:i/>
          <w:spacing w:val="-2"/>
          <w:sz w:val="20"/>
          <w:szCs w:val="20"/>
        </w:rPr>
        <w:t>j</w:t>
      </w:r>
      <w:r w:rsidRPr="00E06C10">
        <w:rPr>
          <w:i/>
          <w:spacing w:val="1"/>
          <w:sz w:val="20"/>
          <w:szCs w:val="20"/>
        </w:rPr>
        <w:t>e</w:t>
      </w:r>
      <w:r w:rsidRPr="00E06C10">
        <w:rPr>
          <w:i/>
          <w:sz w:val="20"/>
          <w:szCs w:val="20"/>
        </w:rPr>
        <w:t>m kom</w:t>
      </w:r>
      <w:r w:rsidRPr="00E06C10">
        <w:rPr>
          <w:i/>
          <w:spacing w:val="1"/>
          <w:sz w:val="20"/>
          <w:szCs w:val="20"/>
        </w:rPr>
        <w:t>u</w:t>
      </w:r>
      <w:r w:rsidRPr="00E06C10">
        <w:rPr>
          <w:i/>
          <w:sz w:val="20"/>
          <w:szCs w:val="20"/>
        </w:rPr>
        <w:t>n</w:t>
      </w:r>
      <w:r w:rsidRPr="00E06C10">
        <w:rPr>
          <w:i/>
          <w:spacing w:val="1"/>
          <w:sz w:val="20"/>
          <w:szCs w:val="20"/>
        </w:rPr>
        <w:t>al</w:t>
      </w:r>
      <w:r w:rsidRPr="00E06C10">
        <w:rPr>
          <w:i/>
          <w:sz w:val="20"/>
          <w:szCs w:val="20"/>
        </w:rPr>
        <w:t xml:space="preserve">nog otpada, </w:t>
      </w:r>
    </w:p>
    <w:p w:rsidR="0054537F" w:rsidRPr="00E06C10" w:rsidRDefault="0054537F" w:rsidP="00E06C10">
      <w:pPr>
        <w:pStyle w:val="NoSpacing"/>
        <w:rPr>
          <w:i/>
          <w:sz w:val="20"/>
          <w:szCs w:val="20"/>
        </w:rPr>
      </w:pPr>
      <w:r w:rsidRPr="00E06C10">
        <w:rPr>
          <w:i/>
          <w:sz w:val="20"/>
          <w:szCs w:val="20"/>
        </w:rPr>
        <w:t xml:space="preserve">             ukupno s</w:t>
      </w:r>
      <w:r w:rsidRPr="00E06C10">
        <w:rPr>
          <w:i/>
          <w:spacing w:val="1"/>
          <w:sz w:val="20"/>
          <w:szCs w:val="20"/>
        </w:rPr>
        <w:t>a</w:t>
      </w:r>
      <w:r w:rsidRPr="00E06C10">
        <w:rPr>
          <w:i/>
          <w:sz w:val="20"/>
          <w:szCs w:val="20"/>
        </w:rPr>
        <w:t>kup</w:t>
      </w:r>
      <w:r w:rsidRPr="00E06C10">
        <w:rPr>
          <w:i/>
          <w:spacing w:val="1"/>
          <w:sz w:val="20"/>
          <w:szCs w:val="20"/>
        </w:rPr>
        <w:t>l</w:t>
      </w:r>
      <w:r w:rsidRPr="00E06C10">
        <w:rPr>
          <w:i/>
          <w:spacing w:val="-2"/>
          <w:sz w:val="20"/>
          <w:szCs w:val="20"/>
        </w:rPr>
        <w:t>j</w:t>
      </w:r>
      <w:r w:rsidRPr="00E06C10">
        <w:rPr>
          <w:i/>
          <w:spacing w:val="1"/>
          <w:sz w:val="20"/>
          <w:szCs w:val="20"/>
        </w:rPr>
        <w:t>e</w:t>
      </w:r>
      <w:r w:rsidRPr="00E06C10">
        <w:rPr>
          <w:i/>
          <w:spacing w:val="-2"/>
          <w:sz w:val="20"/>
          <w:szCs w:val="20"/>
        </w:rPr>
        <w:t>n</w:t>
      </w:r>
      <w:r w:rsidRPr="00E06C10">
        <w:rPr>
          <w:i/>
          <w:sz w:val="20"/>
          <w:szCs w:val="20"/>
        </w:rPr>
        <w:t>og kom</w:t>
      </w:r>
      <w:r w:rsidRPr="00E06C10">
        <w:rPr>
          <w:i/>
          <w:spacing w:val="1"/>
          <w:sz w:val="20"/>
          <w:szCs w:val="20"/>
        </w:rPr>
        <w:t>u</w:t>
      </w:r>
      <w:r w:rsidRPr="00E06C10">
        <w:rPr>
          <w:i/>
          <w:sz w:val="20"/>
          <w:szCs w:val="20"/>
        </w:rPr>
        <w:t>n</w:t>
      </w:r>
      <w:r w:rsidRPr="00E06C10">
        <w:rPr>
          <w:i/>
          <w:spacing w:val="1"/>
          <w:sz w:val="20"/>
          <w:szCs w:val="20"/>
        </w:rPr>
        <w:t>al</w:t>
      </w:r>
      <w:r w:rsidRPr="00E06C10">
        <w:rPr>
          <w:i/>
          <w:sz w:val="20"/>
          <w:szCs w:val="20"/>
        </w:rPr>
        <w:t>nog ot</w:t>
      </w:r>
      <w:r w:rsidRPr="00E06C10">
        <w:rPr>
          <w:i/>
          <w:spacing w:val="1"/>
          <w:sz w:val="20"/>
          <w:szCs w:val="20"/>
        </w:rPr>
        <w:t>pa</w:t>
      </w:r>
      <w:r w:rsidRPr="00E06C10">
        <w:rPr>
          <w:i/>
          <w:sz w:val="20"/>
          <w:szCs w:val="20"/>
        </w:rPr>
        <w:t>d</w:t>
      </w:r>
      <w:r w:rsidRPr="00E06C10">
        <w:rPr>
          <w:i/>
          <w:spacing w:val="1"/>
          <w:sz w:val="20"/>
          <w:szCs w:val="20"/>
        </w:rPr>
        <w:t>a</w:t>
      </w:r>
      <w:r w:rsidRPr="00E06C10">
        <w:rPr>
          <w:i/>
          <w:sz w:val="20"/>
          <w:szCs w:val="20"/>
        </w:rPr>
        <w:t>, kol</w:t>
      </w:r>
      <w:r w:rsidRPr="00E06C10">
        <w:rPr>
          <w:i/>
          <w:spacing w:val="1"/>
          <w:sz w:val="20"/>
          <w:szCs w:val="20"/>
        </w:rPr>
        <w:t>i</w:t>
      </w:r>
      <w:r w:rsidRPr="00E06C10">
        <w:rPr>
          <w:i/>
          <w:sz w:val="20"/>
          <w:szCs w:val="20"/>
        </w:rPr>
        <w:t>č</w:t>
      </w:r>
      <w:r w:rsidRPr="00E06C10">
        <w:rPr>
          <w:i/>
          <w:spacing w:val="1"/>
          <w:sz w:val="20"/>
          <w:szCs w:val="20"/>
        </w:rPr>
        <w:t>i</w:t>
      </w:r>
      <w:r w:rsidRPr="00E06C10">
        <w:rPr>
          <w:i/>
          <w:sz w:val="20"/>
          <w:szCs w:val="20"/>
        </w:rPr>
        <w:t>na kom</w:t>
      </w:r>
      <w:r w:rsidRPr="00E06C10">
        <w:rPr>
          <w:i/>
          <w:spacing w:val="1"/>
          <w:sz w:val="20"/>
          <w:szCs w:val="20"/>
        </w:rPr>
        <w:t>u</w:t>
      </w:r>
      <w:r w:rsidRPr="00E06C10">
        <w:rPr>
          <w:i/>
          <w:sz w:val="20"/>
          <w:szCs w:val="20"/>
        </w:rPr>
        <w:t>n</w:t>
      </w:r>
      <w:r w:rsidRPr="00E06C10">
        <w:rPr>
          <w:i/>
          <w:spacing w:val="-1"/>
          <w:sz w:val="20"/>
          <w:szCs w:val="20"/>
        </w:rPr>
        <w:t>a</w:t>
      </w:r>
      <w:r w:rsidRPr="00E06C10">
        <w:rPr>
          <w:i/>
          <w:spacing w:val="1"/>
          <w:sz w:val="20"/>
          <w:szCs w:val="20"/>
        </w:rPr>
        <w:t>l</w:t>
      </w:r>
      <w:r w:rsidRPr="00E06C10">
        <w:rPr>
          <w:i/>
          <w:sz w:val="20"/>
          <w:szCs w:val="20"/>
        </w:rPr>
        <w:t>nog ot</w:t>
      </w:r>
      <w:r w:rsidRPr="00E06C10">
        <w:rPr>
          <w:i/>
          <w:spacing w:val="1"/>
          <w:sz w:val="20"/>
          <w:szCs w:val="20"/>
        </w:rPr>
        <w:t>pa</w:t>
      </w:r>
      <w:r w:rsidRPr="00E06C10">
        <w:rPr>
          <w:i/>
          <w:sz w:val="20"/>
          <w:szCs w:val="20"/>
        </w:rPr>
        <w:t>da po s</w:t>
      </w:r>
      <w:r w:rsidRPr="00E06C10">
        <w:rPr>
          <w:i/>
          <w:spacing w:val="1"/>
          <w:sz w:val="20"/>
          <w:szCs w:val="20"/>
        </w:rPr>
        <w:t>ta</w:t>
      </w:r>
      <w:r w:rsidRPr="00E06C10">
        <w:rPr>
          <w:i/>
          <w:sz w:val="20"/>
          <w:szCs w:val="20"/>
        </w:rPr>
        <w:t>no</w:t>
      </w:r>
      <w:r w:rsidRPr="00E06C10">
        <w:rPr>
          <w:i/>
          <w:spacing w:val="-1"/>
          <w:sz w:val="20"/>
          <w:szCs w:val="20"/>
        </w:rPr>
        <w:t>v</w:t>
      </w:r>
      <w:r w:rsidRPr="00E06C10">
        <w:rPr>
          <w:i/>
          <w:sz w:val="20"/>
          <w:szCs w:val="20"/>
        </w:rPr>
        <w:t>n</w:t>
      </w:r>
      <w:r w:rsidRPr="00E06C10">
        <w:rPr>
          <w:i/>
          <w:spacing w:val="1"/>
          <w:sz w:val="20"/>
          <w:szCs w:val="20"/>
        </w:rPr>
        <w:t>i</w:t>
      </w:r>
      <w:r w:rsidRPr="00E06C10">
        <w:rPr>
          <w:i/>
          <w:sz w:val="20"/>
          <w:szCs w:val="20"/>
        </w:rPr>
        <w:t xml:space="preserve">ku, po </w:t>
      </w:r>
    </w:p>
    <w:p w:rsidR="0054537F" w:rsidRPr="00E06C10" w:rsidRDefault="0054537F" w:rsidP="00E06C10">
      <w:pPr>
        <w:pStyle w:val="NoSpacing"/>
        <w:rPr>
          <w:i/>
          <w:sz w:val="20"/>
          <w:szCs w:val="20"/>
        </w:rPr>
      </w:pPr>
      <w:r w:rsidRPr="00E06C10">
        <w:rPr>
          <w:i/>
          <w:sz w:val="20"/>
          <w:szCs w:val="20"/>
        </w:rPr>
        <w:t xml:space="preserve">             J</w:t>
      </w:r>
      <w:r w:rsidRPr="00E06C10">
        <w:rPr>
          <w:i/>
          <w:spacing w:val="-1"/>
          <w:sz w:val="20"/>
          <w:szCs w:val="20"/>
        </w:rPr>
        <w:t>L</w:t>
      </w:r>
      <w:r w:rsidRPr="00E06C10">
        <w:rPr>
          <w:i/>
          <w:sz w:val="20"/>
          <w:szCs w:val="20"/>
        </w:rPr>
        <w:t>S,</w:t>
      </w:r>
      <w:r w:rsidRPr="00E06C10">
        <w:rPr>
          <w:i/>
          <w:spacing w:val="1"/>
          <w:sz w:val="20"/>
          <w:szCs w:val="20"/>
        </w:rPr>
        <w:t>201</w:t>
      </w:r>
      <w:r w:rsidR="006B3743" w:rsidRPr="00E06C10">
        <w:rPr>
          <w:i/>
          <w:spacing w:val="1"/>
          <w:sz w:val="20"/>
          <w:szCs w:val="20"/>
        </w:rPr>
        <w:t>7</w:t>
      </w:r>
      <w:r w:rsidRPr="00E06C10">
        <w:rPr>
          <w:i/>
          <w:sz w:val="20"/>
          <w:szCs w:val="20"/>
        </w:rPr>
        <w:t>. g</w:t>
      </w:r>
      <w:r w:rsidRPr="00E06C10">
        <w:rPr>
          <w:i/>
          <w:spacing w:val="-1"/>
          <w:sz w:val="20"/>
          <w:szCs w:val="20"/>
        </w:rPr>
        <w:t>o</w:t>
      </w:r>
      <w:r w:rsidRPr="00E06C10">
        <w:rPr>
          <w:i/>
          <w:sz w:val="20"/>
          <w:szCs w:val="20"/>
        </w:rPr>
        <w:t>d</w:t>
      </w:r>
      <w:r w:rsidRPr="00E06C10">
        <w:rPr>
          <w:i/>
          <w:spacing w:val="1"/>
          <w:sz w:val="20"/>
          <w:szCs w:val="20"/>
        </w:rPr>
        <w:t>i</w:t>
      </w:r>
      <w:r w:rsidRPr="00E06C10">
        <w:rPr>
          <w:i/>
          <w:sz w:val="20"/>
          <w:szCs w:val="20"/>
        </w:rPr>
        <w:t>na (izvor HAOP</w:t>
      </w:r>
      <w:r w:rsidR="001217B3" w:rsidRPr="00E06C10">
        <w:rPr>
          <w:i/>
          <w:sz w:val="20"/>
          <w:szCs w:val="20"/>
        </w:rPr>
        <w:t>, prosinac 2018.</w:t>
      </w:r>
      <w:r w:rsidRPr="00E06C10">
        <w:rPr>
          <w:i/>
          <w:sz w:val="20"/>
          <w:szCs w:val="20"/>
        </w:rPr>
        <w:t>)</w:t>
      </w:r>
    </w:p>
    <w:tbl>
      <w:tblPr>
        <w:tblW w:w="8789" w:type="dxa"/>
        <w:tblInd w:w="-15" w:type="dxa"/>
        <w:tblLayout w:type="fixed"/>
        <w:tblCellMar>
          <w:left w:w="0" w:type="dxa"/>
          <w:right w:w="0" w:type="dxa"/>
        </w:tblCellMar>
        <w:tblLook w:val="0000" w:firstRow="0" w:lastRow="0" w:firstColumn="0" w:lastColumn="0" w:noHBand="0" w:noVBand="0"/>
      </w:tblPr>
      <w:tblGrid>
        <w:gridCol w:w="2283"/>
        <w:gridCol w:w="269"/>
        <w:gridCol w:w="1701"/>
        <w:gridCol w:w="1843"/>
        <w:gridCol w:w="1275"/>
        <w:gridCol w:w="1418"/>
      </w:tblGrid>
      <w:tr w:rsidR="006B3743" w:rsidRPr="00484DC1" w:rsidTr="003E31A5">
        <w:trPr>
          <w:trHeight w:hRule="exact" w:val="1053"/>
        </w:trPr>
        <w:tc>
          <w:tcPr>
            <w:tcW w:w="2283" w:type="dxa"/>
            <w:tcBorders>
              <w:top w:val="double" w:sz="4" w:space="0" w:color="auto"/>
              <w:left w:val="double" w:sz="4" w:space="0" w:color="auto"/>
              <w:bottom w:val="double" w:sz="4" w:space="0" w:color="auto"/>
            </w:tcBorders>
            <w:shd w:val="clear" w:color="auto" w:fill="8496B0" w:themeFill="text2" w:themeFillTint="99"/>
          </w:tcPr>
          <w:p w:rsidR="006B3743" w:rsidRPr="00484DC1" w:rsidRDefault="006B3743" w:rsidP="001217B3">
            <w:pPr>
              <w:widowControl w:val="0"/>
              <w:autoSpaceDE w:val="0"/>
              <w:autoSpaceDN w:val="0"/>
              <w:adjustRightInd w:val="0"/>
              <w:spacing w:after="0" w:line="212" w:lineRule="exact"/>
              <w:ind w:left="105"/>
              <w:jc w:val="right"/>
              <w:rPr>
                <w:rFonts w:ascii="Tahoma" w:hAnsi="Tahoma" w:cs="Tahoma"/>
              </w:rPr>
            </w:pPr>
            <w:r w:rsidRPr="00484DC1">
              <w:rPr>
                <w:rFonts w:ascii="Tahoma" w:hAnsi="Tahoma" w:cs="Tahoma"/>
                <w:b/>
                <w:bCs/>
                <w:spacing w:val="-1"/>
                <w:position w:val="1"/>
              </w:rPr>
              <w:t>B</w:t>
            </w:r>
            <w:r w:rsidRPr="00484DC1">
              <w:rPr>
                <w:rFonts w:ascii="Tahoma" w:hAnsi="Tahoma" w:cs="Tahoma"/>
                <w:b/>
                <w:bCs/>
                <w:position w:val="1"/>
              </w:rPr>
              <w:t>r</w:t>
            </w:r>
            <w:r w:rsidRPr="00484DC1">
              <w:rPr>
                <w:rFonts w:ascii="Tahoma" w:hAnsi="Tahoma" w:cs="Tahoma"/>
                <w:b/>
                <w:bCs/>
                <w:spacing w:val="-1"/>
                <w:position w:val="1"/>
              </w:rPr>
              <w:t>o</w:t>
            </w:r>
            <w:r w:rsidRPr="00484DC1">
              <w:rPr>
                <w:rFonts w:ascii="Tahoma" w:hAnsi="Tahoma" w:cs="Tahoma"/>
                <w:b/>
                <w:bCs/>
                <w:position w:val="1"/>
              </w:rPr>
              <w:t>d</w:t>
            </w:r>
            <w:r w:rsidRPr="00484DC1">
              <w:rPr>
                <w:rFonts w:ascii="Tahoma" w:hAnsi="Tahoma" w:cs="Tahoma"/>
                <w:b/>
                <w:bCs/>
                <w:spacing w:val="1"/>
                <w:position w:val="1"/>
              </w:rPr>
              <w:t>s</w:t>
            </w:r>
            <w:r w:rsidRPr="00484DC1">
              <w:rPr>
                <w:rFonts w:ascii="Tahoma" w:hAnsi="Tahoma" w:cs="Tahoma"/>
                <w:b/>
                <w:bCs/>
                <w:position w:val="1"/>
              </w:rPr>
              <w:t>ko</w:t>
            </w:r>
            <w:r w:rsidRPr="00484DC1">
              <w:rPr>
                <w:rFonts w:ascii="Tahoma" w:hAnsi="Tahoma" w:cs="Tahoma"/>
                <w:b/>
                <w:bCs/>
                <w:spacing w:val="-1"/>
                <w:position w:val="1"/>
              </w:rPr>
              <w:t>-</w:t>
            </w:r>
            <w:r w:rsidRPr="00484DC1">
              <w:rPr>
                <w:rFonts w:ascii="Tahoma" w:hAnsi="Tahoma" w:cs="Tahoma"/>
                <w:b/>
                <w:bCs/>
                <w:position w:val="1"/>
              </w:rPr>
              <w:t>po</w:t>
            </w:r>
            <w:r w:rsidRPr="00484DC1">
              <w:rPr>
                <w:rFonts w:ascii="Tahoma" w:hAnsi="Tahoma" w:cs="Tahoma"/>
                <w:b/>
                <w:bCs/>
                <w:spacing w:val="-2"/>
                <w:position w:val="1"/>
              </w:rPr>
              <w:t>s</w:t>
            </w:r>
            <w:r w:rsidRPr="00484DC1">
              <w:rPr>
                <w:rFonts w:ascii="Tahoma" w:hAnsi="Tahoma" w:cs="Tahoma"/>
                <w:b/>
                <w:bCs/>
                <w:spacing w:val="1"/>
                <w:position w:val="1"/>
              </w:rPr>
              <w:t>a</w:t>
            </w:r>
            <w:r w:rsidRPr="00484DC1">
              <w:rPr>
                <w:rFonts w:ascii="Tahoma" w:hAnsi="Tahoma" w:cs="Tahoma"/>
                <w:b/>
                <w:bCs/>
                <w:spacing w:val="-1"/>
                <w:position w:val="1"/>
              </w:rPr>
              <w:t>v</w:t>
            </w:r>
            <w:r w:rsidRPr="00484DC1">
              <w:rPr>
                <w:rFonts w:ascii="Tahoma" w:hAnsi="Tahoma" w:cs="Tahoma"/>
                <w:b/>
                <w:bCs/>
                <w:spacing w:val="-2"/>
                <w:position w:val="1"/>
              </w:rPr>
              <w:t>s</w:t>
            </w:r>
            <w:r w:rsidRPr="00484DC1">
              <w:rPr>
                <w:rFonts w:ascii="Tahoma" w:hAnsi="Tahoma" w:cs="Tahoma"/>
                <w:b/>
                <w:bCs/>
                <w:position w:val="1"/>
              </w:rPr>
              <w:t>ka županija</w:t>
            </w:r>
          </w:p>
        </w:tc>
        <w:tc>
          <w:tcPr>
            <w:tcW w:w="269" w:type="dxa"/>
            <w:tcBorders>
              <w:top w:val="double" w:sz="4" w:space="0" w:color="auto"/>
              <w:bottom w:val="double" w:sz="4" w:space="0" w:color="auto"/>
              <w:right w:val="single" w:sz="4" w:space="0" w:color="auto"/>
            </w:tcBorders>
            <w:shd w:val="clear" w:color="auto" w:fill="8496B0" w:themeFill="text2" w:themeFillTint="99"/>
          </w:tcPr>
          <w:p w:rsidR="006B3743" w:rsidRPr="00484DC1" w:rsidRDefault="006B3743" w:rsidP="001217B3">
            <w:pPr>
              <w:widowControl w:val="0"/>
              <w:autoSpaceDE w:val="0"/>
              <w:autoSpaceDN w:val="0"/>
              <w:adjustRightInd w:val="0"/>
              <w:spacing w:after="0" w:line="240" w:lineRule="auto"/>
              <w:jc w:val="right"/>
              <w:rPr>
                <w:rFonts w:ascii="Tahoma" w:hAnsi="Tahoma" w:cs="Tahoma"/>
              </w:rPr>
            </w:pPr>
          </w:p>
        </w:tc>
        <w:tc>
          <w:tcPr>
            <w:tcW w:w="1701"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br. stanovnika</w:t>
            </w:r>
          </w:p>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obuhvaćen org.</w:t>
            </w:r>
          </w:p>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sakupljanjem</w:t>
            </w:r>
          </w:p>
          <w:p w:rsidR="006B3743" w:rsidRPr="00484DC1" w:rsidRDefault="006B3743" w:rsidP="001217B3">
            <w:pPr>
              <w:widowControl w:val="0"/>
              <w:autoSpaceDE w:val="0"/>
              <w:autoSpaceDN w:val="0"/>
              <w:adjustRightInd w:val="0"/>
              <w:spacing w:after="0" w:line="240" w:lineRule="auto"/>
              <w:jc w:val="right"/>
              <w:rPr>
                <w:rFonts w:ascii="Tahoma" w:hAnsi="Tahoma" w:cs="Tahoma"/>
              </w:rPr>
            </w:pPr>
          </w:p>
        </w:tc>
        <w:tc>
          <w:tcPr>
            <w:tcW w:w="1843"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6B3743" w:rsidRPr="00484DC1" w:rsidRDefault="006B3743" w:rsidP="001217B3">
            <w:pPr>
              <w:widowControl w:val="0"/>
              <w:autoSpaceDE w:val="0"/>
              <w:autoSpaceDN w:val="0"/>
              <w:adjustRightInd w:val="0"/>
              <w:spacing w:after="0" w:line="240" w:lineRule="auto"/>
              <w:ind w:left="422"/>
              <w:jc w:val="right"/>
              <w:rPr>
                <w:rFonts w:ascii="Tahoma" w:hAnsi="Tahoma" w:cs="Tahoma"/>
              </w:rPr>
            </w:pPr>
            <w:r w:rsidRPr="00484DC1">
              <w:rPr>
                <w:rFonts w:ascii="Tahoma" w:hAnsi="Tahoma" w:cs="Tahoma"/>
              </w:rPr>
              <w:t>ukupno</w:t>
            </w:r>
          </w:p>
          <w:p w:rsidR="006B3743" w:rsidRPr="00484DC1" w:rsidRDefault="006B3743" w:rsidP="001217B3">
            <w:pPr>
              <w:widowControl w:val="0"/>
              <w:autoSpaceDE w:val="0"/>
              <w:autoSpaceDN w:val="0"/>
              <w:adjustRightInd w:val="0"/>
              <w:spacing w:after="0" w:line="240" w:lineRule="auto"/>
              <w:ind w:left="367"/>
              <w:jc w:val="right"/>
              <w:rPr>
                <w:rFonts w:ascii="Tahoma" w:hAnsi="Tahoma" w:cs="Tahoma"/>
              </w:rPr>
            </w:pPr>
            <w:r w:rsidRPr="00484DC1">
              <w:rPr>
                <w:rFonts w:ascii="Tahoma" w:hAnsi="Tahoma" w:cs="Tahoma"/>
              </w:rPr>
              <w:t>sakupljen</w:t>
            </w:r>
          </w:p>
          <w:p w:rsidR="006B3743" w:rsidRPr="00484DC1" w:rsidRDefault="006B3743" w:rsidP="001217B3">
            <w:pPr>
              <w:widowControl w:val="0"/>
              <w:autoSpaceDE w:val="0"/>
              <w:autoSpaceDN w:val="0"/>
              <w:adjustRightInd w:val="0"/>
              <w:spacing w:after="0" w:line="240" w:lineRule="auto"/>
              <w:ind w:left="354"/>
              <w:jc w:val="right"/>
              <w:rPr>
                <w:rFonts w:ascii="Tahoma" w:hAnsi="Tahoma" w:cs="Tahoma"/>
              </w:rPr>
            </w:pPr>
            <w:r w:rsidRPr="00484DC1">
              <w:rPr>
                <w:rFonts w:ascii="Tahoma" w:hAnsi="Tahoma" w:cs="Tahoma"/>
              </w:rPr>
              <w:t>kom otpad (t)</w:t>
            </w:r>
          </w:p>
          <w:p w:rsidR="006B3743" w:rsidRPr="00484DC1" w:rsidRDefault="006B3743" w:rsidP="001217B3">
            <w:pPr>
              <w:widowControl w:val="0"/>
              <w:autoSpaceDE w:val="0"/>
              <w:autoSpaceDN w:val="0"/>
              <w:adjustRightInd w:val="0"/>
              <w:spacing w:after="0" w:line="240" w:lineRule="auto"/>
              <w:jc w:val="right"/>
              <w:rPr>
                <w:rFonts w:ascii="Tahoma" w:hAnsi="Tahoma" w:cs="Tahoma"/>
              </w:rPr>
            </w:pPr>
          </w:p>
        </w:tc>
        <w:tc>
          <w:tcPr>
            <w:tcW w:w="1275"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6B3743" w:rsidRDefault="006B3743" w:rsidP="001217B3">
            <w:pPr>
              <w:spacing w:after="160" w:line="259" w:lineRule="auto"/>
              <w:jc w:val="right"/>
              <w:rPr>
                <w:rFonts w:ascii="Tahoma" w:hAnsi="Tahoma" w:cs="Tahoma"/>
              </w:rPr>
            </w:pPr>
            <w:r>
              <w:rPr>
                <w:rFonts w:ascii="Tahoma" w:hAnsi="Tahoma" w:cs="Tahoma"/>
              </w:rPr>
              <w:t>Miješani komunalni otpad</w:t>
            </w:r>
          </w:p>
          <w:p w:rsidR="006B3743" w:rsidRPr="006B3743" w:rsidRDefault="006B3743" w:rsidP="001217B3">
            <w:pPr>
              <w:widowControl w:val="0"/>
              <w:autoSpaceDE w:val="0"/>
              <w:autoSpaceDN w:val="0"/>
              <w:adjustRightInd w:val="0"/>
              <w:spacing w:after="0" w:line="240" w:lineRule="auto"/>
              <w:jc w:val="right"/>
              <w:rPr>
                <w:rFonts w:ascii="Tahoma" w:hAnsi="Tahoma" w:cs="Tahoma"/>
                <w:color w:val="00B050"/>
              </w:rPr>
            </w:pPr>
          </w:p>
        </w:tc>
        <w:tc>
          <w:tcPr>
            <w:tcW w:w="1418" w:type="dxa"/>
            <w:tcBorders>
              <w:top w:val="double" w:sz="4" w:space="0" w:color="auto"/>
              <w:left w:val="single" w:sz="4" w:space="0" w:color="auto"/>
              <w:bottom w:val="double" w:sz="4" w:space="0" w:color="auto"/>
              <w:right w:val="double" w:sz="4" w:space="0" w:color="auto"/>
            </w:tcBorders>
            <w:shd w:val="clear" w:color="auto" w:fill="8496B0" w:themeFill="text2" w:themeFillTint="99"/>
          </w:tcPr>
          <w:p w:rsidR="006B3743" w:rsidRPr="00484DC1" w:rsidRDefault="006B3743" w:rsidP="001217B3">
            <w:pPr>
              <w:widowControl w:val="0"/>
              <w:autoSpaceDE w:val="0"/>
              <w:autoSpaceDN w:val="0"/>
              <w:adjustRightInd w:val="0"/>
              <w:spacing w:after="0" w:line="240" w:lineRule="auto"/>
              <w:ind w:left="585"/>
              <w:jc w:val="right"/>
              <w:rPr>
                <w:rFonts w:ascii="Tahoma" w:hAnsi="Tahoma" w:cs="Tahoma"/>
              </w:rPr>
            </w:pPr>
            <w:r w:rsidRPr="00484DC1">
              <w:rPr>
                <w:rFonts w:ascii="Tahoma" w:hAnsi="Tahoma" w:cs="Tahoma"/>
              </w:rPr>
              <w:t>količina</w:t>
            </w:r>
          </w:p>
          <w:p w:rsidR="006B3743" w:rsidRPr="00484DC1" w:rsidRDefault="006B3743" w:rsidP="001217B3">
            <w:pPr>
              <w:widowControl w:val="0"/>
              <w:autoSpaceDE w:val="0"/>
              <w:autoSpaceDN w:val="0"/>
              <w:adjustRightInd w:val="0"/>
              <w:spacing w:after="0" w:line="240" w:lineRule="auto"/>
              <w:ind w:left="530"/>
              <w:jc w:val="right"/>
              <w:rPr>
                <w:rFonts w:ascii="Tahoma" w:hAnsi="Tahoma" w:cs="Tahoma"/>
              </w:rPr>
            </w:pPr>
            <w:r w:rsidRPr="00484DC1">
              <w:rPr>
                <w:rFonts w:ascii="Tahoma" w:hAnsi="Tahoma" w:cs="Tahoma"/>
              </w:rPr>
              <w:t>komunal.</w:t>
            </w:r>
          </w:p>
          <w:p w:rsidR="006B3743" w:rsidRPr="00484DC1" w:rsidRDefault="006B3743" w:rsidP="001217B3">
            <w:pPr>
              <w:widowControl w:val="0"/>
              <w:autoSpaceDE w:val="0"/>
              <w:autoSpaceDN w:val="0"/>
              <w:adjustRightInd w:val="0"/>
              <w:spacing w:after="0" w:line="240" w:lineRule="auto"/>
              <w:ind w:left="517"/>
              <w:jc w:val="right"/>
              <w:rPr>
                <w:rFonts w:ascii="Tahoma" w:hAnsi="Tahoma" w:cs="Tahoma"/>
              </w:rPr>
            </w:pPr>
            <w:r w:rsidRPr="00484DC1">
              <w:rPr>
                <w:rFonts w:ascii="Tahoma" w:hAnsi="Tahoma" w:cs="Tahoma"/>
              </w:rPr>
              <w:t>otpada po</w:t>
            </w:r>
          </w:p>
          <w:p w:rsidR="006B3743" w:rsidRPr="00484DC1" w:rsidRDefault="006B3743" w:rsidP="001217B3">
            <w:pPr>
              <w:widowControl w:val="0"/>
              <w:autoSpaceDE w:val="0"/>
              <w:autoSpaceDN w:val="0"/>
              <w:adjustRightInd w:val="0"/>
              <w:spacing w:after="0" w:line="240" w:lineRule="auto"/>
              <w:ind w:left="109"/>
              <w:jc w:val="right"/>
              <w:rPr>
                <w:rFonts w:ascii="Tahoma" w:hAnsi="Tahoma" w:cs="Tahoma"/>
              </w:rPr>
            </w:pPr>
            <w:r w:rsidRPr="00484DC1">
              <w:rPr>
                <w:rFonts w:ascii="Tahoma" w:hAnsi="Tahoma" w:cs="Tahoma"/>
              </w:rPr>
              <w:t>stanovniku (kg)</w:t>
            </w:r>
          </w:p>
        </w:tc>
      </w:tr>
      <w:tr w:rsidR="006B3743" w:rsidRPr="00484DC1" w:rsidTr="003E31A5">
        <w:trPr>
          <w:trHeight w:hRule="exact" w:val="226"/>
        </w:trPr>
        <w:tc>
          <w:tcPr>
            <w:tcW w:w="2552" w:type="dxa"/>
            <w:gridSpan w:val="2"/>
            <w:tcBorders>
              <w:top w:val="double" w:sz="4" w:space="0" w:color="auto"/>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BEB</w:t>
            </w:r>
            <w:r w:rsidRPr="00484DC1">
              <w:rPr>
                <w:rFonts w:ascii="Tahoma" w:hAnsi="Tahoma" w:cs="Tahoma"/>
                <w:spacing w:val="-1"/>
                <w:position w:val="1"/>
              </w:rPr>
              <w:t>R</w:t>
            </w:r>
            <w:r w:rsidRPr="00484DC1">
              <w:rPr>
                <w:rFonts w:ascii="Tahoma" w:hAnsi="Tahoma" w:cs="Tahoma"/>
                <w:spacing w:val="1"/>
                <w:position w:val="1"/>
              </w:rPr>
              <w:t>I</w:t>
            </w:r>
            <w:r w:rsidRPr="00484DC1">
              <w:rPr>
                <w:rFonts w:ascii="Tahoma" w:hAnsi="Tahoma" w:cs="Tahoma"/>
                <w:spacing w:val="-2"/>
                <w:position w:val="1"/>
              </w:rPr>
              <w:t>N</w:t>
            </w:r>
            <w:r w:rsidRPr="00484DC1">
              <w:rPr>
                <w:rFonts w:ascii="Tahoma" w:hAnsi="Tahoma" w:cs="Tahoma"/>
                <w:position w:val="1"/>
              </w:rPr>
              <w:t>A</w:t>
            </w:r>
          </w:p>
        </w:tc>
        <w:tc>
          <w:tcPr>
            <w:tcW w:w="1701" w:type="dxa"/>
            <w:tcBorders>
              <w:top w:val="double" w:sz="4" w:space="0" w:color="auto"/>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3.</w:t>
            </w:r>
            <w:r w:rsidRPr="00484DC1">
              <w:rPr>
                <w:rFonts w:ascii="Tahoma" w:hAnsi="Tahoma" w:cs="Tahoma"/>
                <w:spacing w:val="-1"/>
                <w:position w:val="1"/>
              </w:rPr>
              <w:t>25</w:t>
            </w:r>
            <w:r w:rsidRPr="00484DC1">
              <w:rPr>
                <w:rFonts w:ascii="Tahoma" w:hAnsi="Tahoma" w:cs="Tahoma"/>
                <w:position w:val="1"/>
              </w:rPr>
              <w:t>2</w:t>
            </w:r>
          </w:p>
        </w:tc>
        <w:tc>
          <w:tcPr>
            <w:tcW w:w="1843" w:type="dxa"/>
            <w:tcBorders>
              <w:top w:val="double" w:sz="4" w:space="0" w:color="auto"/>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spacing w:val="1"/>
                <w:position w:val="1"/>
              </w:rPr>
              <w:t>433,00</w:t>
            </w:r>
          </w:p>
        </w:tc>
        <w:tc>
          <w:tcPr>
            <w:tcW w:w="1275" w:type="dxa"/>
            <w:tcBorders>
              <w:top w:val="double" w:sz="4" w:space="0" w:color="auto"/>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431,50</w:t>
            </w:r>
          </w:p>
        </w:tc>
        <w:tc>
          <w:tcPr>
            <w:tcW w:w="1418" w:type="dxa"/>
            <w:tcBorders>
              <w:top w:val="double" w:sz="4" w:space="0" w:color="auto"/>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133</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B</w:t>
            </w:r>
            <w:r w:rsidRPr="00484DC1">
              <w:rPr>
                <w:rFonts w:ascii="Tahoma" w:hAnsi="Tahoma" w:cs="Tahoma"/>
                <w:spacing w:val="1"/>
                <w:position w:val="1"/>
              </w:rPr>
              <w:t>R</w:t>
            </w:r>
            <w:r w:rsidRPr="00484DC1">
              <w:rPr>
                <w:rFonts w:ascii="Tahoma" w:hAnsi="Tahoma" w:cs="Tahoma"/>
                <w:spacing w:val="-2"/>
                <w:position w:val="1"/>
              </w:rPr>
              <w:t>O</w:t>
            </w:r>
            <w:r w:rsidRPr="00484DC1">
              <w:rPr>
                <w:rFonts w:ascii="Tahoma" w:hAnsi="Tahoma" w:cs="Tahoma"/>
                <w:position w:val="1"/>
              </w:rPr>
              <w:t>DS</w:t>
            </w:r>
            <w:r w:rsidRPr="00484DC1">
              <w:rPr>
                <w:rFonts w:ascii="Tahoma" w:hAnsi="Tahoma" w:cs="Tahoma"/>
                <w:spacing w:val="-2"/>
                <w:position w:val="1"/>
              </w:rPr>
              <w:t>K</w:t>
            </w:r>
            <w:r w:rsidRPr="00484DC1">
              <w:rPr>
                <w:rFonts w:ascii="Tahoma" w:hAnsi="Tahoma" w:cs="Tahoma"/>
                <w:position w:val="1"/>
              </w:rPr>
              <w:t>IS</w:t>
            </w:r>
            <w:r w:rsidRPr="00484DC1">
              <w:rPr>
                <w:rFonts w:ascii="Tahoma" w:hAnsi="Tahoma" w:cs="Tahoma"/>
                <w:spacing w:val="-1"/>
                <w:position w:val="1"/>
              </w:rPr>
              <w:t>T</w:t>
            </w:r>
            <w:r w:rsidRPr="00484DC1">
              <w:rPr>
                <w:rFonts w:ascii="Tahoma" w:hAnsi="Tahoma" w:cs="Tahoma"/>
                <w:position w:val="1"/>
              </w:rPr>
              <w:t>U</w:t>
            </w:r>
            <w:r w:rsidRPr="00484DC1">
              <w:rPr>
                <w:rFonts w:ascii="Tahoma" w:hAnsi="Tahoma" w:cs="Tahoma"/>
                <w:spacing w:val="-4"/>
                <w:position w:val="1"/>
              </w:rPr>
              <w:t>P</w:t>
            </w:r>
            <w:r w:rsidRPr="00484DC1">
              <w:rPr>
                <w:rFonts w:ascii="Tahoma" w:hAnsi="Tahoma" w:cs="Tahoma"/>
                <w:spacing w:val="1"/>
                <w:position w:val="1"/>
              </w:rPr>
              <w:t>N</w:t>
            </w:r>
            <w:r w:rsidRPr="00484DC1">
              <w:rPr>
                <w:rFonts w:ascii="Tahoma" w:hAnsi="Tahoma" w:cs="Tahoma"/>
                <w:spacing w:val="-1"/>
                <w:position w:val="1"/>
              </w:rPr>
              <w:t>I</w:t>
            </w:r>
            <w:r w:rsidRPr="00484DC1">
              <w:rPr>
                <w:rFonts w:ascii="Tahoma" w:hAnsi="Tahoma" w:cs="Tahoma"/>
                <w:position w:val="1"/>
              </w:rPr>
              <w:t>K</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3.</w:t>
            </w:r>
            <w:r w:rsidRPr="00484DC1">
              <w:rPr>
                <w:rFonts w:ascii="Tahoma" w:hAnsi="Tahoma" w:cs="Tahoma"/>
                <w:spacing w:val="-1"/>
                <w:position w:val="1"/>
              </w:rPr>
              <w:t>03</w:t>
            </w:r>
            <w:r w:rsidRPr="00484DC1">
              <w:rPr>
                <w:rFonts w:ascii="Tahoma" w:hAnsi="Tahoma" w:cs="Tahoma"/>
                <w:position w:val="1"/>
              </w:rPr>
              <w:t>6</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315,58</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311,58</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104</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BU</w:t>
            </w:r>
            <w:r w:rsidRPr="00484DC1">
              <w:rPr>
                <w:rFonts w:ascii="Tahoma" w:hAnsi="Tahoma" w:cs="Tahoma"/>
                <w:spacing w:val="-2"/>
                <w:position w:val="1"/>
              </w:rPr>
              <w:t>K</w:t>
            </w:r>
            <w:r w:rsidRPr="00484DC1">
              <w:rPr>
                <w:rFonts w:ascii="Tahoma" w:hAnsi="Tahoma" w:cs="Tahoma"/>
                <w:spacing w:val="1"/>
                <w:position w:val="1"/>
              </w:rPr>
              <w:t>O</w:t>
            </w:r>
            <w:r w:rsidRPr="00484DC1">
              <w:rPr>
                <w:rFonts w:ascii="Tahoma" w:hAnsi="Tahoma" w:cs="Tahoma"/>
                <w:spacing w:val="-1"/>
                <w:position w:val="1"/>
              </w:rPr>
              <w:t>V</w:t>
            </w:r>
            <w:r w:rsidRPr="00484DC1">
              <w:rPr>
                <w:rFonts w:ascii="Tahoma" w:hAnsi="Tahoma" w:cs="Tahoma"/>
                <w:position w:val="1"/>
              </w:rPr>
              <w:t>L</w:t>
            </w:r>
            <w:r w:rsidRPr="00484DC1">
              <w:rPr>
                <w:rFonts w:ascii="Tahoma" w:hAnsi="Tahoma" w:cs="Tahoma"/>
                <w:spacing w:val="-1"/>
                <w:position w:val="1"/>
              </w:rPr>
              <w:t>J</w:t>
            </w:r>
            <w:r w:rsidRPr="00484DC1">
              <w:rPr>
                <w:rFonts w:ascii="Tahoma" w:hAnsi="Tahoma" w:cs="Tahoma"/>
                <w:position w:val="1"/>
              </w:rPr>
              <w:t>E</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3.</w:t>
            </w:r>
            <w:r w:rsidRPr="00484DC1">
              <w:rPr>
                <w:rFonts w:ascii="Tahoma" w:hAnsi="Tahoma" w:cs="Tahoma"/>
                <w:spacing w:val="-1"/>
                <w:position w:val="1"/>
              </w:rPr>
              <w:t>10</w:t>
            </w:r>
            <w:r w:rsidRPr="00484DC1">
              <w:rPr>
                <w:rFonts w:ascii="Tahoma" w:hAnsi="Tahoma" w:cs="Tahoma"/>
                <w:position w:val="1"/>
              </w:rPr>
              <w:t>8</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559,22</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559,22</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187</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4" w:lineRule="exact"/>
              <w:ind w:left="102"/>
              <w:rPr>
                <w:rFonts w:ascii="Tahoma" w:hAnsi="Tahoma" w:cs="Tahoma"/>
              </w:rPr>
            </w:pPr>
            <w:r w:rsidRPr="00484DC1">
              <w:rPr>
                <w:rFonts w:ascii="Tahoma" w:hAnsi="Tahoma" w:cs="Tahoma"/>
                <w:spacing w:val="1"/>
              </w:rPr>
              <w:t>C</w:t>
            </w:r>
            <w:r w:rsidRPr="00484DC1">
              <w:rPr>
                <w:rFonts w:ascii="Tahoma" w:hAnsi="Tahoma" w:cs="Tahoma"/>
              </w:rPr>
              <w:t>E</w:t>
            </w:r>
            <w:r w:rsidRPr="00484DC1">
              <w:rPr>
                <w:rFonts w:ascii="Tahoma" w:hAnsi="Tahoma" w:cs="Tahoma"/>
                <w:spacing w:val="-2"/>
              </w:rPr>
              <w:t>RN</w:t>
            </w:r>
            <w:r w:rsidRPr="00484DC1">
              <w:rPr>
                <w:rFonts w:ascii="Tahoma" w:hAnsi="Tahoma" w:cs="Tahoma"/>
                <w:spacing w:val="1"/>
              </w:rPr>
              <w:t>I</w:t>
            </w:r>
            <w:r w:rsidRPr="00484DC1">
              <w:rPr>
                <w:rFonts w:ascii="Tahoma" w:hAnsi="Tahoma" w:cs="Tahoma"/>
              </w:rPr>
              <w:t>K</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4" w:lineRule="exact"/>
              <w:ind w:left="1168"/>
              <w:jc w:val="right"/>
              <w:rPr>
                <w:rFonts w:ascii="Tahoma" w:hAnsi="Tahoma" w:cs="Tahoma"/>
              </w:rPr>
            </w:pPr>
            <w:r w:rsidRPr="00484DC1">
              <w:rPr>
                <w:rFonts w:ascii="Tahoma" w:hAnsi="Tahoma" w:cs="Tahoma"/>
                <w:spacing w:val="1"/>
              </w:rPr>
              <w:t>3.</w:t>
            </w:r>
            <w:r w:rsidRPr="00484DC1">
              <w:rPr>
                <w:rFonts w:ascii="Tahoma" w:hAnsi="Tahoma" w:cs="Tahoma"/>
                <w:spacing w:val="-1"/>
              </w:rPr>
              <w:t>64</w:t>
            </w:r>
            <w:r w:rsidRPr="00484DC1">
              <w:rPr>
                <w:rFonts w:ascii="Tahoma" w:hAnsi="Tahoma" w:cs="Tahoma"/>
              </w:rPr>
              <w:t>0</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4" w:lineRule="exact"/>
              <w:ind w:left="1132"/>
              <w:jc w:val="right"/>
              <w:rPr>
                <w:rFonts w:ascii="Tahoma" w:hAnsi="Tahoma" w:cs="Tahoma"/>
              </w:rPr>
            </w:pPr>
            <w:r>
              <w:rPr>
                <w:rFonts w:ascii="Tahoma" w:hAnsi="Tahoma" w:cs="Tahoma"/>
              </w:rPr>
              <w:t>674,75</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4" w:lineRule="exact"/>
              <w:ind w:left="431" w:right="90"/>
              <w:jc w:val="right"/>
              <w:rPr>
                <w:rFonts w:ascii="Tahoma" w:hAnsi="Tahoma" w:cs="Tahoma"/>
              </w:rPr>
            </w:pPr>
            <w:r>
              <w:rPr>
                <w:rFonts w:ascii="Tahoma" w:hAnsi="Tahoma" w:cs="Tahoma"/>
              </w:rPr>
              <w:t>674,75</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4" w:lineRule="exact"/>
              <w:ind w:left="851"/>
              <w:jc w:val="right"/>
              <w:rPr>
                <w:rFonts w:ascii="Tahoma" w:hAnsi="Tahoma" w:cs="Tahoma"/>
              </w:rPr>
            </w:pPr>
            <w:r>
              <w:rPr>
                <w:rFonts w:ascii="Tahoma" w:hAnsi="Tahoma" w:cs="Tahoma"/>
              </w:rPr>
              <w:t>185</w:t>
            </w:r>
          </w:p>
        </w:tc>
      </w:tr>
      <w:tr w:rsidR="006B3743" w:rsidRPr="00484DC1" w:rsidTr="003E31A5">
        <w:trPr>
          <w:trHeight w:hRule="exact" w:val="228"/>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5" w:lineRule="exact"/>
              <w:ind w:left="102"/>
              <w:rPr>
                <w:rFonts w:ascii="Tahoma" w:hAnsi="Tahoma" w:cs="Tahoma"/>
              </w:rPr>
            </w:pPr>
            <w:r w:rsidRPr="00484DC1">
              <w:rPr>
                <w:rFonts w:ascii="Tahoma" w:hAnsi="Tahoma" w:cs="Tahoma"/>
              </w:rPr>
              <w:t>DA</w:t>
            </w:r>
            <w:r w:rsidRPr="00484DC1">
              <w:rPr>
                <w:rFonts w:ascii="Tahoma" w:hAnsi="Tahoma" w:cs="Tahoma"/>
                <w:spacing w:val="-1"/>
              </w:rPr>
              <w:t>V</w:t>
            </w:r>
            <w:r w:rsidRPr="00484DC1">
              <w:rPr>
                <w:rFonts w:ascii="Tahoma" w:hAnsi="Tahoma" w:cs="Tahoma"/>
                <w:spacing w:val="1"/>
              </w:rPr>
              <w:t>O</w:t>
            </w:r>
            <w:r w:rsidRPr="00484DC1">
              <w:rPr>
                <w:rFonts w:ascii="Tahoma" w:hAnsi="Tahoma" w:cs="Tahoma"/>
              </w:rPr>
              <w:t>R</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5" w:lineRule="exact"/>
              <w:ind w:left="1168"/>
              <w:jc w:val="right"/>
              <w:rPr>
                <w:rFonts w:ascii="Tahoma" w:hAnsi="Tahoma" w:cs="Tahoma"/>
              </w:rPr>
            </w:pPr>
            <w:r w:rsidRPr="00484DC1">
              <w:rPr>
                <w:rFonts w:ascii="Tahoma" w:hAnsi="Tahoma" w:cs="Tahoma"/>
                <w:spacing w:val="1"/>
              </w:rPr>
              <w:t>3.</w:t>
            </w:r>
            <w:r w:rsidRPr="00484DC1">
              <w:rPr>
                <w:rFonts w:ascii="Tahoma" w:hAnsi="Tahoma" w:cs="Tahoma"/>
                <w:spacing w:val="-1"/>
              </w:rPr>
              <w:t>01</w:t>
            </w:r>
            <w:r w:rsidRPr="00484DC1">
              <w:rPr>
                <w:rFonts w:ascii="Tahoma" w:hAnsi="Tahoma" w:cs="Tahoma"/>
              </w:rPr>
              <w:t>5</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5" w:lineRule="exact"/>
              <w:ind w:left="1132"/>
              <w:jc w:val="right"/>
              <w:rPr>
                <w:rFonts w:ascii="Tahoma" w:hAnsi="Tahoma" w:cs="Tahoma"/>
              </w:rPr>
            </w:pPr>
            <w:r>
              <w:rPr>
                <w:rFonts w:ascii="Tahoma" w:hAnsi="Tahoma" w:cs="Tahoma"/>
              </w:rPr>
              <w:t>474,85</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5" w:lineRule="exact"/>
              <w:ind w:left="431"/>
              <w:jc w:val="right"/>
              <w:rPr>
                <w:rFonts w:ascii="Tahoma" w:hAnsi="Tahoma" w:cs="Tahoma"/>
              </w:rPr>
            </w:pPr>
            <w:r>
              <w:rPr>
                <w:rFonts w:ascii="Tahoma" w:hAnsi="Tahoma" w:cs="Tahoma"/>
              </w:rPr>
              <w:t>474,85</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5" w:lineRule="exact"/>
              <w:ind w:left="851"/>
              <w:jc w:val="right"/>
              <w:rPr>
                <w:rFonts w:ascii="Tahoma" w:hAnsi="Tahoma" w:cs="Tahoma"/>
              </w:rPr>
            </w:pPr>
            <w:r>
              <w:rPr>
                <w:rFonts w:ascii="Tahoma" w:hAnsi="Tahoma" w:cs="Tahoma"/>
              </w:rPr>
              <w:t>164</w:t>
            </w:r>
          </w:p>
        </w:tc>
      </w:tr>
      <w:tr w:rsidR="006B3743" w:rsidRPr="00484DC1" w:rsidTr="003E31A5">
        <w:trPr>
          <w:trHeight w:hRule="exact" w:val="265"/>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D</w:t>
            </w:r>
            <w:r w:rsidRPr="00484DC1">
              <w:rPr>
                <w:rFonts w:ascii="Tahoma" w:hAnsi="Tahoma" w:cs="Tahoma"/>
                <w:spacing w:val="-1"/>
                <w:position w:val="1"/>
              </w:rPr>
              <w:t>O</w:t>
            </w:r>
            <w:r w:rsidRPr="00484DC1">
              <w:rPr>
                <w:rFonts w:ascii="Tahoma" w:hAnsi="Tahoma" w:cs="Tahoma"/>
                <w:spacing w:val="1"/>
                <w:position w:val="1"/>
              </w:rPr>
              <w:t>N</w:t>
            </w:r>
            <w:r w:rsidRPr="00484DC1">
              <w:rPr>
                <w:rFonts w:ascii="Tahoma" w:hAnsi="Tahoma" w:cs="Tahoma"/>
                <w:spacing w:val="-1"/>
                <w:position w:val="1"/>
              </w:rPr>
              <w:t>J</w:t>
            </w:r>
            <w:r w:rsidRPr="00484DC1">
              <w:rPr>
                <w:rFonts w:ascii="Tahoma" w:hAnsi="Tahoma" w:cs="Tahoma"/>
                <w:position w:val="1"/>
              </w:rPr>
              <w:t>I</w:t>
            </w:r>
            <w:r w:rsidRPr="00484DC1">
              <w:rPr>
                <w:rFonts w:ascii="Tahoma" w:hAnsi="Tahoma" w:cs="Tahoma"/>
              </w:rPr>
              <w:t xml:space="preserve"> AN</w:t>
            </w:r>
            <w:r w:rsidRPr="00484DC1">
              <w:rPr>
                <w:rFonts w:ascii="Tahoma" w:hAnsi="Tahoma" w:cs="Tahoma"/>
                <w:spacing w:val="-2"/>
              </w:rPr>
              <w:t>D</w:t>
            </w:r>
            <w:r w:rsidRPr="00484DC1">
              <w:rPr>
                <w:rFonts w:ascii="Tahoma" w:hAnsi="Tahoma" w:cs="Tahoma"/>
              </w:rPr>
              <w:t>R</w:t>
            </w:r>
            <w:r w:rsidRPr="00484DC1">
              <w:rPr>
                <w:rFonts w:ascii="Tahoma" w:hAnsi="Tahoma" w:cs="Tahoma"/>
                <w:spacing w:val="1"/>
              </w:rPr>
              <w:t>I</w:t>
            </w:r>
            <w:r w:rsidRPr="00484DC1">
              <w:rPr>
                <w:rFonts w:ascii="Tahoma" w:hAnsi="Tahoma" w:cs="Tahoma"/>
                <w:spacing w:val="-1"/>
              </w:rPr>
              <w:t>J</w:t>
            </w:r>
            <w:r w:rsidRPr="00484DC1">
              <w:rPr>
                <w:rFonts w:ascii="Tahoma" w:hAnsi="Tahoma" w:cs="Tahoma"/>
              </w:rPr>
              <w:t>E</w:t>
            </w:r>
            <w:r w:rsidRPr="00484DC1">
              <w:rPr>
                <w:rFonts w:ascii="Tahoma" w:hAnsi="Tahoma" w:cs="Tahoma"/>
                <w:spacing w:val="-3"/>
              </w:rPr>
              <w:t>V</w:t>
            </w:r>
            <w:r w:rsidRPr="00484DC1">
              <w:rPr>
                <w:rFonts w:ascii="Tahoma" w:hAnsi="Tahoma" w:cs="Tahoma"/>
                <w:spacing w:val="1"/>
              </w:rPr>
              <w:t>C</w:t>
            </w:r>
            <w:r w:rsidRPr="00484DC1">
              <w:rPr>
                <w:rFonts w:ascii="Tahoma" w:hAnsi="Tahoma" w:cs="Tahoma"/>
              </w:rPr>
              <w:t>I</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w:t>
            </w:r>
            <w:r w:rsidRPr="00484DC1">
              <w:rPr>
                <w:rFonts w:ascii="Tahoma" w:hAnsi="Tahoma" w:cs="Tahoma"/>
                <w:spacing w:val="1"/>
              </w:rPr>
              <w:t>3.</w:t>
            </w:r>
            <w:r w:rsidRPr="00484DC1">
              <w:rPr>
                <w:rFonts w:ascii="Tahoma" w:hAnsi="Tahoma" w:cs="Tahoma"/>
                <w:spacing w:val="-1"/>
              </w:rPr>
              <w:t>70</w:t>
            </w:r>
            <w:r w:rsidRPr="00484DC1">
              <w:rPr>
                <w:rFonts w:ascii="Tahoma" w:hAnsi="Tahoma" w:cs="Tahoma"/>
              </w:rPr>
              <w:t>9</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Pr>
                <w:rFonts w:ascii="Tahoma" w:hAnsi="Tahoma" w:cs="Tahoma"/>
              </w:rPr>
              <w:t>231,00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40" w:lineRule="auto"/>
              <w:ind w:left="431"/>
              <w:jc w:val="right"/>
              <w:rPr>
                <w:rFonts w:ascii="Tahoma" w:hAnsi="Tahoma" w:cs="Tahoma"/>
              </w:rPr>
            </w:pPr>
            <w:r>
              <w:rPr>
                <w:rFonts w:ascii="Tahoma" w:hAnsi="Tahoma" w:cs="Tahoma"/>
              </w:rPr>
              <w:t>231,00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40" w:lineRule="auto"/>
              <w:jc w:val="right"/>
              <w:rPr>
                <w:rFonts w:ascii="Tahoma" w:hAnsi="Tahoma" w:cs="Tahoma"/>
              </w:rPr>
            </w:pPr>
            <w:r>
              <w:rPr>
                <w:rFonts w:ascii="Tahoma" w:hAnsi="Tahoma" w:cs="Tahoma"/>
              </w:rPr>
              <w:t>62</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D</w:t>
            </w:r>
            <w:r w:rsidRPr="00484DC1">
              <w:rPr>
                <w:rFonts w:ascii="Tahoma" w:hAnsi="Tahoma" w:cs="Tahoma"/>
                <w:spacing w:val="1"/>
                <w:position w:val="1"/>
              </w:rPr>
              <w:t>R</w:t>
            </w:r>
            <w:r w:rsidRPr="00484DC1">
              <w:rPr>
                <w:rFonts w:ascii="Tahoma" w:hAnsi="Tahoma" w:cs="Tahoma"/>
                <w:position w:val="1"/>
              </w:rPr>
              <w:t>A</w:t>
            </w:r>
            <w:r w:rsidRPr="00484DC1">
              <w:rPr>
                <w:rFonts w:ascii="Tahoma" w:hAnsi="Tahoma" w:cs="Tahoma"/>
                <w:spacing w:val="-1"/>
                <w:position w:val="1"/>
              </w:rPr>
              <w:t>G</w:t>
            </w:r>
            <w:r w:rsidRPr="00484DC1">
              <w:rPr>
                <w:rFonts w:ascii="Tahoma" w:hAnsi="Tahoma" w:cs="Tahoma"/>
                <w:spacing w:val="-3"/>
                <w:position w:val="1"/>
              </w:rPr>
              <w:t>A</w:t>
            </w:r>
            <w:r w:rsidRPr="00484DC1">
              <w:rPr>
                <w:rFonts w:ascii="Tahoma" w:hAnsi="Tahoma" w:cs="Tahoma"/>
                <w:position w:val="1"/>
              </w:rPr>
              <w:t>L</w:t>
            </w:r>
            <w:r w:rsidRPr="00484DC1">
              <w:rPr>
                <w:rFonts w:ascii="Tahoma" w:hAnsi="Tahoma" w:cs="Tahoma"/>
                <w:spacing w:val="-1"/>
                <w:position w:val="1"/>
              </w:rPr>
              <w:t>I</w:t>
            </w:r>
            <w:r w:rsidRPr="00484DC1">
              <w:rPr>
                <w:rFonts w:ascii="Tahoma" w:hAnsi="Tahoma" w:cs="Tahoma"/>
                <w:position w:val="1"/>
              </w:rPr>
              <w:t>Ć</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1.</w:t>
            </w:r>
            <w:r w:rsidRPr="00484DC1">
              <w:rPr>
                <w:rFonts w:ascii="Tahoma" w:hAnsi="Tahoma" w:cs="Tahoma"/>
                <w:spacing w:val="-1"/>
                <w:position w:val="1"/>
              </w:rPr>
              <w:t>36</w:t>
            </w:r>
            <w:r w:rsidRPr="00484DC1">
              <w:rPr>
                <w:rFonts w:ascii="Tahoma" w:hAnsi="Tahoma" w:cs="Tahoma"/>
                <w:position w:val="1"/>
              </w:rPr>
              <w:t>1</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141,88</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141,88</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104</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G</w:t>
            </w:r>
            <w:r w:rsidRPr="00484DC1">
              <w:rPr>
                <w:rFonts w:ascii="Tahoma" w:hAnsi="Tahoma" w:cs="Tahoma"/>
                <w:spacing w:val="-1"/>
                <w:position w:val="1"/>
              </w:rPr>
              <w:t>A</w:t>
            </w:r>
            <w:r w:rsidRPr="00484DC1">
              <w:rPr>
                <w:rFonts w:ascii="Tahoma" w:hAnsi="Tahoma" w:cs="Tahoma"/>
                <w:position w:val="1"/>
              </w:rPr>
              <w:t>R</w:t>
            </w:r>
            <w:r w:rsidRPr="00484DC1">
              <w:rPr>
                <w:rFonts w:ascii="Tahoma" w:hAnsi="Tahoma" w:cs="Tahoma"/>
                <w:spacing w:val="-1"/>
                <w:position w:val="1"/>
              </w:rPr>
              <w:t>ČI</w:t>
            </w:r>
            <w:r w:rsidRPr="00484DC1">
              <w:rPr>
                <w:rFonts w:ascii="Tahoma" w:hAnsi="Tahoma" w:cs="Tahoma"/>
                <w:position w:val="1"/>
              </w:rPr>
              <w:t>N</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4.</w:t>
            </w:r>
            <w:r w:rsidRPr="00484DC1">
              <w:rPr>
                <w:rFonts w:ascii="Tahoma" w:hAnsi="Tahoma" w:cs="Tahoma"/>
                <w:spacing w:val="-1"/>
                <w:position w:val="1"/>
              </w:rPr>
              <w:t>80</w:t>
            </w:r>
            <w:r w:rsidRPr="00484DC1">
              <w:rPr>
                <w:rFonts w:ascii="Tahoma" w:hAnsi="Tahoma" w:cs="Tahoma"/>
                <w:position w:val="1"/>
              </w:rPr>
              <w:t>6</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295,00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295,00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930"/>
              <w:jc w:val="right"/>
              <w:rPr>
                <w:rFonts w:ascii="Tahoma" w:hAnsi="Tahoma" w:cs="Tahoma"/>
              </w:rPr>
            </w:pPr>
            <w:r>
              <w:rPr>
                <w:rFonts w:ascii="Tahoma" w:hAnsi="Tahoma" w:cs="Tahoma"/>
              </w:rPr>
              <w:t>61</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GO</w:t>
            </w:r>
            <w:r w:rsidRPr="00484DC1">
              <w:rPr>
                <w:rFonts w:ascii="Tahoma" w:hAnsi="Tahoma" w:cs="Tahoma"/>
                <w:spacing w:val="-2"/>
                <w:position w:val="1"/>
              </w:rPr>
              <w:t>R</w:t>
            </w:r>
            <w:r w:rsidRPr="00484DC1">
              <w:rPr>
                <w:rFonts w:ascii="Tahoma" w:hAnsi="Tahoma" w:cs="Tahoma"/>
                <w:spacing w:val="1"/>
                <w:position w:val="1"/>
              </w:rPr>
              <w:t>N</w:t>
            </w:r>
            <w:r w:rsidRPr="00484DC1">
              <w:rPr>
                <w:rFonts w:ascii="Tahoma" w:hAnsi="Tahoma" w:cs="Tahoma"/>
                <w:spacing w:val="-1"/>
                <w:position w:val="1"/>
              </w:rPr>
              <w:t>J</w:t>
            </w:r>
            <w:r w:rsidRPr="00484DC1">
              <w:rPr>
                <w:rFonts w:ascii="Tahoma" w:hAnsi="Tahoma" w:cs="Tahoma"/>
                <w:position w:val="1"/>
              </w:rPr>
              <w:t xml:space="preserve">A </w:t>
            </w:r>
            <w:r w:rsidRPr="00484DC1">
              <w:rPr>
                <w:rFonts w:ascii="Tahoma" w:hAnsi="Tahoma" w:cs="Tahoma"/>
                <w:spacing w:val="-1"/>
                <w:position w:val="1"/>
              </w:rPr>
              <w:t>V</w:t>
            </w:r>
            <w:r w:rsidRPr="00484DC1">
              <w:rPr>
                <w:rFonts w:ascii="Tahoma" w:hAnsi="Tahoma" w:cs="Tahoma"/>
                <w:spacing w:val="-2"/>
                <w:position w:val="1"/>
              </w:rPr>
              <w:t>R</w:t>
            </w:r>
            <w:r w:rsidRPr="00484DC1">
              <w:rPr>
                <w:rFonts w:ascii="Tahoma" w:hAnsi="Tahoma" w:cs="Tahoma"/>
                <w:position w:val="1"/>
              </w:rPr>
              <w:t>BA</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51</w:t>
            </w:r>
            <w:r w:rsidRPr="00484DC1">
              <w:rPr>
                <w:rFonts w:ascii="Tahoma" w:hAnsi="Tahoma" w:cs="Tahoma"/>
                <w:position w:val="1"/>
              </w:rPr>
              <w:t>2</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593,66</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593,66</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244</w:t>
            </w:r>
          </w:p>
        </w:tc>
      </w:tr>
      <w:tr w:rsidR="006B3743" w:rsidRPr="00484DC1" w:rsidTr="003E31A5">
        <w:trPr>
          <w:trHeight w:hRule="exact" w:val="253"/>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GO</w:t>
            </w:r>
            <w:r w:rsidRPr="00484DC1">
              <w:rPr>
                <w:rFonts w:ascii="Tahoma" w:hAnsi="Tahoma" w:cs="Tahoma"/>
                <w:spacing w:val="-2"/>
                <w:position w:val="1"/>
              </w:rPr>
              <w:t>R</w:t>
            </w:r>
            <w:r w:rsidRPr="00484DC1">
              <w:rPr>
                <w:rFonts w:ascii="Tahoma" w:hAnsi="Tahoma" w:cs="Tahoma"/>
                <w:spacing w:val="1"/>
                <w:position w:val="1"/>
              </w:rPr>
              <w:t>N</w:t>
            </w:r>
            <w:r w:rsidRPr="00484DC1">
              <w:rPr>
                <w:rFonts w:ascii="Tahoma" w:hAnsi="Tahoma" w:cs="Tahoma"/>
                <w:spacing w:val="-1"/>
                <w:position w:val="1"/>
              </w:rPr>
              <w:t>J</w:t>
            </w:r>
            <w:r w:rsidRPr="00484DC1">
              <w:rPr>
                <w:rFonts w:ascii="Tahoma" w:hAnsi="Tahoma" w:cs="Tahoma"/>
                <w:position w:val="1"/>
              </w:rPr>
              <w:t>I</w:t>
            </w:r>
            <w:r w:rsidRPr="00484DC1">
              <w:rPr>
                <w:rFonts w:ascii="Tahoma" w:hAnsi="Tahoma" w:cs="Tahoma"/>
              </w:rPr>
              <w:t xml:space="preserve"> B</w:t>
            </w:r>
            <w:r w:rsidRPr="00484DC1">
              <w:rPr>
                <w:rFonts w:ascii="Tahoma" w:hAnsi="Tahoma" w:cs="Tahoma"/>
                <w:spacing w:val="1"/>
              </w:rPr>
              <w:t>O</w:t>
            </w:r>
            <w:r w:rsidRPr="00484DC1">
              <w:rPr>
                <w:rFonts w:ascii="Tahoma" w:hAnsi="Tahoma" w:cs="Tahoma"/>
                <w:spacing w:val="-3"/>
              </w:rPr>
              <w:t>G</w:t>
            </w:r>
            <w:r w:rsidRPr="00484DC1">
              <w:rPr>
                <w:rFonts w:ascii="Tahoma" w:hAnsi="Tahoma" w:cs="Tahoma"/>
                <w:spacing w:val="1"/>
              </w:rPr>
              <w:t>I</w:t>
            </w:r>
            <w:r w:rsidRPr="00484DC1">
              <w:rPr>
                <w:rFonts w:ascii="Tahoma" w:hAnsi="Tahoma" w:cs="Tahoma"/>
                <w:spacing w:val="-1"/>
              </w:rPr>
              <w:t>Ć</w:t>
            </w:r>
            <w:r w:rsidRPr="00484DC1">
              <w:rPr>
                <w:rFonts w:ascii="Tahoma" w:hAnsi="Tahoma" w:cs="Tahoma"/>
              </w:rPr>
              <w:t>E</w:t>
            </w:r>
            <w:r w:rsidRPr="00484DC1">
              <w:rPr>
                <w:rFonts w:ascii="Tahoma" w:hAnsi="Tahoma" w:cs="Tahoma"/>
                <w:spacing w:val="-1"/>
              </w:rPr>
              <w:t>VC</w:t>
            </w:r>
            <w:r w:rsidRPr="00484DC1">
              <w:rPr>
                <w:rFonts w:ascii="Tahoma" w:hAnsi="Tahoma" w:cs="Tahoma"/>
              </w:rPr>
              <w:t>I</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w:t>
            </w:r>
            <w:r w:rsidRPr="00484DC1">
              <w:rPr>
                <w:rFonts w:ascii="Tahoma" w:hAnsi="Tahoma" w:cs="Tahoma"/>
                <w:spacing w:val="1"/>
              </w:rPr>
              <w:t>1.</w:t>
            </w:r>
            <w:r w:rsidRPr="00484DC1">
              <w:rPr>
                <w:rFonts w:ascii="Tahoma" w:hAnsi="Tahoma" w:cs="Tahoma"/>
                <w:spacing w:val="-1"/>
              </w:rPr>
              <w:t>97</w:t>
            </w:r>
            <w:r w:rsidRPr="00484DC1">
              <w:rPr>
                <w:rFonts w:ascii="Tahoma" w:hAnsi="Tahoma" w:cs="Tahoma"/>
              </w:rPr>
              <w:t>5</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40" w:lineRule="auto"/>
              <w:jc w:val="right"/>
              <w:rPr>
                <w:rFonts w:ascii="Tahoma" w:hAnsi="Tahoma" w:cs="Tahoma"/>
              </w:rPr>
            </w:pPr>
            <w:r>
              <w:rPr>
                <w:rFonts w:ascii="Tahoma" w:hAnsi="Tahoma" w:cs="Tahoma"/>
              </w:rPr>
              <w:t>316,65</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40" w:lineRule="auto"/>
              <w:ind w:left="431"/>
              <w:jc w:val="right"/>
              <w:rPr>
                <w:rFonts w:ascii="Tahoma" w:hAnsi="Tahoma" w:cs="Tahoma"/>
              </w:rPr>
            </w:pPr>
            <w:r>
              <w:rPr>
                <w:rFonts w:ascii="Tahoma" w:hAnsi="Tahoma" w:cs="Tahoma"/>
              </w:rPr>
              <w:t>316,65</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40" w:lineRule="auto"/>
              <w:jc w:val="right"/>
              <w:rPr>
                <w:rFonts w:ascii="Tahoma" w:hAnsi="Tahoma" w:cs="Tahoma"/>
              </w:rPr>
            </w:pPr>
            <w:r>
              <w:rPr>
                <w:rFonts w:ascii="Tahoma" w:hAnsi="Tahoma" w:cs="Tahoma"/>
              </w:rPr>
              <w:t>162</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G</w:t>
            </w:r>
            <w:r w:rsidRPr="00484DC1">
              <w:rPr>
                <w:rFonts w:ascii="Tahoma" w:hAnsi="Tahoma" w:cs="Tahoma"/>
                <w:spacing w:val="-1"/>
                <w:position w:val="1"/>
              </w:rPr>
              <w:t>U</w:t>
            </w:r>
            <w:r w:rsidRPr="00484DC1">
              <w:rPr>
                <w:rFonts w:ascii="Tahoma" w:hAnsi="Tahoma" w:cs="Tahoma"/>
                <w:spacing w:val="1"/>
                <w:position w:val="1"/>
              </w:rPr>
              <w:t>N</w:t>
            </w:r>
            <w:r w:rsidRPr="00484DC1">
              <w:rPr>
                <w:rFonts w:ascii="Tahoma" w:hAnsi="Tahoma" w:cs="Tahoma"/>
                <w:spacing w:val="-2"/>
                <w:position w:val="1"/>
              </w:rPr>
              <w:t>D</w:t>
            </w:r>
            <w:r w:rsidRPr="00484DC1">
              <w:rPr>
                <w:rFonts w:ascii="Tahoma" w:hAnsi="Tahoma" w:cs="Tahoma"/>
                <w:spacing w:val="1"/>
                <w:position w:val="1"/>
              </w:rPr>
              <w:t>I</w:t>
            </w:r>
            <w:r w:rsidRPr="00484DC1">
              <w:rPr>
                <w:rFonts w:ascii="Tahoma" w:hAnsi="Tahoma" w:cs="Tahoma"/>
                <w:spacing w:val="-2"/>
                <w:position w:val="1"/>
              </w:rPr>
              <w:t>N</w:t>
            </w:r>
            <w:r w:rsidRPr="00484DC1">
              <w:rPr>
                <w:rFonts w:ascii="Tahoma" w:hAnsi="Tahoma" w:cs="Tahoma"/>
                <w:spacing w:val="-1"/>
                <w:position w:val="1"/>
              </w:rPr>
              <w:t>C</w:t>
            </w:r>
            <w:r w:rsidRPr="00484DC1">
              <w:rPr>
                <w:rFonts w:ascii="Tahoma" w:hAnsi="Tahoma" w:cs="Tahoma"/>
                <w:position w:val="1"/>
              </w:rPr>
              <w:t>I</w:t>
            </w:r>
          </w:p>
          <w:p w:rsidR="006B3743" w:rsidRPr="00484DC1" w:rsidRDefault="006B3743" w:rsidP="001217B3">
            <w:pPr>
              <w:widowControl w:val="0"/>
              <w:autoSpaceDE w:val="0"/>
              <w:autoSpaceDN w:val="0"/>
              <w:adjustRightInd w:val="0"/>
              <w:spacing w:after="0" w:line="212" w:lineRule="exact"/>
              <w:ind w:left="1168"/>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02</w:t>
            </w:r>
            <w:r w:rsidRPr="00484DC1">
              <w:rPr>
                <w:rFonts w:ascii="Tahoma" w:hAnsi="Tahoma" w:cs="Tahoma"/>
                <w:position w:val="1"/>
              </w:rPr>
              <w:t>7</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jc w:val="right"/>
              <w:rPr>
                <w:rFonts w:ascii="Tahoma" w:hAnsi="Tahoma" w:cs="Tahoma"/>
              </w:rPr>
            </w:pPr>
            <w:r w:rsidRPr="00484DC1">
              <w:rPr>
                <w:rFonts w:ascii="Tahoma" w:hAnsi="Tahoma" w:cs="Tahoma"/>
              </w:rPr>
              <w:t xml:space="preserve">                     2.027</w:t>
            </w:r>
          </w:p>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109,50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109,50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930"/>
              <w:jc w:val="right"/>
              <w:rPr>
                <w:rFonts w:ascii="Tahoma" w:hAnsi="Tahoma" w:cs="Tahoma"/>
              </w:rPr>
            </w:pPr>
            <w:r>
              <w:rPr>
                <w:rFonts w:ascii="Tahoma" w:hAnsi="Tahoma" w:cs="Tahoma"/>
              </w:rPr>
              <w:t>54</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spacing w:val="1"/>
                <w:position w:val="1"/>
              </w:rPr>
              <w:t>K</w:t>
            </w:r>
            <w:r w:rsidRPr="00484DC1">
              <w:rPr>
                <w:rFonts w:ascii="Tahoma" w:hAnsi="Tahoma" w:cs="Tahoma"/>
                <w:position w:val="1"/>
              </w:rPr>
              <w:t>L</w:t>
            </w:r>
            <w:r w:rsidRPr="00484DC1">
              <w:rPr>
                <w:rFonts w:ascii="Tahoma" w:hAnsi="Tahoma" w:cs="Tahoma"/>
                <w:spacing w:val="-3"/>
                <w:position w:val="1"/>
              </w:rPr>
              <w:t>A</w:t>
            </w:r>
            <w:r w:rsidRPr="00484DC1">
              <w:rPr>
                <w:rFonts w:ascii="Tahoma" w:hAnsi="Tahoma" w:cs="Tahoma"/>
                <w:spacing w:val="1"/>
                <w:position w:val="1"/>
              </w:rPr>
              <w:t>K</w:t>
            </w:r>
            <w:r w:rsidRPr="00484DC1">
              <w:rPr>
                <w:rFonts w:ascii="Tahoma" w:hAnsi="Tahoma" w:cs="Tahoma"/>
                <w:position w:val="1"/>
              </w:rPr>
              <w:t>AR</w:t>
            </w:r>
          </w:p>
          <w:p w:rsidR="006B3743" w:rsidRPr="00484DC1" w:rsidRDefault="006B3743" w:rsidP="001217B3">
            <w:pPr>
              <w:widowControl w:val="0"/>
              <w:autoSpaceDE w:val="0"/>
              <w:autoSpaceDN w:val="0"/>
              <w:adjustRightInd w:val="0"/>
              <w:spacing w:after="0" w:line="212" w:lineRule="exact"/>
              <w:ind w:left="1168"/>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31</w:t>
            </w:r>
            <w:r w:rsidRPr="00484DC1">
              <w:rPr>
                <w:rFonts w:ascii="Tahoma" w:hAnsi="Tahoma" w:cs="Tahoma"/>
                <w:position w:val="1"/>
              </w:rPr>
              <w:t>9</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jc w:val="right"/>
              <w:rPr>
                <w:rFonts w:ascii="Tahoma" w:hAnsi="Tahoma" w:cs="Tahoma"/>
              </w:rPr>
            </w:pPr>
            <w:r w:rsidRPr="00484DC1">
              <w:rPr>
                <w:rFonts w:ascii="Tahoma" w:hAnsi="Tahoma" w:cs="Tahoma"/>
              </w:rPr>
              <w:t xml:space="preserve">                     2.319</w:t>
            </w:r>
          </w:p>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542,55</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542,55</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237</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spacing w:val="1"/>
                <w:position w:val="1"/>
              </w:rPr>
              <w:t>NO</w:t>
            </w:r>
            <w:r w:rsidRPr="00484DC1">
              <w:rPr>
                <w:rFonts w:ascii="Tahoma" w:hAnsi="Tahoma" w:cs="Tahoma"/>
                <w:spacing w:val="-1"/>
                <w:position w:val="1"/>
              </w:rPr>
              <w:t>V</w:t>
            </w:r>
            <w:r w:rsidRPr="00484DC1">
              <w:rPr>
                <w:rFonts w:ascii="Tahoma" w:hAnsi="Tahoma" w:cs="Tahoma"/>
                <w:position w:val="1"/>
              </w:rPr>
              <w:t>AGR</w:t>
            </w:r>
            <w:r w:rsidRPr="00484DC1">
              <w:rPr>
                <w:rFonts w:ascii="Tahoma" w:hAnsi="Tahoma" w:cs="Tahoma"/>
                <w:spacing w:val="-2"/>
                <w:position w:val="1"/>
              </w:rPr>
              <w:t>A</w:t>
            </w:r>
            <w:r w:rsidRPr="00484DC1">
              <w:rPr>
                <w:rFonts w:ascii="Tahoma" w:hAnsi="Tahoma" w:cs="Tahoma"/>
                <w:position w:val="1"/>
              </w:rPr>
              <w:t>D</w:t>
            </w:r>
            <w:r w:rsidRPr="00484DC1">
              <w:rPr>
                <w:rFonts w:ascii="Tahoma" w:hAnsi="Tahoma" w:cs="Tahoma"/>
                <w:spacing w:val="1"/>
                <w:position w:val="1"/>
              </w:rPr>
              <w:t>I</w:t>
            </w:r>
            <w:r w:rsidRPr="00484DC1">
              <w:rPr>
                <w:rFonts w:ascii="Tahoma" w:hAnsi="Tahoma" w:cs="Tahoma"/>
                <w:spacing w:val="-3"/>
                <w:position w:val="1"/>
              </w:rPr>
              <w:t>Š</w:t>
            </w:r>
            <w:r w:rsidRPr="00484DC1">
              <w:rPr>
                <w:rFonts w:ascii="Tahoma" w:hAnsi="Tahoma" w:cs="Tahoma"/>
                <w:spacing w:val="1"/>
                <w:position w:val="1"/>
              </w:rPr>
              <w:t>K</w:t>
            </w:r>
            <w:r w:rsidRPr="00484DC1">
              <w:rPr>
                <w:rFonts w:ascii="Tahoma" w:hAnsi="Tahoma" w:cs="Tahoma"/>
                <w:position w:val="1"/>
              </w:rPr>
              <w:t>A</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87"/>
              <w:jc w:val="right"/>
              <w:rPr>
                <w:rFonts w:ascii="Tahoma" w:hAnsi="Tahoma" w:cs="Tahoma"/>
              </w:rPr>
            </w:pPr>
            <w:r w:rsidRPr="00484DC1">
              <w:rPr>
                <w:rFonts w:ascii="Tahoma" w:hAnsi="Tahoma" w:cs="Tahoma"/>
                <w:spacing w:val="1"/>
                <w:position w:val="1"/>
              </w:rPr>
              <w:t>1</w:t>
            </w:r>
            <w:r w:rsidRPr="00484DC1">
              <w:rPr>
                <w:rFonts w:ascii="Tahoma" w:hAnsi="Tahoma" w:cs="Tahoma"/>
                <w:spacing w:val="-1"/>
                <w:position w:val="1"/>
              </w:rPr>
              <w:t>4.2</w:t>
            </w:r>
            <w:r w:rsidRPr="00484DC1">
              <w:rPr>
                <w:rFonts w:ascii="Tahoma" w:hAnsi="Tahoma" w:cs="Tahoma"/>
                <w:spacing w:val="1"/>
                <w:position w:val="1"/>
              </w:rPr>
              <w:t>2</w:t>
            </w:r>
            <w:r w:rsidRPr="00484DC1">
              <w:rPr>
                <w:rFonts w:ascii="Tahoma" w:hAnsi="Tahoma" w:cs="Tahoma"/>
                <w:position w:val="1"/>
              </w:rPr>
              <w:t>9</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012"/>
              <w:jc w:val="right"/>
              <w:rPr>
                <w:rFonts w:ascii="Tahoma" w:hAnsi="Tahoma" w:cs="Tahoma"/>
              </w:rPr>
            </w:pPr>
            <w:r>
              <w:rPr>
                <w:rFonts w:ascii="Tahoma" w:hAnsi="Tahoma" w:cs="Tahoma"/>
              </w:rPr>
              <w:t>3.299,36</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3.299,36</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244</w:t>
            </w:r>
          </w:p>
        </w:tc>
      </w:tr>
      <w:tr w:rsidR="006B3743" w:rsidRPr="00484DC1" w:rsidTr="003E31A5">
        <w:trPr>
          <w:trHeight w:val="221"/>
        </w:trPr>
        <w:tc>
          <w:tcPr>
            <w:tcW w:w="2552" w:type="dxa"/>
            <w:gridSpan w:val="2"/>
            <w:tcBorders>
              <w:top w:val="single" w:sz="4" w:space="0" w:color="000000"/>
              <w:left w:val="double" w:sz="4" w:space="0" w:color="auto"/>
              <w:right w:val="single" w:sz="4" w:space="0" w:color="auto"/>
            </w:tcBorders>
          </w:tcPr>
          <w:p w:rsidR="006B3743" w:rsidRPr="00484DC1" w:rsidRDefault="006B3743" w:rsidP="001217B3">
            <w:pPr>
              <w:widowControl w:val="0"/>
              <w:autoSpaceDE w:val="0"/>
              <w:autoSpaceDN w:val="0"/>
              <w:adjustRightInd w:val="0"/>
              <w:spacing w:after="0" w:line="213" w:lineRule="exact"/>
              <w:ind w:left="102"/>
              <w:rPr>
                <w:rFonts w:ascii="Tahoma" w:hAnsi="Tahoma" w:cs="Tahoma"/>
                <w:spacing w:val="1"/>
                <w:position w:val="1"/>
              </w:rPr>
            </w:pPr>
            <w:r w:rsidRPr="00484DC1">
              <w:rPr>
                <w:rFonts w:ascii="Tahoma" w:hAnsi="Tahoma" w:cs="Tahoma"/>
                <w:spacing w:val="1"/>
                <w:position w:val="1"/>
              </w:rPr>
              <w:t>NO</w:t>
            </w:r>
            <w:r w:rsidRPr="00484DC1">
              <w:rPr>
                <w:rFonts w:ascii="Tahoma" w:hAnsi="Tahoma" w:cs="Tahoma"/>
                <w:spacing w:val="-1"/>
                <w:position w:val="1"/>
              </w:rPr>
              <w:t>V</w:t>
            </w:r>
            <w:r w:rsidRPr="00484DC1">
              <w:rPr>
                <w:rFonts w:ascii="Tahoma" w:hAnsi="Tahoma" w:cs="Tahoma"/>
                <w:position w:val="1"/>
              </w:rPr>
              <w:t xml:space="preserve">A </w:t>
            </w:r>
            <w:r w:rsidRPr="00484DC1">
              <w:rPr>
                <w:rFonts w:ascii="Tahoma" w:hAnsi="Tahoma" w:cs="Tahoma"/>
                <w:spacing w:val="1"/>
                <w:position w:val="1"/>
              </w:rPr>
              <w:t>K</w:t>
            </w:r>
            <w:r w:rsidRPr="00484DC1">
              <w:rPr>
                <w:rFonts w:ascii="Tahoma" w:hAnsi="Tahoma" w:cs="Tahoma"/>
                <w:position w:val="1"/>
              </w:rPr>
              <w:t>A</w:t>
            </w:r>
            <w:r w:rsidRPr="00484DC1">
              <w:rPr>
                <w:rFonts w:ascii="Tahoma" w:hAnsi="Tahoma" w:cs="Tahoma"/>
                <w:spacing w:val="-1"/>
                <w:position w:val="1"/>
              </w:rPr>
              <w:t>P</w:t>
            </w:r>
            <w:r w:rsidRPr="00484DC1">
              <w:rPr>
                <w:rFonts w:ascii="Tahoma" w:hAnsi="Tahoma" w:cs="Tahoma"/>
                <w:spacing w:val="-2"/>
                <w:position w:val="1"/>
              </w:rPr>
              <w:t>E</w:t>
            </w:r>
            <w:r w:rsidRPr="00484DC1">
              <w:rPr>
                <w:rFonts w:ascii="Tahoma" w:hAnsi="Tahoma" w:cs="Tahoma"/>
                <w:position w:val="1"/>
              </w:rPr>
              <w:t>LA</w:t>
            </w:r>
          </w:p>
        </w:tc>
        <w:tc>
          <w:tcPr>
            <w:tcW w:w="1701" w:type="dxa"/>
            <w:tcBorders>
              <w:top w:val="single" w:sz="4" w:space="0" w:color="000000"/>
              <w:left w:val="single" w:sz="4" w:space="0" w:color="auto"/>
              <w:right w:val="single" w:sz="4" w:space="0" w:color="000000"/>
            </w:tcBorders>
          </w:tcPr>
          <w:p w:rsidR="006B3743" w:rsidRPr="00484DC1" w:rsidRDefault="006B3743" w:rsidP="001217B3">
            <w:pPr>
              <w:widowControl w:val="0"/>
              <w:autoSpaceDE w:val="0"/>
              <w:autoSpaceDN w:val="0"/>
              <w:adjustRightInd w:val="0"/>
              <w:spacing w:after="0" w:line="213" w:lineRule="exact"/>
              <w:ind w:left="1168"/>
              <w:jc w:val="right"/>
              <w:rPr>
                <w:rFonts w:ascii="Tahoma" w:hAnsi="Tahoma" w:cs="Tahoma"/>
                <w:spacing w:val="1"/>
                <w:position w:val="1"/>
              </w:rPr>
            </w:pPr>
            <w:r w:rsidRPr="00484DC1">
              <w:rPr>
                <w:rFonts w:ascii="Tahoma" w:hAnsi="Tahoma" w:cs="Tahoma"/>
                <w:spacing w:val="1"/>
                <w:position w:val="1"/>
              </w:rPr>
              <w:t>4.</w:t>
            </w:r>
            <w:r w:rsidRPr="00484DC1">
              <w:rPr>
                <w:rFonts w:ascii="Tahoma" w:hAnsi="Tahoma" w:cs="Tahoma"/>
                <w:spacing w:val="-1"/>
                <w:position w:val="1"/>
              </w:rPr>
              <w:t>22</w:t>
            </w:r>
            <w:r w:rsidRPr="00484DC1">
              <w:rPr>
                <w:rFonts w:ascii="Tahoma" w:hAnsi="Tahoma" w:cs="Tahoma"/>
                <w:position w:val="1"/>
              </w:rPr>
              <w:t>7</w:t>
            </w:r>
          </w:p>
        </w:tc>
        <w:tc>
          <w:tcPr>
            <w:tcW w:w="1843" w:type="dxa"/>
            <w:tcBorders>
              <w:top w:val="single" w:sz="4" w:space="0" w:color="000000"/>
              <w:left w:val="single" w:sz="4" w:space="0" w:color="000000"/>
              <w:right w:val="single" w:sz="4" w:space="0" w:color="auto"/>
            </w:tcBorders>
          </w:tcPr>
          <w:p w:rsidR="006B3743" w:rsidRPr="00484DC1" w:rsidRDefault="00AA417D" w:rsidP="001217B3">
            <w:pPr>
              <w:widowControl w:val="0"/>
              <w:autoSpaceDE w:val="0"/>
              <w:autoSpaceDN w:val="0"/>
              <w:adjustRightInd w:val="0"/>
              <w:spacing w:after="0" w:line="213" w:lineRule="exact"/>
              <w:ind w:left="1132"/>
              <w:jc w:val="right"/>
              <w:rPr>
                <w:rFonts w:ascii="Tahoma" w:hAnsi="Tahoma" w:cs="Tahoma"/>
                <w:spacing w:val="1"/>
                <w:position w:val="1"/>
              </w:rPr>
            </w:pPr>
            <w:r>
              <w:rPr>
                <w:rFonts w:ascii="Tahoma" w:hAnsi="Tahoma" w:cs="Tahoma"/>
                <w:spacing w:val="1"/>
                <w:position w:val="1"/>
              </w:rPr>
              <w:t>494,44</w:t>
            </w:r>
          </w:p>
        </w:tc>
        <w:tc>
          <w:tcPr>
            <w:tcW w:w="1275" w:type="dxa"/>
            <w:tcBorders>
              <w:top w:val="single" w:sz="4" w:space="0" w:color="000000"/>
              <w:left w:val="single" w:sz="4" w:space="0" w:color="auto"/>
              <w:right w:val="single" w:sz="4" w:space="0" w:color="000000"/>
            </w:tcBorders>
          </w:tcPr>
          <w:p w:rsidR="006B3743" w:rsidRPr="00484DC1" w:rsidRDefault="001217B3" w:rsidP="001217B3">
            <w:pPr>
              <w:widowControl w:val="0"/>
              <w:autoSpaceDE w:val="0"/>
              <w:autoSpaceDN w:val="0"/>
              <w:adjustRightInd w:val="0"/>
              <w:spacing w:after="0" w:line="213" w:lineRule="exact"/>
              <w:ind w:left="431"/>
              <w:jc w:val="right"/>
              <w:rPr>
                <w:rFonts w:ascii="Tahoma" w:hAnsi="Tahoma" w:cs="Tahoma"/>
                <w:spacing w:val="1"/>
                <w:position w:val="1"/>
              </w:rPr>
            </w:pPr>
            <w:r>
              <w:rPr>
                <w:rFonts w:ascii="Tahoma" w:hAnsi="Tahoma" w:cs="Tahoma"/>
                <w:spacing w:val="1"/>
                <w:position w:val="1"/>
              </w:rPr>
              <w:t>494,44</w:t>
            </w:r>
          </w:p>
        </w:tc>
        <w:tc>
          <w:tcPr>
            <w:tcW w:w="1418" w:type="dxa"/>
            <w:tcBorders>
              <w:top w:val="single" w:sz="4" w:space="0" w:color="000000"/>
              <w:left w:val="single" w:sz="4" w:space="0" w:color="000000"/>
              <w:right w:val="double" w:sz="4" w:space="0" w:color="auto"/>
            </w:tcBorders>
          </w:tcPr>
          <w:p w:rsidR="006B3743" w:rsidRPr="00484DC1" w:rsidRDefault="00AA417D" w:rsidP="001217B3">
            <w:pPr>
              <w:widowControl w:val="0"/>
              <w:autoSpaceDE w:val="0"/>
              <w:autoSpaceDN w:val="0"/>
              <w:adjustRightInd w:val="0"/>
              <w:spacing w:after="0" w:line="213" w:lineRule="exact"/>
              <w:ind w:left="851"/>
              <w:jc w:val="right"/>
              <w:rPr>
                <w:rFonts w:ascii="Tahoma" w:hAnsi="Tahoma" w:cs="Tahoma"/>
                <w:bCs/>
                <w:spacing w:val="1"/>
                <w:position w:val="1"/>
              </w:rPr>
            </w:pPr>
            <w:r>
              <w:rPr>
                <w:rFonts w:ascii="Tahoma" w:hAnsi="Tahoma" w:cs="Tahoma"/>
                <w:bCs/>
                <w:spacing w:val="1"/>
                <w:position w:val="1"/>
              </w:rPr>
              <w:t>120</w:t>
            </w:r>
          </w:p>
        </w:tc>
      </w:tr>
      <w:tr w:rsidR="006B3743" w:rsidRPr="00484DC1" w:rsidTr="003E31A5">
        <w:trPr>
          <w:trHeight w:hRule="exact" w:val="228"/>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5" w:lineRule="exact"/>
              <w:ind w:left="102"/>
              <w:rPr>
                <w:rFonts w:ascii="Tahoma" w:hAnsi="Tahoma" w:cs="Tahoma"/>
              </w:rPr>
            </w:pPr>
            <w:r w:rsidRPr="00484DC1">
              <w:rPr>
                <w:rFonts w:ascii="Tahoma" w:hAnsi="Tahoma" w:cs="Tahoma"/>
                <w:spacing w:val="1"/>
              </w:rPr>
              <w:t>OK</w:t>
            </w:r>
            <w:r w:rsidRPr="00484DC1">
              <w:rPr>
                <w:rFonts w:ascii="Tahoma" w:hAnsi="Tahoma" w:cs="Tahoma"/>
                <w:spacing w:val="-3"/>
              </w:rPr>
              <w:t>U</w:t>
            </w:r>
            <w:r w:rsidRPr="00484DC1">
              <w:rPr>
                <w:rFonts w:ascii="Tahoma" w:hAnsi="Tahoma" w:cs="Tahoma"/>
                <w:spacing w:val="1"/>
              </w:rPr>
              <w:t>Č</w:t>
            </w:r>
            <w:r w:rsidRPr="00484DC1">
              <w:rPr>
                <w:rFonts w:ascii="Tahoma" w:hAnsi="Tahoma" w:cs="Tahoma"/>
                <w:spacing w:val="-3"/>
              </w:rPr>
              <w:t>A</w:t>
            </w:r>
            <w:r w:rsidRPr="00484DC1">
              <w:rPr>
                <w:rFonts w:ascii="Tahoma" w:hAnsi="Tahoma" w:cs="Tahoma"/>
                <w:spacing w:val="1"/>
              </w:rPr>
              <w:t>N</w:t>
            </w:r>
            <w:r w:rsidRPr="00484DC1">
              <w:rPr>
                <w:rFonts w:ascii="Tahoma" w:hAnsi="Tahoma" w:cs="Tahoma"/>
              </w:rPr>
              <w:t>I</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5" w:lineRule="exact"/>
              <w:ind w:left="1168"/>
              <w:jc w:val="right"/>
              <w:rPr>
                <w:rFonts w:ascii="Tahoma" w:hAnsi="Tahoma" w:cs="Tahoma"/>
              </w:rPr>
            </w:pPr>
            <w:r w:rsidRPr="00484DC1">
              <w:rPr>
                <w:rFonts w:ascii="Tahoma" w:hAnsi="Tahoma" w:cs="Tahoma"/>
                <w:spacing w:val="1"/>
              </w:rPr>
              <w:t>3.</w:t>
            </w:r>
            <w:r w:rsidRPr="00484DC1">
              <w:rPr>
                <w:rFonts w:ascii="Tahoma" w:hAnsi="Tahoma" w:cs="Tahoma"/>
                <w:spacing w:val="-1"/>
              </w:rPr>
              <w:t>44</w:t>
            </w:r>
            <w:r w:rsidRPr="00484DC1">
              <w:rPr>
                <w:rFonts w:ascii="Tahoma" w:hAnsi="Tahoma" w:cs="Tahoma"/>
              </w:rPr>
              <w:t>3</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5" w:lineRule="exact"/>
              <w:ind w:left="1132"/>
              <w:jc w:val="right"/>
              <w:rPr>
                <w:rFonts w:ascii="Tahoma" w:hAnsi="Tahoma" w:cs="Tahoma"/>
              </w:rPr>
            </w:pPr>
            <w:r>
              <w:rPr>
                <w:rFonts w:ascii="Tahoma" w:hAnsi="Tahoma" w:cs="Tahoma"/>
              </w:rPr>
              <w:t>421,48149</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5" w:lineRule="exact"/>
              <w:ind w:left="431"/>
              <w:jc w:val="right"/>
              <w:rPr>
                <w:rFonts w:ascii="Tahoma" w:hAnsi="Tahoma" w:cs="Tahoma"/>
              </w:rPr>
            </w:pPr>
            <w:r>
              <w:rPr>
                <w:rFonts w:ascii="Tahoma" w:hAnsi="Tahoma" w:cs="Tahoma"/>
              </w:rPr>
              <w:t>421,48</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AA417D" w:rsidP="001217B3">
            <w:pPr>
              <w:widowControl w:val="0"/>
              <w:autoSpaceDE w:val="0"/>
              <w:autoSpaceDN w:val="0"/>
              <w:adjustRightInd w:val="0"/>
              <w:spacing w:after="0" w:line="215" w:lineRule="exact"/>
              <w:ind w:left="851"/>
              <w:jc w:val="right"/>
              <w:rPr>
                <w:rFonts w:ascii="Tahoma" w:hAnsi="Tahoma" w:cs="Tahoma"/>
              </w:rPr>
            </w:pPr>
            <w:r>
              <w:rPr>
                <w:rFonts w:ascii="Tahoma" w:hAnsi="Tahoma" w:cs="Tahoma"/>
              </w:rPr>
              <w:t>122</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spacing w:val="1"/>
                <w:position w:val="1"/>
              </w:rPr>
              <w:t>O</w:t>
            </w:r>
            <w:r w:rsidRPr="00484DC1">
              <w:rPr>
                <w:rFonts w:ascii="Tahoma" w:hAnsi="Tahoma" w:cs="Tahoma"/>
                <w:spacing w:val="-1"/>
                <w:position w:val="1"/>
              </w:rPr>
              <w:t>P</w:t>
            </w:r>
            <w:r w:rsidRPr="00484DC1">
              <w:rPr>
                <w:rFonts w:ascii="Tahoma" w:hAnsi="Tahoma" w:cs="Tahoma"/>
                <w:position w:val="1"/>
              </w:rPr>
              <w:t>R</w:t>
            </w:r>
            <w:r w:rsidRPr="00484DC1">
              <w:rPr>
                <w:rFonts w:ascii="Tahoma" w:hAnsi="Tahoma" w:cs="Tahoma"/>
                <w:spacing w:val="1"/>
                <w:position w:val="1"/>
              </w:rPr>
              <w:t>I</w:t>
            </w:r>
            <w:r w:rsidRPr="00484DC1">
              <w:rPr>
                <w:rFonts w:ascii="Tahoma" w:hAnsi="Tahoma" w:cs="Tahoma"/>
                <w:position w:val="1"/>
              </w:rPr>
              <w:t>S</w:t>
            </w:r>
            <w:r w:rsidRPr="00484DC1">
              <w:rPr>
                <w:rFonts w:ascii="Tahoma" w:hAnsi="Tahoma" w:cs="Tahoma"/>
                <w:spacing w:val="-1"/>
                <w:position w:val="1"/>
              </w:rPr>
              <w:t>A</w:t>
            </w:r>
            <w:r w:rsidRPr="00484DC1">
              <w:rPr>
                <w:rFonts w:ascii="Tahoma" w:hAnsi="Tahoma" w:cs="Tahoma"/>
                <w:spacing w:val="-3"/>
                <w:position w:val="1"/>
              </w:rPr>
              <w:t>V</w:t>
            </w:r>
            <w:r w:rsidRPr="00484DC1">
              <w:rPr>
                <w:rFonts w:ascii="Tahoma" w:hAnsi="Tahoma" w:cs="Tahoma"/>
                <w:spacing w:val="-1"/>
                <w:position w:val="1"/>
              </w:rPr>
              <w:t>C</w:t>
            </w:r>
            <w:r w:rsidRPr="00484DC1">
              <w:rPr>
                <w:rFonts w:ascii="Tahoma" w:hAnsi="Tahoma" w:cs="Tahoma"/>
                <w:position w:val="1"/>
              </w:rPr>
              <w:t>I</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50</w:t>
            </w:r>
            <w:r w:rsidRPr="00484DC1">
              <w:rPr>
                <w:rFonts w:ascii="Tahoma" w:hAnsi="Tahoma" w:cs="Tahoma"/>
                <w:position w:val="1"/>
              </w:rPr>
              <w:t>8</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149,70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149,70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930"/>
              <w:jc w:val="right"/>
              <w:rPr>
                <w:rFonts w:ascii="Tahoma" w:hAnsi="Tahoma" w:cs="Tahoma"/>
              </w:rPr>
            </w:pPr>
            <w:r>
              <w:rPr>
                <w:rFonts w:ascii="Tahoma" w:hAnsi="Tahoma" w:cs="Tahoma"/>
              </w:rPr>
              <w:t>60</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before="4" w:after="0" w:line="240" w:lineRule="auto"/>
              <w:ind w:left="102"/>
              <w:rPr>
                <w:rFonts w:ascii="Tahoma" w:hAnsi="Tahoma" w:cs="Tahoma"/>
              </w:rPr>
            </w:pPr>
            <w:r w:rsidRPr="00484DC1">
              <w:rPr>
                <w:rFonts w:ascii="Tahoma" w:hAnsi="Tahoma" w:cs="Tahoma"/>
                <w:spacing w:val="1"/>
              </w:rPr>
              <w:t>O</w:t>
            </w:r>
            <w:r w:rsidRPr="00484DC1">
              <w:rPr>
                <w:rFonts w:ascii="Tahoma" w:hAnsi="Tahoma" w:cs="Tahoma"/>
                <w:spacing w:val="-2"/>
              </w:rPr>
              <w:t>R</w:t>
            </w:r>
            <w:r w:rsidRPr="00484DC1">
              <w:rPr>
                <w:rFonts w:ascii="Tahoma" w:hAnsi="Tahoma" w:cs="Tahoma"/>
                <w:spacing w:val="1"/>
              </w:rPr>
              <w:t>IO</w:t>
            </w:r>
            <w:r w:rsidRPr="00484DC1">
              <w:rPr>
                <w:rFonts w:ascii="Tahoma" w:hAnsi="Tahoma" w:cs="Tahoma"/>
                <w:spacing w:val="-1"/>
              </w:rPr>
              <w:t>V</w:t>
            </w:r>
            <w:r w:rsidRPr="00484DC1">
              <w:rPr>
                <w:rFonts w:ascii="Tahoma" w:hAnsi="Tahoma" w:cs="Tahoma"/>
                <w:spacing w:val="-3"/>
              </w:rPr>
              <w:t>A</w:t>
            </w:r>
            <w:r w:rsidRPr="00484DC1">
              <w:rPr>
                <w:rFonts w:ascii="Tahoma" w:hAnsi="Tahoma" w:cs="Tahoma"/>
              </w:rPr>
              <w:t>C</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before="4" w:after="0" w:line="240" w:lineRule="auto"/>
              <w:ind w:left="1168"/>
              <w:jc w:val="right"/>
              <w:rPr>
                <w:rFonts w:ascii="Tahoma" w:hAnsi="Tahoma" w:cs="Tahoma"/>
              </w:rPr>
            </w:pPr>
            <w:r w:rsidRPr="00484DC1">
              <w:rPr>
                <w:rFonts w:ascii="Tahoma" w:hAnsi="Tahoma" w:cs="Tahoma"/>
                <w:spacing w:val="1"/>
              </w:rPr>
              <w:t>5.</w:t>
            </w:r>
            <w:r w:rsidRPr="00484DC1">
              <w:rPr>
                <w:rFonts w:ascii="Tahoma" w:hAnsi="Tahoma" w:cs="Tahoma"/>
                <w:spacing w:val="-1"/>
              </w:rPr>
              <w:t>82</w:t>
            </w:r>
            <w:r w:rsidRPr="00484DC1">
              <w:rPr>
                <w:rFonts w:ascii="Tahoma" w:hAnsi="Tahoma" w:cs="Tahoma"/>
              </w:rPr>
              <w:t>4</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before="4" w:after="0" w:line="240" w:lineRule="auto"/>
              <w:ind w:left="1012"/>
              <w:jc w:val="right"/>
              <w:rPr>
                <w:rFonts w:ascii="Tahoma" w:hAnsi="Tahoma" w:cs="Tahoma"/>
              </w:rPr>
            </w:pPr>
            <w:r>
              <w:rPr>
                <w:rFonts w:ascii="Tahoma" w:hAnsi="Tahoma" w:cs="Tahoma"/>
              </w:rPr>
              <w:t>976,48</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before="4" w:after="0" w:line="240" w:lineRule="auto"/>
              <w:ind w:left="431"/>
              <w:jc w:val="right"/>
              <w:rPr>
                <w:rFonts w:ascii="Tahoma" w:hAnsi="Tahoma" w:cs="Tahoma"/>
              </w:rPr>
            </w:pPr>
            <w:r>
              <w:rPr>
                <w:rFonts w:ascii="Tahoma" w:hAnsi="Tahoma" w:cs="Tahoma"/>
              </w:rPr>
              <w:t>976,48</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before="4" w:after="0" w:line="240" w:lineRule="auto"/>
              <w:ind w:left="851"/>
              <w:jc w:val="right"/>
              <w:rPr>
                <w:rFonts w:ascii="Tahoma" w:hAnsi="Tahoma" w:cs="Tahoma"/>
              </w:rPr>
            </w:pPr>
            <w:r>
              <w:rPr>
                <w:rFonts w:ascii="Tahoma" w:hAnsi="Tahoma" w:cs="Tahoma"/>
              </w:rPr>
              <w:t>170</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spacing w:val="-1"/>
                <w:position w:val="1"/>
              </w:rPr>
              <w:t>P</w:t>
            </w:r>
            <w:r w:rsidRPr="00484DC1">
              <w:rPr>
                <w:rFonts w:ascii="Tahoma" w:hAnsi="Tahoma" w:cs="Tahoma"/>
                <w:spacing w:val="1"/>
                <w:position w:val="1"/>
              </w:rPr>
              <w:t>O</w:t>
            </w:r>
            <w:r w:rsidRPr="00484DC1">
              <w:rPr>
                <w:rFonts w:ascii="Tahoma" w:hAnsi="Tahoma" w:cs="Tahoma"/>
                <w:position w:val="1"/>
              </w:rPr>
              <w:t>D</w:t>
            </w:r>
            <w:r w:rsidRPr="00484DC1">
              <w:rPr>
                <w:rFonts w:ascii="Tahoma" w:hAnsi="Tahoma" w:cs="Tahoma"/>
                <w:spacing w:val="-1"/>
                <w:position w:val="1"/>
              </w:rPr>
              <w:t>C</w:t>
            </w:r>
            <w:r w:rsidRPr="00484DC1">
              <w:rPr>
                <w:rFonts w:ascii="Tahoma" w:hAnsi="Tahoma" w:cs="Tahoma"/>
                <w:spacing w:val="-2"/>
                <w:position w:val="1"/>
              </w:rPr>
              <w:t>R</w:t>
            </w:r>
            <w:r w:rsidRPr="00484DC1">
              <w:rPr>
                <w:rFonts w:ascii="Tahoma" w:hAnsi="Tahoma" w:cs="Tahoma"/>
                <w:spacing w:val="1"/>
                <w:position w:val="1"/>
              </w:rPr>
              <w:t>K</w:t>
            </w:r>
            <w:r w:rsidRPr="00484DC1">
              <w:rPr>
                <w:rFonts w:ascii="Tahoma" w:hAnsi="Tahoma" w:cs="Tahoma"/>
                <w:position w:val="1"/>
              </w:rPr>
              <w:t>A</w:t>
            </w:r>
            <w:r w:rsidRPr="00484DC1">
              <w:rPr>
                <w:rFonts w:ascii="Tahoma" w:hAnsi="Tahoma" w:cs="Tahoma"/>
                <w:spacing w:val="-1"/>
                <w:position w:val="1"/>
              </w:rPr>
              <w:t>V</w:t>
            </w:r>
            <w:r w:rsidRPr="00484DC1">
              <w:rPr>
                <w:rFonts w:ascii="Tahoma" w:hAnsi="Tahoma" w:cs="Tahoma"/>
                <w:position w:val="1"/>
              </w:rPr>
              <w:t>L</w:t>
            </w:r>
            <w:r w:rsidRPr="00484DC1">
              <w:rPr>
                <w:rFonts w:ascii="Tahoma" w:hAnsi="Tahoma" w:cs="Tahoma"/>
                <w:spacing w:val="-1"/>
                <w:position w:val="1"/>
              </w:rPr>
              <w:t>J</w:t>
            </w:r>
            <w:r w:rsidRPr="00484DC1">
              <w:rPr>
                <w:rFonts w:ascii="Tahoma" w:hAnsi="Tahoma" w:cs="Tahoma"/>
                <w:position w:val="1"/>
              </w:rPr>
              <w:t>E</w:t>
            </w:r>
          </w:p>
          <w:p w:rsidR="006B3743" w:rsidRPr="00484DC1" w:rsidRDefault="006B3743" w:rsidP="001217B3">
            <w:pPr>
              <w:widowControl w:val="0"/>
              <w:autoSpaceDE w:val="0"/>
              <w:autoSpaceDN w:val="0"/>
              <w:adjustRightInd w:val="0"/>
              <w:spacing w:after="0" w:line="212" w:lineRule="exact"/>
              <w:ind w:left="1168"/>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55</w:t>
            </w:r>
            <w:r w:rsidRPr="00484DC1">
              <w:rPr>
                <w:rFonts w:ascii="Tahoma" w:hAnsi="Tahoma" w:cs="Tahoma"/>
                <w:position w:val="1"/>
              </w:rPr>
              <w:t>3</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jc w:val="right"/>
              <w:rPr>
                <w:rFonts w:ascii="Tahoma" w:hAnsi="Tahoma" w:cs="Tahoma"/>
              </w:rPr>
            </w:pPr>
            <w:r w:rsidRPr="00484DC1">
              <w:rPr>
                <w:rFonts w:ascii="Tahoma" w:hAnsi="Tahoma" w:cs="Tahoma"/>
              </w:rPr>
              <w:t xml:space="preserve">                     2.553</w:t>
            </w:r>
          </w:p>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282,72</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282,72</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116</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REŠET</w:t>
            </w:r>
            <w:r w:rsidRPr="00484DC1">
              <w:rPr>
                <w:rFonts w:ascii="Tahoma" w:hAnsi="Tahoma" w:cs="Tahoma"/>
                <w:spacing w:val="-3"/>
                <w:position w:val="1"/>
              </w:rPr>
              <w:t>A</w:t>
            </w:r>
            <w:r w:rsidRPr="00484DC1">
              <w:rPr>
                <w:rFonts w:ascii="Tahoma" w:hAnsi="Tahoma" w:cs="Tahoma"/>
                <w:position w:val="1"/>
              </w:rPr>
              <w:t>RI</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4.</w:t>
            </w:r>
            <w:r w:rsidRPr="00484DC1">
              <w:rPr>
                <w:rFonts w:ascii="Tahoma" w:hAnsi="Tahoma" w:cs="Tahoma"/>
                <w:spacing w:val="-1"/>
                <w:position w:val="1"/>
              </w:rPr>
              <w:t>75</w:t>
            </w:r>
            <w:r w:rsidRPr="00484DC1">
              <w:rPr>
                <w:rFonts w:ascii="Tahoma" w:hAnsi="Tahoma" w:cs="Tahoma"/>
                <w:position w:val="1"/>
              </w:rPr>
              <w:t>3</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862,26</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862,26</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181</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w:t>
            </w:r>
            <w:r w:rsidRPr="00484DC1">
              <w:rPr>
                <w:rFonts w:ascii="Tahoma" w:hAnsi="Tahoma" w:cs="Tahoma"/>
                <w:spacing w:val="1"/>
                <w:position w:val="1"/>
              </w:rPr>
              <w:t>I</w:t>
            </w:r>
            <w:r w:rsidRPr="00484DC1">
              <w:rPr>
                <w:rFonts w:ascii="Tahoma" w:hAnsi="Tahoma" w:cs="Tahoma"/>
                <w:position w:val="1"/>
              </w:rPr>
              <w:t>B</w:t>
            </w:r>
            <w:r w:rsidRPr="00484DC1">
              <w:rPr>
                <w:rFonts w:ascii="Tahoma" w:hAnsi="Tahoma" w:cs="Tahoma"/>
                <w:spacing w:val="-1"/>
                <w:position w:val="1"/>
              </w:rPr>
              <w:t>I</w:t>
            </w:r>
            <w:r w:rsidRPr="00484DC1">
              <w:rPr>
                <w:rFonts w:ascii="Tahoma" w:hAnsi="Tahoma" w:cs="Tahoma"/>
                <w:spacing w:val="1"/>
                <w:position w:val="1"/>
              </w:rPr>
              <w:t>N</w:t>
            </w:r>
            <w:r w:rsidRPr="00484DC1">
              <w:rPr>
                <w:rFonts w:ascii="Tahoma" w:hAnsi="Tahoma" w:cs="Tahoma"/>
                <w:position w:val="1"/>
              </w:rPr>
              <w:t>J</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6.</w:t>
            </w:r>
            <w:r w:rsidRPr="00484DC1">
              <w:rPr>
                <w:rFonts w:ascii="Tahoma" w:hAnsi="Tahoma" w:cs="Tahoma"/>
                <w:spacing w:val="-1"/>
                <w:position w:val="1"/>
              </w:rPr>
              <w:t>89</w:t>
            </w:r>
            <w:r w:rsidRPr="00484DC1">
              <w:rPr>
                <w:rFonts w:ascii="Tahoma" w:hAnsi="Tahoma" w:cs="Tahoma"/>
                <w:position w:val="1"/>
              </w:rPr>
              <w:t>5</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jc w:val="right"/>
              <w:rPr>
                <w:rFonts w:ascii="Tahoma" w:hAnsi="Tahoma" w:cs="Tahoma"/>
              </w:rPr>
            </w:pPr>
            <w:r>
              <w:rPr>
                <w:rFonts w:ascii="Tahoma" w:hAnsi="Tahoma" w:cs="Tahoma"/>
              </w:rPr>
              <w:t>1.160,65</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1.160,65</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180</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w:t>
            </w:r>
            <w:r w:rsidRPr="00484DC1">
              <w:rPr>
                <w:rFonts w:ascii="Tahoma" w:hAnsi="Tahoma" w:cs="Tahoma"/>
                <w:spacing w:val="1"/>
                <w:position w:val="1"/>
              </w:rPr>
              <w:t>I</w:t>
            </w:r>
            <w:r w:rsidRPr="00484DC1">
              <w:rPr>
                <w:rFonts w:ascii="Tahoma" w:hAnsi="Tahoma" w:cs="Tahoma"/>
                <w:spacing w:val="-2"/>
                <w:position w:val="1"/>
              </w:rPr>
              <w:t>K</w:t>
            </w:r>
            <w:r w:rsidRPr="00484DC1">
              <w:rPr>
                <w:rFonts w:ascii="Tahoma" w:hAnsi="Tahoma" w:cs="Tahoma"/>
                <w:spacing w:val="1"/>
                <w:position w:val="1"/>
              </w:rPr>
              <w:t>I</w:t>
            </w:r>
            <w:r w:rsidRPr="00484DC1">
              <w:rPr>
                <w:rFonts w:ascii="Tahoma" w:hAnsi="Tahoma" w:cs="Tahoma"/>
                <w:position w:val="1"/>
              </w:rPr>
              <w:t>RE</w:t>
            </w:r>
            <w:r w:rsidRPr="00484DC1">
              <w:rPr>
                <w:rFonts w:ascii="Tahoma" w:hAnsi="Tahoma" w:cs="Tahoma"/>
                <w:spacing w:val="-3"/>
                <w:position w:val="1"/>
              </w:rPr>
              <w:t>V</w:t>
            </w:r>
            <w:r w:rsidRPr="00484DC1">
              <w:rPr>
                <w:rFonts w:ascii="Tahoma" w:hAnsi="Tahoma" w:cs="Tahoma"/>
                <w:spacing w:val="-1"/>
                <w:position w:val="1"/>
              </w:rPr>
              <w:t>C</w:t>
            </w:r>
            <w:r w:rsidRPr="00484DC1">
              <w:rPr>
                <w:rFonts w:ascii="Tahoma" w:hAnsi="Tahoma" w:cs="Tahoma"/>
                <w:position w:val="1"/>
              </w:rPr>
              <w:t>I</w:t>
            </w:r>
          </w:p>
          <w:p w:rsidR="006B3743" w:rsidRPr="00484DC1" w:rsidRDefault="006B3743" w:rsidP="001217B3">
            <w:pPr>
              <w:widowControl w:val="0"/>
              <w:autoSpaceDE w:val="0"/>
              <w:autoSpaceDN w:val="0"/>
              <w:adjustRightInd w:val="0"/>
              <w:spacing w:after="0" w:line="212" w:lineRule="exact"/>
              <w:ind w:left="1168"/>
              <w:rPr>
                <w:rFonts w:ascii="Tahoma" w:hAnsi="Tahoma" w:cs="Tahoma"/>
              </w:rPr>
            </w:pPr>
            <w:r w:rsidRPr="00484DC1">
              <w:rPr>
                <w:rFonts w:ascii="Tahoma" w:hAnsi="Tahoma" w:cs="Tahoma"/>
                <w:spacing w:val="1"/>
                <w:position w:val="1"/>
              </w:rPr>
              <w:t>2</w:t>
            </w:r>
            <w:r w:rsidRPr="00484DC1">
              <w:rPr>
                <w:rFonts w:ascii="Tahoma" w:hAnsi="Tahoma" w:cs="Tahoma"/>
                <w:spacing w:val="-1"/>
                <w:position w:val="1"/>
              </w:rPr>
              <w:t>47</w:t>
            </w:r>
            <w:r w:rsidRPr="00484DC1">
              <w:rPr>
                <w:rFonts w:ascii="Tahoma" w:hAnsi="Tahoma" w:cs="Tahoma"/>
                <w:position w:val="1"/>
              </w:rPr>
              <w:t>6</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jc w:val="right"/>
              <w:rPr>
                <w:rFonts w:ascii="Tahoma" w:hAnsi="Tahoma" w:cs="Tahoma"/>
              </w:rPr>
            </w:pPr>
            <w:r w:rsidRPr="00484DC1">
              <w:rPr>
                <w:rFonts w:ascii="Tahoma" w:hAnsi="Tahoma" w:cs="Tahoma"/>
              </w:rPr>
              <w:t xml:space="preserve">                     2.476</w:t>
            </w:r>
          </w:p>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1132"/>
              <w:jc w:val="right"/>
              <w:rPr>
                <w:rFonts w:ascii="Tahoma" w:hAnsi="Tahoma" w:cs="Tahoma"/>
              </w:rPr>
            </w:pPr>
            <w:r>
              <w:rPr>
                <w:rFonts w:ascii="Tahoma" w:hAnsi="Tahoma" w:cs="Tahoma"/>
              </w:rPr>
              <w:t>340,48</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340,48</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139</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auto"/>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SL</w:t>
            </w:r>
            <w:r w:rsidRPr="00484DC1">
              <w:rPr>
                <w:rFonts w:ascii="Tahoma" w:hAnsi="Tahoma" w:cs="Tahoma"/>
                <w:spacing w:val="-1"/>
                <w:position w:val="1"/>
              </w:rPr>
              <w:t>AV</w:t>
            </w:r>
            <w:r w:rsidRPr="00484DC1">
              <w:rPr>
                <w:rFonts w:ascii="Tahoma" w:hAnsi="Tahoma" w:cs="Tahoma"/>
                <w:spacing w:val="1"/>
                <w:position w:val="1"/>
              </w:rPr>
              <w:t>ON</w:t>
            </w:r>
            <w:r w:rsidRPr="00484DC1">
              <w:rPr>
                <w:rFonts w:ascii="Tahoma" w:hAnsi="Tahoma" w:cs="Tahoma"/>
                <w:spacing w:val="-3"/>
                <w:position w:val="1"/>
              </w:rPr>
              <w:t>S</w:t>
            </w:r>
            <w:r w:rsidRPr="00484DC1">
              <w:rPr>
                <w:rFonts w:ascii="Tahoma" w:hAnsi="Tahoma" w:cs="Tahoma"/>
                <w:spacing w:val="-2"/>
                <w:position w:val="1"/>
              </w:rPr>
              <w:t>K</w:t>
            </w:r>
            <w:r w:rsidRPr="00484DC1">
              <w:rPr>
                <w:rFonts w:ascii="Tahoma" w:hAnsi="Tahoma" w:cs="Tahoma"/>
                <w:position w:val="1"/>
              </w:rPr>
              <w:t xml:space="preserve">I  </w:t>
            </w:r>
            <w:r w:rsidRPr="00484DC1">
              <w:rPr>
                <w:rFonts w:ascii="Tahoma" w:hAnsi="Tahoma" w:cs="Tahoma"/>
                <w:spacing w:val="-2"/>
                <w:position w:val="1"/>
              </w:rPr>
              <w:t>B</w:t>
            </w:r>
            <w:r w:rsidRPr="00484DC1">
              <w:rPr>
                <w:rFonts w:ascii="Tahoma" w:hAnsi="Tahoma" w:cs="Tahoma"/>
                <w:position w:val="1"/>
              </w:rPr>
              <w:t>R</w:t>
            </w:r>
            <w:r w:rsidRPr="00484DC1">
              <w:rPr>
                <w:rFonts w:ascii="Tahoma" w:hAnsi="Tahoma" w:cs="Tahoma"/>
                <w:spacing w:val="-2"/>
                <w:position w:val="1"/>
              </w:rPr>
              <w:t>O</w:t>
            </w:r>
            <w:r w:rsidRPr="00484DC1">
              <w:rPr>
                <w:rFonts w:ascii="Tahoma" w:hAnsi="Tahoma" w:cs="Tahoma"/>
                <w:position w:val="1"/>
              </w:rPr>
              <w:t>D</w:t>
            </w:r>
          </w:p>
        </w:tc>
        <w:tc>
          <w:tcPr>
            <w:tcW w:w="1701" w:type="dxa"/>
            <w:tcBorders>
              <w:top w:val="single" w:sz="4" w:space="0" w:color="000000"/>
              <w:left w:val="sing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87"/>
              <w:jc w:val="right"/>
              <w:rPr>
                <w:rFonts w:ascii="Tahoma" w:hAnsi="Tahoma" w:cs="Tahoma"/>
              </w:rPr>
            </w:pPr>
            <w:r w:rsidRPr="00484DC1">
              <w:rPr>
                <w:rFonts w:ascii="Tahoma" w:hAnsi="Tahoma" w:cs="Tahoma"/>
                <w:spacing w:val="1"/>
                <w:position w:val="1"/>
              </w:rPr>
              <w:t>5</w:t>
            </w:r>
            <w:r w:rsidRPr="00484DC1">
              <w:rPr>
                <w:rFonts w:ascii="Tahoma" w:hAnsi="Tahoma" w:cs="Tahoma"/>
                <w:spacing w:val="-1"/>
                <w:position w:val="1"/>
              </w:rPr>
              <w:t>9.1</w:t>
            </w:r>
            <w:r w:rsidRPr="00484DC1">
              <w:rPr>
                <w:rFonts w:ascii="Tahoma" w:hAnsi="Tahoma" w:cs="Tahoma"/>
                <w:spacing w:val="1"/>
                <w:position w:val="1"/>
              </w:rPr>
              <w:t>4</w:t>
            </w:r>
            <w:r w:rsidRPr="00484DC1">
              <w:rPr>
                <w:rFonts w:ascii="Tahoma" w:hAnsi="Tahoma" w:cs="Tahoma"/>
                <w:position w:val="1"/>
              </w:rPr>
              <w:t>1</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ind w:left="930"/>
              <w:jc w:val="right"/>
              <w:rPr>
                <w:rFonts w:ascii="Tahoma" w:hAnsi="Tahoma" w:cs="Tahoma"/>
              </w:rPr>
            </w:pPr>
            <w:r>
              <w:rPr>
                <w:rFonts w:ascii="Tahoma" w:hAnsi="Tahoma" w:cs="Tahoma"/>
              </w:rPr>
              <w:t>9.887,16</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9.887,16</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283</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SL</w:t>
            </w:r>
            <w:r w:rsidRPr="00484DC1">
              <w:rPr>
                <w:rFonts w:ascii="Tahoma" w:hAnsi="Tahoma" w:cs="Tahoma"/>
                <w:spacing w:val="-1"/>
                <w:position w:val="1"/>
              </w:rPr>
              <w:t>AV</w:t>
            </w:r>
            <w:r w:rsidRPr="00484DC1">
              <w:rPr>
                <w:rFonts w:ascii="Tahoma" w:hAnsi="Tahoma" w:cs="Tahoma"/>
                <w:spacing w:val="1"/>
                <w:position w:val="1"/>
              </w:rPr>
              <w:t>ON</w:t>
            </w:r>
            <w:r w:rsidRPr="00484DC1">
              <w:rPr>
                <w:rFonts w:ascii="Tahoma" w:hAnsi="Tahoma" w:cs="Tahoma"/>
                <w:spacing w:val="-3"/>
                <w:position w:val="1"/>
              </w:rPr>
              <w:t>S</w:t>
            </w:r>
            <w:r w:rsidRPr="00484DC1">
              <w:rPr>
                <w:rFonts w:ascii="Tahoma" w:hAnsi="Tahoma" w:cs="Tahoma"/>
                <w:spacing w:val="-2"/>
                <w:position w:val="1"/>
              </w:rPr>
              <w:t>K</w:t>
            </w:r>
            <w:r w:rsidRPr="00484DC1">
              <w:rPr>
                <w:rFonts w:ascii="Tahoma" w:hAnsi="Tahoma" w:cs="Tahoma"/>
                <w:position w:val="1"/>
              </w:rPr>
              <w:t>I  ŠAMAC</w:t>
            </w:r>
          </w:p>
          <w:p w:rsidR="006B3743" w:rsidRPr="00484DC1" w:rsidRDefault="006B3743" w:rsidP="001217B3">
            <w:pPr>
              <w:widowControl w:val="0"/>
              <w:autoSpaceDE w:val="0"/>
              <w:autoSpaceDN w:val="0"/>
              <w:adjustRightInd w:val="0"/>
              <w:spacing w:after="0" w:line="240" w:lineRule="auto"/>
              <w:ind w:left="102"/>
              <w:rPr>
                <w:rFonts w:ascii="Tahoma" w:hAnsi="Tahoma" w:cs="Tahoma"/>
              </w:rPr>
            </w:pPr>
            <w:r w:rsidRPr="00484DC1">
              <w:rPr>
                <w:rFonts w:ascii="Tahoma" w:hAnsi="Tahoma" w:cs="Tahoma"/>
              </w:rPr>
              <w:t>Š</w:t>
            </w:r>
            <w:r w:rsidRPr="00484DC1">
              <w:rPr>
                <w:rFonts w:ascii="Tahoma" w:hAnsi="Tahoma" w:cs="Tahoma"/>
                <w:spacing w:val="-1"/>
              </w:rPr>
              <w:t>AM</w:t>
            </w:r>
            <w:r w:rsidRPr="00484DC1">
              <w:rPr>
                <w:rFonts w:ascii="Tahoma" w:hAnsi="Tahoma" w:cs="Tahoma"/>
              </w:rPr>
              <w:t>AC</w:t>
            </w:r>
          </w:p>
        </w:tc>
        <w:tc>
          <w:tcPr>
            <w:tcW w:w="1701" w:type="dxa"/>
            <w:tcBorders>
              <w:top w:val="single" w:sz="4" w:space="0" w:color="000000"/>
              <w:left w:val="single" w:sz="4" w:space="0" w:color="000000"/>
              <w:bottom w:val="single" w:sz="4" w:space="0" w:color="000000"/>
              <w:right w:val="single" w:sz="4" w:space="0" w:color="000000"/>
            </w:tcBorders>
          </w:tcPr>
          <w:p w:rsidR="006B3743" w:rsidRPr="00484DC1" w:rsidRDefault="006B3743" w:rsidP="001217B3">
            <w:pPr>
              <w:widowControl w:val="0"/>
              <w:autoSpaceDE w:val="0"/>
              <w:autoSpaceDN w:val="0"/>
              <w:adjustRightInd w:val="0"/>
              <w:spacing w:before="13" w:after="0" w:line="200" w:lineRule="exact"/>
              <w:jc w:val="right"/>
              <w:rPr>
                <w:rFonts w:ascii="Tahoma" w:hAnsi="Tahoma" w:cs="Tahoma"/>
              </w:rPr>
            </w:pPr>
            <w:r w:rsidRPr="00484DC1">
              <w:rPr>
                <w:rFonts w:ascii="Tahoma" w:hAnsi="Tahoma" w:cs="Tahoma"/>
              </w:rPr>
              <w:t xml:space="preserve">                     2.169</w:t>
            </w:r>
          </w:p>
          <w:p w:rsidR="006B3743" w:rsidRPr="00484DC1" w:rsidRDefault="006B3743" w:rsidP="001217B3">
            <w:pPr>
              <w:widowControl w:val="0"/>
              <w:autoSpaceDE w:val="0"/>
              <w:autoSpaceDN w:val="0"/>
              <w:adjustRightInd w:val="0"/>
              <w:spacing w:after="0" w:line="240" w:lineRule="auto"/>
              <w:ind w:left="1168"/>
              <w:jc w:val="right"/>
              <w:rPr>
                <w:rFonts w:ascii="Tahoma" w:hAnsi="Tahoma" w:cs="Tahoma"/>
              </w:rPr>
            </w:pPr>
            <w:r w:rsidRPr="00484DC1">
              <w:rPr>
                <w:rFonts w:ascii="Tahoma" w:hAnsi="Tahoma" w:cs="Tahoma"/>
                <w:spacing w:val="1"/>
              </w:rPr>
              <w:t>2</w:t>
            </w:r>
            <w:r w:rsidRPr="00484DC1">
              <w:rPr>
                <w:rFonts w:ascii="Tahoma" w:hAnsi="Tahoma" w:cs="Tahoma"/>
                <w:spacing w:val="-1"/>
              </w:rPr>
              <w:t>16</w:t>
            </w:r>
            <w:r w:rsidRPr="00484DC1">
              <w:rPr>
                <w:rFonts w:ascii="Tahoma" w:hAnsi="Tahoma" w:cs="Tahoma"/>
              </w:rPr>
              <w:t>9</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40" w:lineRule="auto"/>
              <w:ind w:left="1132"/>
              <w:jc w:val="right"/>
              <w:rPr>
                <w:rFonts w:ascii="Tahoma" w:hAnsi="Tahoma" w:cs="Tahoma"/>
              </w:rPr>
            </w:pPr>
            <w:r>
              <w:rPr>
                <w:rFonts w:ascii="Tahoma" w:hAnsi="Tahoma" w:cs="Tahoma"/>
              </w:rPr>
              <w:t>330,46</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40" w:lineRule="auto"/>
              <w:ind w:left="431"/>
              <w:jc w:val="right"/>
              <w:rPr>
                <w:rFonts w:ascii="Tahoma" w:hAnsi="Tahoma" w:cs="Tahoma"/>
              </w:rPr>
            </w:pPr>
            <w:r>
              <w:rPr>
                <w:rFonts w:ascii="Tahoma" w:hAnsi="Tahoma" w:cs="Tahoma"/>
              </w:rPr>
              <w:t>330,46</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40" w:lineRule="auto"/>
              <w:ind w:left="851"/>
              <w:jc w:val="right"/>
              <w:rPr>
                <w:rFonts w:ascii="Tahoma" w:hAnsi="Tahoma" w:cs="Tahoma"/>
              </w:rPr>
            </w:pPr>
            <w:r>
              <w:rPr>
                <w:rFonts w:ascii="Tahoma" w:hAnsi="Tahoma" w:cs="Tahoma"/>
              </w:rPr>
              <w:t>157</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w:t>
            </w:r>
            <w:r w:rsidRPr="00484DC1">
              <w:rPr>
                <w:rFonts w:ascii="Tahoma" w:hAnsi="Tahoma" w:cs="Tahoma"/>
                <w:spacing w:val="-1"/>
                <w:position w:val="1"/>
              </w:rPr>
              <w:t>T</w:t>
            </w:r>
            <w:r w:rsidRPr="00484DC1">
              <w:rPr>
                <w:rFonts w:ascii="Tahoma" w:hAnsi="Tahoma" w:cs="Tahoma"/>
                <w:position w:val="1"/>
              </w:rPr>
              <w:t xml:space="preserve">ARA  </w:t>
            </w:r>
            <w:r w:rsidRPr="00484DC1">
              <w:rPr>
                <w:rFonts w:ascii="Tahoma" w:hAnsi="Tahoma" w:cs="Tahoma"/>
                <w:spacing w:val="-3"/>
                <w:position w:val="1"/>
              </w:rPr>
              <w:t>G</w:t>
            </w:r>
            <w:r w:rsidRPr="00484DC1">
              <w:rPr>
                <w:rFonts w:ascii="Tahoma" w:hAnsi="Tahoma" w:cs="Tahoma"/>
                <w:position w:val="1"/>
              </w:rPr>
              <w:t>RA</w:t>
            </w:r>
            <w:r w:rsidRPr="00484DC1">
              <w:rPr>
                <w:rFonts w:ascii="Tahoma" w:hAnsi="Tahoma" w:cs="Tahoma"/>
                <w:spacing w:val="-2"/>
                <w:position w:val="1"/>
              </w:rPr>
              <w:t>D</w:t>
            </w:r>
            <w:r w:rsidRPr="00484DC1">
              <w:rPr>
                <w:rFonts w:ascii="Tahoma" w:hAnsi="Tahoma" w:cs="Tahoma"/>
                <w:spacing w:val="1"/>
                <w:position w:val="1"/>
              </w:rPr>
              <w:t>I</w:t>
            </w:r>
            <w:r w:rsidRPr="00484DC1">
              <w:rPr>
                <w:rFonts w:ascii="Tahoma" w:hAnsi="Tahoma" w:cs="Tahoma"/>
                <w:position w:val="1"/>
              </w:rPr>
              <w:t>Š</w:t>
            </w:r>
            <w:r w:rsidRPr="00484DC1">
              <w:rPr>
                <w:rFonts w:ascii="Tahoma" w:hAnsi="Tahoma" w:cs="Tahoma"/>
                <w:spacing w:val="-2"/>
                <w:position w:val="1"/>
              </w:rPr>
              <w:t>K</w:t>
            </w:r>
            <w:r w:rsidRPr="00484DC1">
              <w:rPr>
                <w:rFonts w:ascii="Tahoma" w:hAnsi="Tahoma" w:cs="Tahoma"/>
                <w:position w:val="1"/>
              </w:rPr>
              <w:t>A</w:t>
            </w:r>
          </w:p>
        </w:tc>
        <w:tc>
          <w:tcPr>
            <w:tcW w:w="1701" w:type="dxa"/>
            <w:tcBorders>
              <w:top w:val="single" w:sz="4" w:space="0" w:color="000000"/>
              <w:left w:val="single" w:sz="4" w:space="0" w:color="000000"/>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168"/>
              <w:jc w:val="right"/>
              <w:rPr>
                <w:rFonts w:ascii="Tahoma" w:hAnsi="Tahoma" w:cs="Tahoma"/>
              </w:rPr>
            </w:pPr>
            <w:r w:rsidRPr="00484DC1">
              <w:rPr>
                <w:rFonts w:ascii="Tahoma" w:hAnsi="Tahoma" w:cs="Tahoma"/>
                <w:spacing w:val="1"/>
                <w:position w:val="1"/>
              </w:rPr>
              <w:t>1.</w:t>
            </w:r>
            <w:r w:rsidRPr="00484DC1">
              <w:rPr>
                <w:rFonts w:ascii="Tahoma" w:hAnsi="Tahoma" w:cs="Tahoma"/>
                <w:spacing w:val="-1"/>
                <w:position w:val="1"/>
              </w:rPr>
              <w:t>36</w:t>
            </w:r>
            <w:r w:rsidRPr="00484DC1">
              <w:rPr>
                <w:rFonts w:ascii="Tahoma" w:hAnsi="Tahoma" w:cs="Tahoma"/>
                <w:position w:val="1"/>
              </w:rPr>
              <w:t>3</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2" w:lineRule="exact"/>
              <w:jc w:val="right"/>
              <w:rPr>
                <w:rFonts w:ascii="Tahoma" w:hAnsi="Tahoma" w:cs="Tahoma"/>
              </w:rPr>
            </w:pPr>
            <w:r>
              <w:rPr>
                <w:rFonts w:ascii="Tahoma" w:hAnsi="Tahoma" w:cs="Tahoma"/>
              </w:rPr>
              <w:t>200,74</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2" w:lineRule="exact"/>
              <w:ind w:left="431"/>
              <w:jc w:val="right"/>
              <w:rPr>
                <w:rFonts w:ascii="Tahoma" w:hAnsi="Tahoma" w:cs="Tahoma"/>
              </w:rPr>
            </w:pPr>
            <w:r>
              <w:rPr>
                <w:rFonts w:ascii="Tahoma" w:hAnsi="Tahoma" w:cs="Tahoma"/>
              </w:rPr>
              <w:t>200,74</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2" w:lineRule="exact"/>
              <w:ind w:left="851"/>
              <w:jc w:val="right"/>
              <w:rPr>
                <w:rFonts w:ascii="Tahoma" w:hAnsi="Tahoma" w:cs="Tahoma"/>
              </w:rPr>
            </w:pPr>
            <w:r>
              <w:rPr>
                <w:rFonts w:ascii="Tahoma" w:hAnsi="Tahoma" w:cs="Tahoma"/>
              </w:rPr>
              <w:t>147</w:t>
            </w:r>
          </w:p>
        </w:tc>
      </w:tr>
      <w:tr w:rsidR="006B3743" w:rsidRPr="00484DC1" w:rsidTr="003E31A5">
        <w:trPr>
          <w:trHeight w:hRule="exact" w:val="211"/>
        </w:trPr>
        <w:tc>
          <w:tcPr>
            <w:tcW w:w="2552" w:type="dxa"/>
            <w:gridSpan w:val="2"/>
            <w:tcBorders>
              <w:top w:val="single" w:sz="4" w:space="0" w:color="000000"/>
              <w:left w:val="doub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rPr>
            </w:pPr>
            <w:r w:rsidRPr="00484DC1">
              <w:rPr>
                <w:rFonts w:ascii="Tahoma" w:hAnsi="Tahoma" w:cs="Tahoma"/>
                <w:position w:val="1"/>
              </w:rPr>
              <w:t>S</w:t>
            </w:r>
            <w:r w:rsidRPr="00484DC1">
              <w:rPr>
                <w:rFonts w:ascii="Tahoma" w:hAnsi="Tahoma" w:cs="Tahoma"/>
                <w:spacing w:val="-1"/>
                <w:position w:val="1"/>
              </w:rPr>
              <w:t>T</w:t>
            </w:r>
            <w:r w:rsidRPr="00484DC1">
              <w:rPr>
                <w:rFonts w:ascii="Tahoma" w:hAnsi="Tahoma" w:cs="Tahoma"/>
                <w:position w:val="1"/>
              </w:rPr>
              <w:t>ARO</w:t>
            </w:r>
            <w:r w:rsidRPr="00484DC1">
              <w:rPr>
                <w:rFonts w:ascii="Tahoma" w:hAnsi="Tahoma" w:cs="Tahoma"/>
                <w:spacing w:val="-1"/>
                <w:position w:val="1"/>
              </w:rPr>
              <w:t xml:space="preserve">  P</w:t>
            </w:r>
            <w:r w:rsidRPr="00484DC1">
              <w:rPr>
                <w:rFonts w:ascii="Tahoma" w:hAnsi="Tahoma" w:cs="Tahoma"/>
                <w:position w:val="1"/>
              </w:rPr>
              <w:t>ET</w:t>
            </w:r>
            <w:r w:rsidRPr="00484DC1">
              <w:rPr>
                <w:rFonts w:ascii="Tahoma" w:hAnsi="Tahoma" w:cs="Tahoma"/>
                <w:spacing w:val="-2"/>
                <w:position w:val="1"/>
              </w:rPr>
              <w:t>R</w:t>
            </w:r>
            <w:r w:rsidRPr="00484DC1">
              <w:rPr>
                <w:rFonts w:ascii="Tahoma" w:hAnsi="Tahoma" w:cs="Tahoma"/>
                <w:spacing w:val="1"/>
                <w:position w:val="1"/>
              </w:rPr>
              <w:t>O</w:t>
            </w:r>
            <w:r w:rsidRPr="00484DC1">
              <w:rPr>
                <w:rFonts w:ascii="Tahoma" w:hAnsi="Tahoma" w:cs="Tahoma"/>
                <w:spacing w:val="-1"/>
                <w:position w:val="1"/>
              </w:rPr>
              <w:t>V</w:t>
            </w:r>
            <w:r w:rsidRPr="00484DC1">
              <w:rPr>
                <w:rFonts w:ascii="Tahoma" w:hAnsi="Tahoma" w:cs="Tahoma"/>
                <w:position w:val="1"/>
              </w:rPr>
              <w:t xml:space="preserve">O </w:t>
            </w:r>
            <w:r w:rsidRPr="00484DC1">
              <w:rPr>
                <w:rFonts w:ascii="Tahoma" w:hAnsi="Tahoma" w:cs="Tahoma"/>
              </w:rPr>
              <w:t xml:space="preserve"> SELO</w:t>
            </w:r>
          </w:p>
        </w:tc>
        <w:tc>
          <w:tcPr>
            <w:tcW w:w="1701" w:type="dxa"/>
            <w:tcBorders>
              <w:top w:val="single" w:sz="4" w:space="0" w:color="000000"/>
              <w:left w:val="single" w:sz="4" w:space="0" w:color="000000"/>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w:t>
            </w:r>
            <w:r w:rsidRPr="00484DC1">
              <w:rPr>
                <w:rFonts w:ascii="Tahoma" w:hAnsi="Tahoma" w:cs="Tahoma"/>
                <w:spacing w:val="1"/>
              </w:rPr>
              <w:t>5.</w:t>
            </w:r>
            <w:r w:rsidRPr="00484DC1">
              <w:rPr>
                <w:rFonts w:ascii="Tahoma" w:hAnsi="Tahoma" w:cs="Tahoma"/>
                <w:spacing w:val="-1"/>
              </w:rPr>
              <w:t>18</w:t>
            </w:r>
            <w:r w:rsidRPr="00484DC1">
              <w:rPr>
                <w:rFonts w:ascii="Tahoma" w:hAnsi="Tahoma" w:cs="Tahoma"/>
              </w:rPr>
              <w:t>6</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40" w:lineRule="auto"/>
              <w:jc w:val="right"/>
              <w:rPr>
                <w:rFonts w:ascii="Tahoma" w:hAnsi="Tahoma" w:cs="Tahoma"/>
              </w:rPr>
            </w:pPr>
            <w:r>
              <w:rPr>
                <w:rFonts w:ascii="Tahoma" w:hAnsi="Tahoma" w:cs="Tahoma"/>
              </w:rPr>
              <w:t>662,60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40" w:lineRule="auto"/>
              <w:ind w:left="431"/>
              <w:jc w:val="right"/>
              <w:rPr>
                <w:rFonts w:ascii="Tahoma" w:hAnsi="Tahoma" w:cs="Tahoma"/>
              </w:rPr>
            </w:pPr>
            <w:r>
              <w:rPr>
                <w:rFonts w:ascii="Tahoma" w:hAnsi="Tahoma" w:cs="Tahoma"/>
              </w:rPr>
              <w:t>662,60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40" w:lineRule="auto"/>
              <w:jc w:val="right"/>
              <w:rPr>
                <w:rFonts w:ascii="Tahoma" w:hAnsi="Tahoma" w:cs="Tahoma"/>
              </w:rPr>
            </w:pPr>
            <w:r>
              <w:rPr>
                <w:rFonts w:ascii="Tahoma" w:hAnsi="Tahoma" w:cs="Tahoma"/>
              </w:rPr>
              <w:t>128</w:t>
            </w:r>
          </w:p>
        </w:tc>
      </w:tr>
      <w:tr w:rsidR="006B3743" w:rsidRPr="00484DC1" w:rsidTr="003E31A5">
        <w:trPr>
          <w:trHeight w:hRule="exact" w:val="277"/>
        </w:trPr>
        <w:tc>
          <w:tcPr>
            <w:tcW w:w="2552" w:type="dxa"/>
            <w:gridSpan w:val="2"/>
            <w:tcBorders>
              <w:top w:val="single" w:sz="4" w:space="0" w:color="000000"/>
              <w:left w:val="doub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2" w:lineRule="exact"/>
              <w:ind w:left="102"/>
              <w:rPr>
                <w:rFonts w:ascii="Tahoma" w:hAnsi="Tahoma" w:cs="Tahoma"/>
                <w:position w:val="1"/>
              </w:rPr>
            </w:pPr>
            <w:r w:rsidRPr="00484DC1">
              <w:rPr>
                <w:rFonts w:ascii="Tahoma" w:hAnsi="Tahoma" w:cs="Tahoma"/>
                <w:spacing w:val="-1"/>
                <w:position w:val="1"/>
              </w:rPr>
              <w:t>V</w:t>
            </w:r>
            <w:r w:rsidRPr="00484DC1">
              <w:rPr>
                <w:rFonts w:ascii="Tahoma" w:hAnsi="Tahoma" w:cs="Tahoma"/>
                <w:position w:val="1"/>
              </w:rPr>
              <w:t>EL</w:t>
            </w:r>
            <w:r w:rsidRPr="00484DC1">
              <w:rPr>
                <w:rFonts w:ascii="Tahoma" w:hAnsi="Tahoma" w:cs="Tahoma"/>
                <w:spacing w:val="-1"/>
                <w:position w:val="1"/>
              </w:rPr>
              <w:t>I</w:t>
            </w:r>
            <w:r w:rsidRPr="00484DC1">
              <w:rPr>
                <w:rFonts w:ascii="Tahoma" w:hAnsi="Tahoma" w:cs="Tahoma"/>
                <w:spacing w:val="1"/>
                <w:position w:val="1"/>
              </w:rPr>
              <w:t>K</w:t>
            </w:r>
            <w:r w:rsidRPr="00484DC1">
              <w:rPr>
                <w:rFonts w:ascii="Tahoma" w:hAnsi="Tahoma" w:cs="Tahoma"/>
                <w:position w:val="1"/>
              </w:rPr>
              <w:t>A  KOPANICA</w:t>
            </w:r>
          </w:p>
          <w:p w:rsidR="006B3743" w:rsidRPr="00484DC1" w:rsidRDefault="006B3743" w:rsidP="001217B3">
            <w:pPr>
              <w:widowControl w:val="0"/>
              <w:autoSpaceDE w:val="0"/>
              <w:autoSpaceDN w:val="0"/>
              <w:adjustRightInd w:val="0"/>
              <w:spacing w:after="0" w:line="212" w:lineRule="exact"/>
              <w:ind w:left="102"/>
              <w:rPr>
                <w:rFonts w:ascii="Tahoma" w:hAnsi="Tahoma" w:cs="Tahoma"/>
                <w:position w:val="1"/>
              </w:rPr>
            </w:pPr>
          </w:p>
          <w:p w:rsidR="006B3743" w:rsidRPr="00484DC1" w:rsidRDefault="006B3743" w:rsidP="001217B3">
            <w:pPr>
              <w:widowControl w:val="0"/>
              <w:autoSpaceDE w:val="0"/>
              <w:autoSpaceDN w:val="0"/>
              <w:adjustRightInd w:val="0"/>
              <w:spacing w:after="0" w:line="212" w:lineRule="exact"/>
              <w:ind w:left="102"/>
              <w:rPr>
                <w:rFonts w:ascii="Tahoma" w:hAnsi="Tahoma" w:cs="Tahoma"/>
                <w:position w:val="1"/>
              </w:rPr>
            </w:pPr>
          </w:p>
          <w:p w:rsidR="006B3743" w:rsidRPr="00484DC1" w:rsidRDefault="006B3743" w:rsidP="001217B3">
            <w:pPr>
              <w:widowControl w:val="0"/>
              <w:autoSpaceDE w:val="0"/>
              <w:autoSpaceDN w:val="0"/>
              <w:adjustRightInd w:val="0"/>
              <w:spacing w:after="0" w:line="212" w:lineRule="exact"/>
              <w:ind w:left="102"/>
              <w:rPr>
                <w:rFonts w:ascii="Tahoma" w:hAnsi="Tahoma" w:cs="Tahoma"/>
                <w:position w:val="1"/>
              </w:rPr>
            </w:pPr>
          </w:p>
          <w:p w:rsidR="006B3743" w:rsidRPr="00484DC1" w:rsidRDefault="006B3743" w:rsidP="001217B3">
            <w:pPr>
              <w:widowControl w:val="0"/>
              <w:autoSpaceDE w:val="0"/>
              <w:autoSpaceDN w:val="0"/>
              <w:adjustRightInd w:val="0"/>
              <w:spacing w:after="0" w:line="212" w:lineRule="exact"/>
              <w:ind w:left="102"/>
              <w:rPr>
                <w:rFonts w:ascii="Tahoma" w:hAnsi="Tahoma" w:cs="Tahoma"/>
              </w:rPr>
            </w:pPr>
          </w:p>
          <w:p w:rsidR="006B3743" w:rsidRPr="00484DC1" w:rsidRDefault="006B3743" w:rsidP="001217B3">
            <w:pPr>
              <w:widowControl w:val="0"/>
              <w:autoSpaceDE w:val="0"/>
              <w:autoSpaceDN w:val="0"/>
              <w:adjustRightInd w:val="0"/>
              <w:spacing w:after="0" w:line="240" w:lineRule="auto"/>
              <w:ind w:left="102"/>
              <w:rPr>
                <w:rFonts w:ascii="Tahoma" w:hAnsi="Tahoma" w:cs="Tahoma"/>
              </w:rPr>
            </w:pPr>
            <w:r w:rsidRPr="00484DC1">
              <w:rPr>
                <w:rFonts w:ascii="Tahoma" w:hAnsi="Tahoma" w:cs="Tahoma"/>
                <w:spacing w:val="1"/>
              </w:rPr>
              <w:t>KO</w:t>
            </w:r>
            <w:r w:rsidRPr="00484DC1">
              <w:rPr>
                <w:rFonts w:ascii="Tahoma" w:hAnsi="Tahoma" w:cs="Tahoma"/>
                <w:spacing w:val="-1"/>
              </w:rPr>
              <w:t>P</w:t>
            </w:r>
            <w:r w:rsidRPr="00484DC1">
              <w:rPr>
                <w:rFonts w:ascii="Tahoma" w:hAnsi="Tahoma" w:cs="Tahoma"/>
                <w:spacing w:val="-3"/>
              </w:rPr>
              <w:t>A</w:t>
            </w:r>
            <w:r w:rsidRPr="00484DC1">
              <w:rPr>
                <w:rFonts w:ascii="Tahoma" w:hAnsi="Tahoma" w:cs="Tahoma"/>
                <w:spacing w:val="1"/>
              </w:rPr>
              <w:t>N</w:t>
            </w:r>
            <w:r w:rsidRPr="00484DC1">
              <w:rPr>
                <w:rFonts w:ascii="Tahoma" w:hAnsi="Tahoma" w:cs="Tahoma"/>
                <w:spacing w:val="-1"/>
              </w:rPr>
              <w:t>I</w:t>
            </w:r>
            <w:r w:rsidRPr="00484DC1">
              <w:rPr>
                <w:rFonts w:ascii="Tahoma" w:hAnsi="Tahoma" w:cs="Tahoma"/>
                <w:spacing w:val="1"/>
              </w:rPr>
              <w:t>C</w:t>
            </w:r>
            <w:r w:rsidRPr="00484DC1">
              <w:rPr>
                <w:rFonts w:ascii="Tahoma" w:hAnsi="Tahoma" w:cs="Tahoma"/>
              </w:rPr>
              <w:t>A</w:t>
            </w:r>
          </w:p>
        </w:tc>
        <w:tc>
          <w:tcPr>
            <w:tcW w:w="1701" w:type="dxa"/>
            <w:tcBorders>
              <w:top w:val="single" w:sz="4" w:space="0" w:color="000000"/>
              <w:left w:val="single" w:sz="4" w:space="0" w:color="000000"/>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40" w:lineRule="auto"/>
              <w:jc w:val="right"/>
              <w:rPr>
                <w:rFonts w:ascii="Tahoma" w:hAnsi="Tahoma" w:cs="Tahoma"/>
              </w:rPr>
            </w:pPr>
            <w:r w:rsidRPr="00484DC1">
              <w:rPr>
                <w:rFonts w:ascii="Tahoma" w:hAnsi="Tahoma" w:cs="Tahoma"/>
              </w:rPr>
              <w:t xml:space="preserve">                     </w:t>
            </w:r>
            <w:r w:rsidRPr="00484DC1">
              <w:rPr>
                <w:rFonts w:ascii="Tahoma" w:hAnsi="Tahoma" w:cs="Tahoma"/>
                <w:spacing w:val="1"/>
              </w:rPr>
              <w:t>3.</w:t>
            </w:r>
            <w:r w:rsidRPr="00484DC1">
              <w:rPr>
                <w:rFonts w:ascii="Tahoma" w:hAnsi="Tahoma" w:cs="Tahoma"/>
                <w:spacing w:val="-1"/>
              </w:rPr>
              <w:t>30</w:t>
            </w:r>
            <w:r w:rsidRPr="00484DC1">
              <w:rPr>
                <w:rFonts w:ascii="Tahoma" w:hAnsi="Tahoma" w:cs="Tahoma"/>
              </w:rPr>
              <w:t>8</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40" w:lineRule="auto"/>
              <w:jc w:val="right"/>
              <w:rPr>
                <w:rFonts w:ascii="Tahoma" w:hAnsi="Tahoma" w:cs="Tahoma"/>
              </w:rPr>
            </w:pPr>
            <w:r>
              <w:rPr>
                <w:rFonts w:ascii="Tahoma" w:hAnsi="Tahoma" w:cs="Tahoma"/>
              </w:rPr>
              <w:t>206,00</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40" w:lineRule="auto"/>
              <w:ind w:left="431"/>
              <w:jc w:val="right"/>
              <w:rPr>
                <w:rFonts w:ascii="Tahoma" w:hAnsi="Tahoma" w:cs="Tahoma"/>
              </w:rPr>
            </w:pPr>
            <w:r>
              <w:rPr>
                <w:rFonts w:ascii="Tahoma" w:hAnsi="Tahoma" w:cs="Tahoma"/>
              </w:rPr>
              <w:t>206,00</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40" w:lineRule="auto"/>
              <w:jc w:val="right"/>
              <w:rPr>
                <w:rFonts w:ascii="Tahoma" w:hAnsi="Tahoma" w:cs="Tahoma"/>
              </w:rPr>
            </w:pPr>
            <w:r>
              <w:rPr>
                <w:rFonts w:ascii="Tahoma" w:hAnsi="Tahoma" w:cs="Tahoma"/>
              </w:rPr>
              <w:t>62</w:t>
            </w:r>
          </w:p>
        </w:tc>
      </w:tr>
      <w:tr w:rsidR="006B3743" w:rsidRPr="00484DC1" w:rsidTr="003E31A5">
        <w:trPr>
          <w:trHeight w:hRule="exact" w:val="226"/>
        </w:trPr>
        <w:tc>
          <w:tcPr>
            <w:tcW w:w="2552" w:type="dxa"/>
            <w:gridSpan w:val="2"/>
            <w:tcBorders>
              <w:top w:val="single" w:sz="4" w:space="0" w:color="000000"/>
              <w:left w:val="double" w:sz="4" w:space="0" w:color="auto"/>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4" w:lineRule="exact"/>
              <w:ind w:left="102"/>
              <w:rPr>
                <w:rFonts w:ascii="Tahoma" w:hAnsi="Tahoma" w:cs="Tahoma"/>
              </w:rPr>
            </w:pPr>
            <w:r w:rsidRPr="00484DC1">
              <w:rPr>
                <w:rFonts w:ascii="Tahoma" w:hAnsi="Tahoma" w:cs="Tahoma"/>
                <w:spacing w:val="-1"/>
              </w:rPr>
              <w:t>V</w:t>
            </w:r>
            <w:r w:rsidRPr="00484DC1">
              <w:rPr>
                <w:rFonts w:ascii="Tahoma" w:hAnsi="Tahoma" w:cs="Tahoma"/>
              </w:rPr>
              <w:t>RB</w:t>
            </w:r>
            <w:r w:rsidRPr="00484DC1">
              <w:rPr>
                <w:rFonts w:ascii="Tahoma" w:hAnsi="Tahoma" w:cs="Tahoma"/>
                <w:spacing w:val="-1"/>
              </w:rPr>
              <w:t>J</w:t>
            </w:r>
            <w:r w:rsidRPr="00484DC1">
              <w:rPr>
                <w:rFonts w:ascii="Tahoma" w:hAnsi="Tahoma" w:cs="Tahoma"/>
              </w:rPr>
              <w:t>E</w:t>
            </w:r>
          </w:p>
        </w:tc>
        <w:tc>
          <w:tcPr>
            <w:tcW w:w="1701" w:type="dxa"/>
            <w:tcBorders>
              <w:top w:val="single" w:sz="4" w:space="0" w:color="000000"/>
              <w:left w:val="single" w:sz="4" w:space="0" w:color="000000"/>
              <w:bottom w:val="single" w:sz="4" w:space="0" w:color="000000"/>
              <w:right w:val="single" w:sz="4" w:space="0" w:color="000000"/>
            </w:tcBorders>
          </w:tcPr>
          <w:p w:rsidR="006B3743" w:rsidRPr="00484DC1" w:rsidRDefault="006B3743" w:rsidP="001217B3">
            <w:pPr>
              <w:widowControl w:val="0"/>
              <w:autoSpaceDE w:val="0"/>
              <w:autoSpaceDN w:val="0"/>
              <w:adjustRightInd w:val="0"/>
              <w:spacing w:after="0" w:line="214" w:lineRule="exact"/>
              <w:ind w:left="1168"/>
              <w:jc w:val="right"/>
              <w:rPr>
                <w:rFonts w:ascii="Tahoma" w:hAnsi="Tahoma" w:cs="Tahoma"/>
              </w:rPr>
            </w:pPr>
            <w:r w:rsidRPr="00484DC1">
              <w:rPr>
                <w:rFonts w:ascii="Tahoma" w:hAnsi="Tahoma" w:cs="Tahoma"/>
                <w:spacing w:val="1"/>
              </w:rPr>
              <w:t>2.</w:t>
            </w:r>
            <w:r w:rsidRPr="00484DC1">
              <w:rPr>
                <w:rFonts w:ascii="Tahoma" w:hAnsi="Tahoma" w:cs="Tahoma"/>
                <w:spacing w:val="-1"/>
              </w:rPr>
              <w:t>21</w:t>
            </w:r>
            <w:r w:rsidRPr="00484DC1">
              <w:rPr>
                <w:rFonts w:ascii="Tahoma" w:hAnsi="Tahoma" w:cs="Tahoma"/>
              </w:rPr>
              <w:t>5</w:t>
            </w:r>
          </w:p>
        </w:tc>
        <w:tc>
          <w:tcPr>
            <w:tcW w:w="1843" w:type="dxa"/>
            <w:tcBorders>
              <w:top w:val="single" w:sz="4" w:space="0" w:color="000000"/>
              <w:left w:val="single" w:sz="4" w:space="0" w:color="000000"/>
              <w:bottom w:val="single" w:sz="4" w:space="0" w:color="000000"/>
              <w:right w:val="single" w:sz="4" w:space="0" w:color="auto"/>
            </w:tcBorders>
          </w:tcPr>
          <w:p w:rsidR="006B3743" w:rsidRPr="00484DC1" w:rsidRDefault="00AA417D" w:rsidP="001217B3">
            <w:pPr>
              <w:widowControl w:val="0"/>
              <w:autoSpaceDE w:val="0"/>
              <w:autoSpaceDN w:val="0"/>
              <w:adjustRightInd w:val="0"/>
              <w:spacing w:after="0" w:line="214" w:lineRule="exact"/>
              <w:ind w:left="1132"/>
              <w:jc w:val="right"/>
              <w:rPr>
                <w:rFonts w:ascii="Tahoma" w:hAnsi="Tahoma" w:cs="Tahoma"/>
              </w:rPr>
            </w:pPr>
            <w:r>
              <w:rPr>
                <w:rFonts w:ascii="Tahoma" w:hAnsi="Tahoma" w:cs="Tahoma"/>
              </w:rPr>
              <w:t>329,37</w:t>
            </w:r>
          </w:p>
        </w:tc>
        <w:tc>
          <w:tcPr>
            <w:tcW w:w="1275" w:type="dxa"/>
            <w:tcBorders>
              <w:top w:val="single" w:sz="4" w:space="0" w:color="000000"/>
              <w:left w:val="single" w:sz="4" w:space="0" w:color="auto"/>
              <w:bottom w:val="single" w:sz="4" w:space="0" w:color="000000"/>
              <w:right w:val="single" w:sz="4" w:space="0" w:color="000000"/>
            </w:tcBorders>
          </w:tcPr>
          <w:p w:rsidR="006B3743" w:rsidRPr="00484DC1" w:rsidRDefault="001217B3" w:rsidP="001217B3">
            <w:pPr>
              <w:widowControl w:val="0"/>
              <w:autoSpaceDE w:val="0"/>
              <w:autoSpaceDN w:val="0"/>
              <w:adjustRightInd w:val="0"/>
              <w:spacing w:after="0" w:line="214" w:lineRule="exact"/>
              <w:ind w:left="431"/>
              <w:jc w:val="right"/>
              <w:rPr>
                <w:rFonts w:ascii="Tahoma" w:hAnsi="Tahoma" w:cs="Tahoma"/>
              </w:rPr>
            </w:pPr>
            <w:r>
              <w:rPr>
                <w:rFonts w:ascii="Tahoma" w:hAnsi="Tahoma" w:cs="Tahoma"/>
              </w:rPr>
              <w:t>329,37</w:t>
            </w:r>
          </w:p>
        </w:tc>
        <w:tc>
          <w:tcPr>
            <w:tcW w:w="1418" w:type="dxa"/>
            <w:tcBorders>
              <w:top w:val="single" w:sz="4" w:space="0" w:color="000000"/>
              <w:left w:val="single" w:sz="4" w:space="0" w:color="000000"/>
              <w:bottom w:val="single" w:sz="4" w:space="0" w:color="000000"/>
              <w:right w:val="double" w:sz="4" w:space="0" w:color="auto"/>
            </w:tcBorders>
          </w:tcPr>
          <w:p w:rsidR="006B3743" w:rsidRPr="00484DC1" w:rsidRDefault="001217B3" w:rsidP="001217B3">
            <w:pPr>
              <w:widowControl w:val="0"/>
              <w:autoSpaceDE w:val="0"/>
              <w:autoSpaceDN w:val="0"/>
              <w:adjustRightInd w:val="0"/>
              <w:spacing w:after="0" w:line="214" w:lineRule="exact"/>
              <w:ind w:left="851"/>
              <w:jc w:val="right"/>
              <w:rPr>
                <w:rFonts w:ascii="Tahoma" w:hAnsi="Tahoma" w:cs="Tahoma"/>
              </w:rPr>
            </w:pPr>
            <w:r>
              <w:rPr>
                <w:rFonts w:ascii="Tahoma" w:hAnsi="Tahoma" w:cs="Tahoma"/>
              </w:rPr>
              <w:t>151</w:t>
            </w:r>
          </w:p>
        </w:tc>
      </w:tr>
      <w:tr w:rsidR="006B3743" w:rsidRPr="00484DC1" w:rsidTr="003E31A5">
        <w:trPr>
          <w:trHeight w:val="312"/>
        </w:trPr>
        <w:tc>
          <w:tcPr>
            <w:tcW w:w="2552" w:type="dxa"/>
            <w:gridSpan w:val="2"/>
            <w:tcBorders>
              <w:top w:val="single" w:sz="4" w:space="0" w:color="000000"/>
              <w:left w:val="double" w:sz="4" w:space="0" w:color="auto"/>
              <w:bottom w:val="double" w:sz="4" w:space="0" w:color="auto"/>
              <w:right w:val="single" w:sz="4" w:space="0" w:color="000000"/>
            </w:tcBorders>
          </w:tcPr>
          <w:p w:rsidR="006B3743" w:rsidRPr="00484DC1" w:rsidRDefault="006B3743" w:rsidP="001217B3">
            <w:pPr>
              <w:widowControl w:val="0"/>
              <w:autoSpaceDE w:val="0"/>
              <w:autoSpaceDN w:val="0"/>
              <w:adjustRightInd w:val="0"/>
              <w:spacing w:after="0" w:line="215" w:lineRule="exact"/>
              <w:ind w:left="102"/>
              <w:rPr>
                <w:rFonts w:ascii="Tahoma" w:hAnsi="Tahoma" w:cs="Tahoma"/>
              </w:rPr>
            </w:pPr>
            <w:r w:rsidRPr="00484DC1">
              <w:rPr>
                <w:rFonts w:ascii="Tahoma" w:hAnsi="Tahoma" w:cs="Tahoma"/>
                <w:spacing w:val="-1"/>
              </w:rPr>
              <w:t>V</w:t>
            </w:r>
            <w:r w:rsidRPr="00484DC1">
              <w:rPr>
                <w:rFonts w:ascii="Tahoma" w:hAnsi="Tahoma" w:cs="Tahoma"/>
              </w:rPr>
              <w:t>R</w:t>
            </w:r>
            <w:r w:rsidRPr="00484DC1">
              <w:rPr>
                <w:rFonts w:ascii="Tahoma" w:hAnsi="Tahoma" w:cs="Tahoma"/>
                <w:spacing w:val="-1"/>
              </w:rPr>
              <w:t>P</w:t>
            </w:r>
            <w:r w:rsidRPr="00484DC1">
              <w:rPr>
                <w:rFonts w:ascii="Tahoma" w:hAnsi="Tahoma" w:cs="Tahoma"/>
                <w:spacing w:val="1"/>
              </w:rPr>
              <w:t>O</w:t>
            </w:r>
            <w:r w:rsidRPr="00484DC1">
              <w:rPr>
                <w:rFonts w:ascii="Tahoma" w:hAnsi="Tahoma" w:cs="Tahoma"/>
              </w:rPr>
              <w:t>L</w:t>
            </w:r>
            <w:r w:rsidRPr="00484DC1">
              <w:rPr>
                <w:rFonts w:ascii="Tahoma" w:hAnsi="Tahoma" w:cs="Tahoma"/>
                <w:spacing w:val="-1"/>
              </w:rPr>
              <w:t>J</w:t>
            </w:r>
            <w:r w:rsidRPr="00484DC1">
              <w:rPr>
                <w:rFonts w:ascii="Tahoma" w:hAnsi="Tahoma" w:cs="Tahoma"/>
              </w:rPr>
              <w:t>E</w:t>
            </w:r>
          </w:p>
        </w:tc>
        <w:tc>
          <w:tcPr>
            <w:tcW w:w="1701" w:type="dxa"/>
            <w:tcBorders>
              <w:top w:val="single" w:sz="4" w:space="0" w:color="000000"/>
              <w:left w:val="single" w:sz="4" w:space="0" w:color="000000"/>
              <w:bottom w:val="double" w:sz="4" w:space="0" w:color="auto"/>
              <w:right w:val="single" w:sz="4" w:space="0" w:color="000000"/>
            </w:tcBorders>
          </w:tcPr>
          <w:p w:rsidR="006B3743" w:rsidRPr="00484DC1" w:rsidRDefault="006B3743" w:rsidP="001217B3">
            <w:pPr>
              <w:widowControl w:val="0"/>
              <w:autoSpaceDE w:val="0"/>
              <w:autoSpaceDN w:val="0"/>
              <w:adjustRightInd w:val="0"/>
              <w:spacing w:after="0" w:line="215" w:lineRule="exact"/>
              <w:ind w:left="1168"/>
              <w:jc w:val="right"/>
              <w:rPr>
                <w:rFonts w:ascii="Tahoma" w:hAnsi="Tahoma" w:cs="Tahoma"/>
              </w:rPr>
            </w:pPr>
            <w:r w:rsidRPr="00484DC1">
              <w:rPr>
                <w:rFonts w:ascii="Tahoma" w:hAnsi="Tahoma" w:cs="Tahoma"/>
                <w:spacing w:val="1"/>
              </w:rPr>
              <w:t>3.</w:t>
            </w:r>
            <w:r w:rsidRPr="00484DC1">
              <w:rPr>
                <w:rFonts w:ascii="Tahoma" w:hAnsi="Tahoma" w:cs="Tahoma"/>
                <w:spacing w:val="-1"/>
              </w:rPr>
              <w:t>52</w:t>
            </w:r>
            <w:r w:rsidRPr="00484DC1">
              <w:rPr>
                <w:rFonts w:ascii="Tahoma" w:hAnsi="Tahoma" w:cs="Tahoma"/>
              </w:rPr>
              <w:t>1</w:t>
            </w:r>
          </w:p>
        </w:tc>
        <w:tc>
          <w:tcPr>
            <w:tcW w:w="1843" w:type="dxa"/>
            <w:tcBorders>
              <w:top w:val="single" w:sz="4" w:space="0" w:color="000000"/>
              <w:left w:val="single" w:sz="4" w:space="0" w:color="000000"/>
              <w:bottom w:val="double" w:sz="4" w:space="0" w:color="auto"/>
              <w:right w:val="single" w:sz="4" w:space="0" w:color="auto"/>
            </w:tcBorders>
          </w:tcPr>
          <w:p w:rsidR="006B3743" w:rsidRPr="00484DC1" w:rsidRDefault="00AA417D" w:rsidP="001217B3">
            <w:pPr>
              <w:widowControl w:val="0"/>
              <w:autoSpaceDE w:val="0"/>
              <w:autoSpaceDN w:val="0"/>
              <w:adjustRightInd w:val="0"/>
              <w:spacing w:after="0" w:line="215" w:lineRule="exact"/>
              <w:ind w:left="1132"/>
              <w:jc w:val="right"/>
              <w:rPr>
                <w:rFonts w:ascii="Tahoma" w:hAnsi="Tahoma" w:cs="Tahoma"/>
              </w:rPr>
            </w:pPr>
            <w:r>
              <w:rPr>
                <w:rFonts w:ascii="Tahoma" w:hAnsi="Tahoma" w:cs="Tahoma"/>
              </w:rPr>
              <w:t>196,00</w:t>
            </w:r>
          </w:p>
        </w:tc>
        <w:tc>
          <w:tcPr>
            <w:tcW w:w="1275" w:type="dxa"/>
            <w:tcBorders>
              <w:top w:val="single" w:sz="4" w:space="0" w:color="000000"/>
              <w:left w:val="single" w:sz="4" w:space="0" w:color="auto"/>
              <w:bottom w:val="double" w:sz="4" w:space="0" w:color="auto"/>
              <w:right w:val="single" w:sz="4" w:space="0" w:color="000000"/>
            </w:tcBorders>
          </w:tcPr>
          <w:p w:rsidR="006B3743" w:rsidRPr="00484DC1" w:rsidRDefault="001217B3" w:rsidP="001217B3">
            <w:pPr>
              <w:widowControl w:val="0"/>
              <w:autoSpaceDE w:val="0"/>
              <w:autoSpaceDN w:val="0"/>
              <w:adjustRightInd w:val="0"/>
              <w:spacing w:after="0" w:line="215" w:lineRule="exact"/>
              <w:ind w:left="431"/>
              <w:jc w:val="right"/>
              <w:rPr>
                <w:rFonts w:ascii="Tahoma" w:hAnsi="Tahoma" w:cs="Tahoma"/>
              </w:rPr>
            </w:pPr>
            <w:r>
              <w:rPr>
                <w:rFonts w:ascii="Tahoma" w:hAnsi="Tahoma" w:cs="Tahoma"/>
              </w:rPr>
              <w:t>196,00</w:t>
            </w:r>
          </w:p>
        </w:tc>
        <w:tc>
          <w:tcPr>
            <w:tcW w:w="1418" w:type="dxa"/>
            <w:tcBorders>
              <w:top w:val="single" w:sz="4" w:space="0" w:color="000000"/>
              <w:left w:val="single" w:sz="4" w:space="0" w:color="000000"/>
              <w:bottom w:val="double" w:sz="4" w:space="0" w:color="auto"/>
              <w:right w:val="double" w:sz="4" w:space="0" w:color="auto"/>
            </w:tcBorders>
          </w:tcPr>
          <w:p w:rsidR="006B3743" w:rsidRPr="00484DC1" w:rsidRDefault="001217B3" w:rsidP="001217B3">
            <w:pPr>
              <w:widowControl w:val="0"/>
              <w:autoSpaceDE w:val="0"/>
              <w:autoSpaceDN w:val="0"/>
              <w:adjustRightInd w:val="0"/>
              <w:spacing w:after="0" w:line="215" w:lineRule="exact"/>
              <w:ind w:left="930"/>
              <w:jc w:val="right"/>
              <w:rPr>
                <w:rFonts w:ascii="Tahoma" w:hAnsi="Tahoma" w:cs="Tahoma"/>
              </w:rPr>
            </w:pPr>
            <w:r>
              <w:rPr>
                <w:rFonts w:ascii="Tahoma" w:hAnsi="Tahoma" w:cs="Tahoma"/>
              </w:rPr>
              <w:t>56</w:t>
            </w:r>
          </w:p>
        </w:tc>
      </w:tr>
    </w:tbl>
    <w:p w:rsidR="0054537F" w:rsidRPr="00650345" w:rsidRDefault="0054537F" w:rsidP="001217B3">
      <w:pPr>
        <w:pStyle w:val="BodyText"/>
        <w:spacing w:line="240" w:lineRule="auto"/>
        <w:jc w:val="right"/>
        <w:rPr>
          <w:b/>
          <w:bCs/>
          <w:color w:val="auto"/>
          <w:sz w:val="20"/>
        </w:rPr>
      </w:pPr>
    </w:p>
    <w:p w:rsidR="0054537F" w:rsidRPr="00735080" w:rsidRDefault="0054537F" w:rsidP="0054537F">
      <w:pPr>
        <w:pStyle w:val="BodyText"/>
        <w:spacing w:line="240" w:lineRule="auto"/>
        <w:rPr>
          <w:bCs/>
          <w:i/>
          <w:color w:val="00B050"/>
          <w:sz w:val="20"/>
        </w:rPr>
      </w:pPr>
    </w:p>
    <w:p w:rsidR="003E31A5" w:rsidRDefault="0054537F" w:rsidP="0054537F">
      <w:pPr>
        <w:pStyle w:val="BodyText"/>
        <w:spacing w:line="240" w:lineRule="auto"/>
        <w:rPr>
          <w:bCs/>
          <w:i/>
          <w:color w:val="auto"/>
          <w:sz w:val="20"/>
        </w:rPr>
      </w:pPr>
      <w:r w:rsidRPr="003E31A5">
        <w:rPr>
          <w:bCs/>
          <w:i/>
          <w:color w:val="auto"/>
          <w:sz w:val="20"/>
        </w:rPr>
        <w:t>Tablica: Količine odvojenih vrsta otpada iz komunalnog otpada u 201</w:t>
      </w:r>
      <w:r w:rsidR="00735080" w:rsidRPr="003E31A5">
        <w:rPr>
          <w:bCs/>
          <w:i/>
          <w:color w:val="auto"/>
          <w:sz w:val="20"/>
        </w:rPr>
        <w:t>7</w:t>
      </w:r>
      <w:r w:rsidRPr="003E31A5">
        <w:rPr>
          <w:bCs/>
          <w:i/>
          <w:color w:val="auto"/>
          <w:sz w:val="20"/>
        </w:rPr>
        <w:t xml:space="preserve">. godini po JLS (Izvor: </w:t>
      </w:r>
      <w:r w:rsidR="004B2773" w:rsidRPr="003E31A5">
        <w:rPr>
          <w:bCs/>
          <w:i/>
          <w:color w:val="auto"/>
          <w:sz w:val="20"/>
        </w:rPr>
        <w:t xml:space="preserve">HAOP, </w:t>
      </w:r>
    </w:p>
    <w:p w:rsidR="0054537F" w:rsidRPr="003E31A5" w:rsidRDefault="003E31A5" w:rsidP="0054537F">
      <w:pPr>
        <w:pStyle w:val="BodyText"/>
        <w:spacing w:line="240" w:lineRule="auto"/>
        <w:rPr>
          <w:bCs/>
          <w:i/>
          <w:color w:val="auto"/>
          <w:sz w:val="20"/>
        </w:rPr>
      </w:pPr>
      <w:r>
        <w:rPr>
          <w:bCs/>
          <w:i/>
          <w:color w:val="auto"/>
          <w:sz w:val="20"/>
        </w:rPr>
        <w:t xml:space="preserve">             </w:t>
      </w:r>
      <w:r w:rsidR="004B2773" w:rsidRPr="003E31A5">
        <w:rPr>
          <w:bCs/>
          <w:i/>
          <w:color w:val="auto"/>
          <w:sz w:val="20"/>
        </w:rPr>
        <w:t xml:space="preserve">prosinac 2018. god., </w:t>
      </w:r>
      <w:r w:rsidR="00735080" w:rsidRPr="003E31A5">
        <w:rPr>
          <w:bCs/>
          <w:i/>
          <w:color w:val="auto"/>
          <w:sz w:val="20"/>
        </w:rPr>
        <w:t>S</w:t>
      </w:r>
      <w:r w:rsidR="0054537F" w:rsidRPr="003E31A5">
        <w:rPr>
          <w:bCs/>
          <w:i/>
          <w:color w:val="auto"/>
          <w:sz w:val="20"/>
        </w:rPr>
        <w:t>O</w:t>
      </w:r>
      <w:r w:rsidR="00735080" w:rsidRPr="003E31A5">
        <w:rPr>
          <w:bCs/>
          <w:i/>
          <w:color w:val="auto"/>
          <w:sz w:val="20"/>
        </w:rPr>
        <w:t>-1</w:t>
      </w:r>
      <w:r w:rsidR="0054537F" w:rsidRPr="003E31A5">
        <w:rPr>
          <w:bCs/>
          <w:i/>
          <w:color w:val="auto"/>
          <w:sz w:val="20"/>
        </w:rPr>
        <w:t xml:space="preserve">  obrazac)</w:t>
      </w:r>
    </w:p>
    <w:p w:rsidR="0054537F" w:rsidRDefault="0054537F" w:rsidP="0054537F">
      <w:pPr>
        <w:pStyle w:val="BodyText"/>
        <w:spacing w:line="240" w:lineRule="auto"/>
        <w:rPr>
          <w:b/>
          <w:bCs/>
          <w:color w:val="auto"/>
        </w:rPr>
      </w:pPr>
    </w:p>
    <w:p w:rsidR="00735080" w:rsidRPr="00484DC1" w:rsidRDefault="00735080" w:rsidP="0054537F">
      <w:pPr>
        <w:pStyle w:val="BodyText"/>
        <w:spacing w:line="240" w:lineRule="auto"/>
        <w:rPr>
          <w:b/>
          <w:bCs/>
          <w:color w:val="auto"/>
        </w:rPr>
      </w:pPr>
      <w:r>
        <w:rPr>
          <w:noProof/>
        </w:rPr>
        <w:drawing>
          <wp:inline distT="0" distB="0" distL="0" distR="0" wp14:anchorId="68135B23" wp14:editId="11EA0C1C">
            <wp:extent cx="5495925" cy="41529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5925" cy="4152900"/>
                    </a:xfrm>
                    <a:prstGeom prst="rect">
                      <a:avLst/>
                    </a:prstGeom>
                  </pic:spPr>
                </pic:pic>
              </a:graphicData>
            </a:graphic>
          </wp:inline>
        </w:drawing>
      </w:r>
    </w:p>
    <w:p w:rsidR="0054537F" w:rsidRPr="00735080" w:rsidRDefault="0054537F" w:rsidP="0054537F">
      <w:pPr>
        <w:pStyle w:val="BodyText"/>
        <w:spacing w:line="240" w:lineRule="auto"/>
        <w:rPr>
          <w:b/>
          <w:bCs/>
          <w:color w:val="00B050"/>
        </w:rPr>
      </w:pPr>
    </w:p>
    <w:p w:rsidR="0054537F" w:rsidRPr="003E31A5" w:rsidRDefault="00735080" w:rsidP="0054537F">
      <w:pPr>
        <w:rPr>
          <w:i/>
          <w:noProof/>
          <w:sz w:val="20"/>
          <w:szCs w:val="20"/>
        </w:rPr>
      </w:pPr>
      <w:r w:rsidRPr="003E31A5">
        <w:rPr>
          <w:i/>
          <w:noProof/>
          <w:sz w:val="20"/>
          <w:szCs w:val="20"/>
        </w:rPr>
        <w:t>Odnos s</w:t>
      </w:r>
      <w:r w:rsidR="0054537F" w:rsidRPr="003E31A5">
        <w:rPr>
          <w:i/>
          <w:noProof/>
          <w:sz w:val="20"/>
          <w:szCs w:val="20"/>
        </w:rPr>
        <w:t>pecifičn</w:t>
      </w:r>
      <w:r w:rsidRPr="003E31A5">
        <w:rPr>
          <w:i/>
          <w:noProof/>
          <w:sz w:val="20"/>
          <w:szCs w:val="20"/>
        </w:rPr>
        <w:t>e</w:t>
      </w:r>
      <w:r w:rsidR="0054537F" w:rsidRPr="003E31A5">
        <w:rPr>
          <w:i/>
          <w:noProof/>
          <w:sz w:val="20"/>
          <w:szCs w:val="20"/>
        </w:rPr>
        <w:t xml:space="preserve"> količin</w:t>
      </w:r>
      <w:r w:rsidRPr="003E31A5">
        <w:rPr>
          <w:i/>
          <w:noProof/>
          <w:sz w:val="20"/>
          <w:szCs w:val="20"/>
        </w:rPr>
        <w:t>e</w:t>
      </w:r>
      <w:r w:rsidR="0054537F" w:rsidRPr="003E31A5">
        <w:rPr>
          <w:i/>
          <w:noProof/>
          <w:sz w:val="20"/>
          <w:szCs w:val="20"/>
        </w:rPr>
        <w:t xml:space="preserve"> proizvedenog komunalnog otpada po županijama u 20</w:t>
      </w:r>
      <w:r w:rsidRPr="003E31A5">
        <w:rPr>
          <w:i/>
          <w:noProof/>
          <w:sz w:val="20"/>
          <w:szCs w:val="20"/>
        </w:rPr>
        <w:t>17</w:t>
      </w:r>
      <w:r w:rsidR="0054537F" w:rsidRPr="003E31A5">
        <w:rPr>
          <w:i/>
          <w:noProof/>
          <w:sz w:val="20"/>
          <w:szCs w:val="20"/>
        </w:rPr>
        <w:t>. godini</w:t>
      </w:r>
      <w:r w:rsidRPr="003E31A5">
        <w:rPr>
          <w:i/>
          <w:noProof/>
          <w:sz w:val="20"/>
          <w:szCs w:val="20"/>
        </w:rPr>
        <w:t xml:space="preserve"> i specifične količine proizvedenog komunalnog otpada u RH,kg/st</w:t>
      </w:r>
      <w:r w:rsidR="0054537F" w:rsidRPr="003E31A5">
        <w:rPr>
          <w:i/>
          <w:noProof/>
          <w:sz w:val="20"/>
          <w:szCs w:val="20"/>
        </w:rPr>
        <w:t xml:space="preserve">anovnik (Izvor: HAOP, </w:t>
      </w:r>
      <w:r w:rsidRPr="003E31A5">
        <w:rPr>
          <w:i/>
          <w:noProof/>
          <w:sz w:val="20"/>
          <w:szCs w:val="20"/>
        </w:rPr>
        <w:t>prosinac</w:t>
      </w:r>
      <w:r w:rsidR="0054537F" w:rsidRPr="003E31A5">
        <w:rPr>
          <w:i/>
          <w:noProof/>
          <w:sz w:val="20"/>
          <w:szCs w:val="20"/>
        </w:rPr>
        <w:t>i 201</w:t>
      </w:r>
      <w:r w:rsidRPr="003E31A5">
        <w:rPr>
          <w:i/>
          <w:noProof/>
          <w:sz w:val="20"/>
          <w:szCs w:val="20"/>
        </w:rPr>
        <w:t>8</w:t>
      </w:r>
      <w:r w:rsidR="0054537F" w:rsidRPr="003E31A5">
        <w:rPr>
          <w:i/>
          <w:noProof/>
          <w:sz w:val="20"/>
          <w:szCs w:val="20"/>
        </w:rPr>
        <w:t>. god.</w:t>
      </w:r>
      <w:r w:rsidRPr="003E31A5">
        <w:rPr>
          <w:i/>
          <w:noProof/>
          <w:sz w:val="20"/>
          <w:szCs w:val="20"/>
        </w:rPr>
        <w:t>)</w:t>
      </w:r>
    </w:p>
    <w:p w:rsidR="00735080" w:rsidRDefault="00735080" w:rsidP="0054537F">
      <w:pPr>
        <w:rPr>
          <w:i/>
          <w:noProof/>
          <w:sz w:val="20"/>
          <w:szCs w:val="20"/>
        </w:rPr>
      </w:pPr>
      <w:r>
        <w:rPr>
          <w:noProof/>
        </w:rPr>
        <w:drawing>
          <wp:inline distT="0" distB="0" distL="0" distR="0" wp14:anchorId="784CDCDC" wp14:editId="53C30DFD">
            <wp:extent cx="5724525" cy="24003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4525" cy="2400300"/>
                    </a:xfrm>
                    <a:prstGeom prst="rect">
                      <a:avLst/>
                    </a:prstGeom>
                  </pic:spPr>
                </pic:pic>
              </a:graphicData>
            </a:graphic>
          </wp:inline>
        </w:drawing>
      </w:r>
    </w:p>
    <w:p w:rsidR="00735080" w:rsidRPr="003E31A5" w:rsidRDefault="004B2773" w:rsidP="003E31A5">
      <w:pPr>
        <w:ind w:left="709" w:hanging="709"/>
        <w:rPr>
          <w:i/>
          <w:noProof/>
          <w:sz w:val="20"/>
          <w:szCs w:val="20"/>
        </w:rPr>
      </w:pPr>
      <w:r w:rsidRPr="003E31A5">
        <w:rPr>
          <w:i/>
          <w:noProof/>
          <w:sz w:val="20"/>
          <w:szCs w:val="20"/>
        </w:rPr>
        <w:t xml:space="preserve">Tablica: Količine miješanog komunalnog otpada i ostalih vrsta sakupljenog komunalnog otpada u </w:t>
      </w:r>
      <w:r w:rsidR="003E31A5" w:rsidRPr="003E31A5">
        <w:rPr>
          <w:i/>
          <w:noProof/>
          <w:sz w:val="20"/>
          <w:szCs w:val="20"/>
        </w:rPr>
        <w:t xml:space="preserve">          </w:t>
      </w:r>
      <w:r w:rsidRPr="003E31A5">
        <w:rPr>
          <w:i/>
          <w:noProof/>
          <w:sz w:val="20"/>
          <w:szCs w:val="20"/>
        </w:rPr>
        <w:t>2017. god. Po županijama (izvor HAOP, prosinac 2018. god.)</w:t>
      </w:r>
    </w:p>
    <w:p w:rsidR="0054537F" w:rsidRPr="00484DC1" w:rsidRDefault="00735080" w:rsidP="0054537F">
      <w:pPr>
        <w:rPr>
          <w:i/>
          <w:sz w:val="20"/>
          <w:szCs w:val="20"/>
        </w:rPr>
      </w:pPr>
      <w:r>
        <w:rPr>
          <w:noProof/>
        </w:rPr>
        <w:drawing>
          <wp:inline distT="0" distB="0" distL="0" distR="0" wp14:anchorId="73D89A66" wp14:editId="4728F4FC">
            <wp:extent cx="5543550" cy="43148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4314825"/>
                    </a:xfrm>
                    <a:prstGeom prst="rect">
                      <a:avLst/>
                    </a:prstGeom>
                  </pic:spPr>
                </pic:pic>
              </a:graphicData>
            </a:graphic>
          </wp:inline>
        </w:drawing>
      </w:r>
    </w:p>
    <w:p w:rsidR="0054537F" w:rsidRPr="00484DC1" w:rsidRDefault="0054537F" w:rsidP="0054537F">
      <w:pPr>
        <w:pStyle w:val="BodyText"/>
        <w:spacing w:line="240" w:lineRule="auto"/>
        <w:rPr>
          <w:b/>
          <w:bCs/>
          <w:color w:val="auto"/>
        </w:rPr>
      </w:pPr>
    </w:p>
    <w:p w:rsidR="0054537F" w:rsidRPr="003E31A5" w:rsidRDefault="0054537F" w:rsidP="0054537F">
      <w:pPr>
        <w:pStyle w:val="BodyText"/>
        <w:spacing w:line="240" w:lineRule="auto"/>
        <w:rPr>
          <w:bCs/>
          <w:color w:val="auto"/>
          <w:sz w:val="22"/>
          <w:szCs w:val="22"/>
        </w:rPr>
      </w:pPr>
      <w:r w:rsidRPr="003E31A5">
        <w:rPr>
          <w:bCs/>
          <w:color w:val="auto"/>
          <w:sz w:val="22"/>
          <w:szCs w:val="22"/>
        </w:rPr>
        <w:t>Prosječna količina otpada po stanovniku (kg/stan) za područje Brodsko-posavske županije iznosi 24</w:t>
      </w:r>
      <w:r w:rsidR="004B2773" w:rsidRPr="003E31A5">
        <w:rPr>
          <w:bCs/>
          <w:color w:val="auto"/>
          <w:sz w:val="22"/>
          <w:szCs w:val="22"/>
        </w:rPr>
        <w:t>9</w:t>
      </w:r>
      <w:r w:rsidRPr="003E31A5">
        <w:rPr>
          <w:bCs/>
          <w:color w:val="auto"/>
          <w:sz w:val="22"/>
          <w:szCs w:val="22"/>
        </w:rPr>
        <w:t xml:space="preserve"> kg/st</w:t>
      </w:r>
      <w:r w:rsidR="00C85AAA">
        <w:rPr>
          <w:bCs/>
          <w:color w:val="auto"/>
          <w:sz w:val="22"/>
          <w:szCs w:val="22"/>
        </w:rPr>
        <w:t>a</w:t>
      </w:r>
      <w:r w:rsidRPr="003E31A5">
        <w:rPr>
          <w:bCs/>
          <w:color w:val="auto"/>
          <w:sz w:val="22"/>
          <w:szCs w:val="22"/>
        </w:rPr>
        <w:t>n</w:t>
      </w:r>
      <w:r w:rsidR="00AC53D8" w:rsidRPr="003E31A5">
        <w:rPr>
          <w:bCs/>
          <w:color w:val="auto"/>
          <w:sz w:val="22"/>
          <w:szCs w:val="22"/>
        </w:rPr>
        <w:t>ovniku</w:t>
      </w:r>
      <w:r w:rsidRPr="003E31A5">
        <w:rPr>
          <w:bCs/>
          <w:color w:val="auto"/>
          <w:sz w:val="22"/>
          <w:szCs w:val="22"/>
        </w:rPr>
        <w:t xml:space="preserve">/godišnje, dok je državni prosjek </w:t>
      </w:r>
      <w:r w:rsidR="004B2773" w:rsidRPr="003E31A5">
        <w:rPr>
          <w:bCs/>
          <w:color w:val="auto"/>
          <w:sz w:val="22"/>
          <w:szCs w:val="22"/>
        </w:rPr>
        <w:t>416</w:t>
      </w:r>
      <w:r w:rsidRPr="003E31A5">
        <w:rPr>
          <w:bCs/>
          <w:color w:val="auto"/>
          <w:sz w:val="22"/>
          <w:szCs w:val="22"/>
        </w:rPr>
        <w:t xml:space="preserve"> kg/stan/godišnje.</w:t>
      </w:r>
    </w:p>
    <w:p w:rsidR="001F7408" w:rsidRPr="003E31A5" w:rsidRDefault="001F7408" w:rsidP="0054537F">
      <w:pPr>
        <w:pStyle w:val="BodyText"/>
        <w:spacing w:line="240" w:lineRule="auto"/>
        <w:rPr>
          <w:bCs/>
          <w:color w:val="auto"/>
          <w:sz w:val="22"/>
          <w:szCs w:val="22"/>
        </w:rPr>
      </w:pPr>
    </w:p>
    <w:p w:rsidR="001F7408" w:rsidRDefault="001F7408" w:rsidP="0054537F">
      <w:pPr>
        <w:pStyle w:val="BodyText"/>
        <w:spacing w:line="240" w:lineRule="auto"/>
        <w:rPr>
          <w:bCs/>
          <w:color w:val="auto"/>
          <w:sz w:val="22"/>
          <w:szCs w:val="22"/>
        </w:rPr>
      </w:pPr>
    </w:p>
    <w:p w:rsidR="00E06C10" w:rsidRDefault="00E06C10" w:rsidP="0054537F">
      <w:pPr>
        <w:pStyle w:val="BodyText"/>
        <w:spacing w:line="240" w:lineRule="auto"/>
        <w:rPr>
          <w:bCs/>
          <w:color w:val="auto"/>
          <w:sz w:val="22"/>
          <w:szCs w:val="22"/>
        </w:rPr>
      </w:pPr>
    </w:p>
    <w:p w:rsidR="00E06C10" w:rsidRDefault="00E06C10" w:rsidP="0054537F">
      <w:pPr>
        <w:pStyle w:val="BodyText"/>
        <w:spacing w:line="240" w:lineRule="auto"/>
        <w:rPr>
          <w:bCs/>
          <w:color w:val="auto"/>
          <w:sz w:val="22"/>
          <w:szCs w:val="22"/>
        </w:rPr>
      </w:pPr>
    </w:p>
    <w:p w:rsidR="00E06C10" w:rsidRPr="003E31A5" w:rsidRDefault="00E06C10" w:rsidP="0054537F">
      <w:pPr>
        <w:pStyle w:val="BodyText"/>
        <w:spacing w:line="240" w:lineRule="auto"/>
        <w:rPr>
          <w:bCs/>
          <w:color w:val="auto"/>
          <w:sz w:val="22"/>
          <w:szCs w:val="22"/>
        </w:rPr>
      </w:pPr>
    </w:p>
    <w:p w:rsidR="003E31A5" w:rsidRDefault="001F7408" w:rsidP="0054537F">
      <w:pPr>
        <w:pStyle w:val="BodyText"/>
        <w:spacing w:line="240" w:lineRule="auto"/>
        <w:rPr>
          <w:bCs/>
          <w:i/>
          <w:color w:val="auto"/>
          <w:sz w:val="20"/>
        </w:rPr>
      </w:pPr>
      <w:r w:rsidRPr="003E31A5">
        <w:rPr>
          <w:bCs/>
          <w:i/>
          <w:color w:val="auto"/>
          <w:sz w:val="20"/>
        </w:rPr>
        <w:t xml:space="preserve">Tablica: Količine prijavljenog nastalog proizvodnog otpada u NO obrasce po ključnim brojevima u BPŽ </w:t>
      </w:r>
    </w:p>
    <w:p w:rsidR="001F7408" w:rsidRDefault="003E31A5" w:rsidP="0054537F">
      <w:pPr>
        <w:pStyle w:val="BodyText"/>
        <w:spacing w:line="240" w:lineRule="auto"/>
        <w:rPr>
          <w:bCs/>
          <w:i/>
          <w:color w:val="auto"/>
          <w:sz w:val="20"/>
        </w:rPr>
      </w:pPr>
      <w:r>
        <w:rPr>
          <w:bCs/>
          <w:i/>
          <w:color w:val="auto"/>
          <w:sz w:val="20"/>
        </w:rPr>
        <w:t xml:space="preserve">              </w:t>
      </w:r>
      <w:r w:rsidR="001F7408" w:rsidRPr="003E31A5">
        <w:rPr>
          <w:bCs/>
          <w:i/>
          <w:color w:val="auto"/>
          <w:sz w:val="20"/>
        </w:rPr>
        <w:t xml:space="preserve">(Izvor: HAOP, </w:t>
      </w:r>
      <w:r w:rsidR="009E2264" w:rsidRPr="003E31A5">
        <w:rPr>
          <w:bCs/>
          <w:i/>
          <w:color w:val="auto"/>
          <w:sz w:val="20"/>
        </w:rPr>
        <w:t xml:space="preserve">ROO, </w:t>
      </w:r>
      <w:r w:rsidR="001F7408" w:rsidRPr="003E31A5">
        <w:rPr>
          <w:bCs/>
          <w:i/>
          <w:color w:val="auto"/>
          <w:sz w:val="20"/>
        </w:rPr>
        <w:t>prosinac 2018.)</w:t>
      </w:r>
    </w:p>
    <w:p w:rsidR="00E06C10" w:rsidRPr="003E31A5" w:rsidRDefault="00E06C10" w:rsidP="0054537F">
      <w:pPr>
        <w:pStyle w:val="BodyText"/>
        <w:spacing w:line="240" w:lineRule="auto"/>
        <w:rPr>
          <w:bCs/>
          <w:i/>
          <w:color w:val="auto"/>
          <w:sz w:val="20"/>
        </w:rPr>
      </w:pPr>
    </w:p>
    <w:p w:rsidR="001F7408" w:rsidRDefault="001F7408" w:rsidP="0054537F">
      <w:pPr>
        <w:pStyle w:val="BodyText"/>
        <w:spacing w:line="240" w:lineRule="auto"/>
        <w:rPr>
          <w:noProof/>
        </w:rPr>
      </w:pPr>
      <w:r>
        <w:rPr>
          <w:noProof/>
        </w:rPr>
        <w:drawing>
          <wp:inline distT="0" distB="0" distL="0" distR="0" wp14:anchorId="1FF4EFC4" wp14:editId="436553C1">
            <wp:extent cx="5076825" cy="682942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6829425"/>
                    </a:xfrm>
                    <a:prstGeom prst="rect">
                      <a:avLst/>
                    </a:prstGeom>
                  </pic:spPr>
                </pic:pic>
              </a:graphicData>
            </a:graphic>
          </wp:inline>
        </w:drawing>
      </w:r>
      <w:r w:rsidRPr="001F7408">
        <w:rPr>
          <w:noProof/>
        </w:rPr>
        <w:t xml:space="preserve"> </w:t>
      </w:r>
      <w:r>
        <w:rPr>
          <w:noProof/>
        </w:rPr>
        <w:drawing>
          <wp:inline distT="0" distB="0" distL="0" distR="0" wp14:anchorId="21E35A57" wp14:editId="089EEA88">
            <wp:extent cx="4962525" cy="280987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525" cy="2809875"/>
                    </a:xfrm>
                    <a:prstGeom prst="rect">
                      <a:avLst/>
                    </a:prstGeom>
                  </pic:spPr>
                </pic:pic>
              </a:graphicData>
            </a:graphic>
          </wp:inline>
        </w:drawing>
      </w:r>
    </w:p>
    <w:p w:rsidR="001F7408" w:rsidRDefault="001F7408" w:rsidP="0054537F">
      <w:pPr>
        <w:pStyle w:val="BodyText"/>
        <w:spacing w:line="240" w:lineRule="auto"/>
        <w:rPr>
          <w:noProof/>
        </w:rPr>
      </w:pPr>
    </w:p>
    <w:p w:rsidR="00E06C10" w:rsidRDefault="00E06C10" w:rsidP="0054537F">
      <w:pPr>
        <w:pStyle w:val="BodyText"/>
        <w:spacing w:line="240" w:lineRule="auto"/>
        <w:rPr>
          <w:i/>
          <w:noProof/>
          <w:color w:val="auto"/>
        </w:rPr>
      </w:pPr>
    </w:p>
    <w:p w:rsidR="00E06C10" w:rsidRDefault="001F7408" w:rsidP="0054537F">
      <w:pPr>
        <w:pStyle w:val="BodyText"/>
        <w:spacing w:line="240" w:lineRule="auto"/>
        <w:rPr>
          <w:i/>
          <w:noProof/>
          <w:color w:val="auto"/>
          <w:sz w:val="20"/>
        </w:rPr>
      </w:pPr>
      <w:r w:rsidRPr="00E06C10">
        <w:rPr>
          <w:i/>
          <w:noProof/>
          <w:color w:val="auto"/>
          <w:sz w:val="20"/>
        </w:rPr>
        <w:t xml:space="preserve">Tablica: Količine prijavljenog oporabljenog/zbrinutog otpada u OZO obrasce u BPŽ (izvor: HAOP, </w:t>
      </w:r>
      <w:r w:rsidR="009E2264" w:rsidRPr="00E06C10">
        <w:rPr>
          <w:i/>
          <w:noProof/>
          <w:color w:val="auto"/>
          <w:sz w:val="20"/>
        </w:rPr>
        <w:t xml:space="preserve">ROO, </w:t>
      </w:r>
    </w:p>
    <w:p w:rsidR="001F7408" w:rsidRPr="00E06C10" w:rsidRDefault="00E06C10" w:rsidP="0054537F">
      <w:pPr>
        <w:pStyle w:val="BodyText"/>
        <w:spacing w:line="240" w:lineRule="auto"/>
        <w:rPr>
          <w:i/>
          <w:noProof/>
          <w:color w:val="auto"/>
          <w:sz w:val="20"/>
        </w:rPr>
      </w:pPr>
      <w:r>
        <w:rPr>
          <w:i/>
          <w:noProof/>
          <w:color w:val="auto"/>
          <w:sz w:val="20"/>
        </w:rPr>
        <w:t xml:space="preserve">              p</w:t>
      </w:r>
      <w:r w:rsidR="001F7408" w:rsidRPr="00E06C10">
        <w:rPr>
          <w:i/>
          <w:noProof/>
          <w:color w:val="auto"/>
          <w:sz w:val="20"/>
        </w:rPr>
        <w:t>rosinac</w:t>
      </w:r>
      <w:r>
        <w:rPr>
          <w:i/>
          <w:noProof/>
          <w:color w:val="auto"/>
          <w:sz w:val="20"/>
        </w:rPr>
        <w:t>,</w:t>
      </w:r>
      <w:r w:rsidR="003E31A5" w:rsidRPr="00E06C10">
        <w:rPr>
          <w:i/>
          <w:noProof/>
          <w:color w:val="auto"/>
          <w:sz w:val="20"/>
        </w:rPr>
        <w:t xml:space="preserve"> </w:t>
      </w:r>
      <w:r w:rsidR="001F7408" w:rsidRPr="00E06C10">
        <w:rPr>
          <w:i/>
          <w:noProof/>
          <w:color w:val="auto"/>
          <w:sz w:val="20"/>
        </w:rPr>
        <w:t>2018. god.)</w:t>
      </w:r>
    </w:p>
    <w:p w:rsidR="00C966BA" w:rsidRPr="003E31A5" w:rsidRDefault="00C966BA" w:rsidP="0054537F">
      <w:pPr>
        <w:pStyle w:val="BodyText"/>
        <w:spacing w:line="240" w:lineRule="auto"/>
        <w:rPr>
          <w:i/>
          <w:noProof/>
          <w:color w:val="auto"/>
        </w:rPr>
      </w:pPr>
    </w:p>
    <w:p w:rsidR="001F7408" w:rsidRPr="009E2264" w:rsidRDefault="001F7408" w:rsidP="0054537F">
      <w:pPr>
        <w:pStyle w:val="BodyText"/>
        <w:spacing w:line="240" w:lineRule="auto"/>
        <w:rPr>
          <w:bCs/>
          <w:color w:val="4472C4" w:themeColor="accent1"/>
          <w:sz w:val="22"/>
          <w:szCs w:val="22"/>
        </w:rPr>
      </w:pPr>
      <w:r w:rsidRPr="009E2264">
        <w:rPr>
          <w:noProof/>
          <w:color w:val="4472C4" w:themeColor="accent1"/>
        </w:rPr>
        <w:drawing>
          <wp:inline distT="0" distB="0" distL="0" distR="0" wp14:anchorId="38289CDB" wp14:editId="736847FE">
            <wp:extent cx="4991100" cy="25431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100" cy="2543175"/>
                    </a:xfrm>
                    <a:prstGeom prst="rect">
                      <a:avLst/>
                    </a:prstGeom>
                  </pic:spPr>
                </pic:pic>
              </a:graphicData>
            </a:graphic>
          </wp:inline>
        </w:drawing>
      </w:r>
    </w:p>
    <w:p w:rsidR="0054537F" w:rsidRDefault="0054537F" w:rsidP="0054537F">
      <w:pPr>
        <w:pStyle w:val="BodyText"/>
        <w:spacing w:line="240" w:lineRule="auto"/>
        <w:rPr>
          <w:b/>
          <w:bCs/>
          <w:color w:val="auto"/>
        </w:rPr>
      </w:pPr>
    </w:p>
    <w:p w:rsidR="009E2264" w:rsidRPr="00484DC1" w:rsidRDefault="009E2264" w:rsidP="0054537F">
      <w:pPr>
        <w:pStyle w:val="BodyText"/>
        <w:spacing w:line="240" w:lineRule="auto"/>
        <w:rPr>
          <w:b/>
          <w:bCs/>
          <w:color w:val="auto"/>
        </w:rPr>
      </w:pPr>
    </w:p>
    <w:p w:rsidR="0054537F" w:rsidRPr="00484DC1" w:rsidRDefault="0054537F" w:rsidP="0054537F">
      <w:pPr>
        <w:pStyle w:val="NoSpacing"/>
        <w:rPr>
          <w:rFonts w:ascii="Tahoma" w:hAnsi="Tahoma" w:cs="Tahoma"/>
          <w:sz w:val="20"/>
          <w:szCs w:val="20"/>
        </w:rPr>
      </w:pPr>
    </w:p>
    <w:p w:rsidR="0054537F" w:rsidRDefault="004B2773" w:rsidP="00F25E46">
      <w:pPr>
        <w:pStyle w:val="NoSpacing"/>
        <w:rPr>
          <w:rFonts w:ascii="Tahoma" w:hAnsi="Tahoma" w:cs="Tahoma"/>
          <w:i/>
          <w:sz w:val="20"/>
          <w:szCs w:val="20"/>
        </w:rPr>
      </w:pPr>
      <w:r w:rsidRPr="00C966BA">
        <w:rPr>
          <w:rFonts w:ascii="Tahoma" w:hAnsi="Tahoma" w:cs="Tahoma"/>
          <w:i/>
          <w:sz w:val="20"/>
          <w:szCs w:val="20"/>
        </w:rPr>
        <w:t>Tablica: Odvojeno sakupljeni komunalni otpad u 2017. god. na području RH</w:t>
      </w:r>
    </w:p>
    <w:p w:rsidR="00C966BA" w:rsidRPr="00C966BA" w:rsidRDefault="00C966BA" w:rsidP="00F25E46">
      <w:pPr>
        <w:pStyle w:val="NoSpacing"/>
        <w:rPr>
          <w:rFonts w:ascii="Tahoma" w:hAnsi="Tahoma" w:cs="Tahoma"/>
          <w:i/>
          <w:sz w:val="20"/>
          <w:szCs w:val="20"/>
        </w:rPr>
      </w:pPr>
    </w:p>
    <w:p w:rsidR="004B2773" w:rsidRDefault="00F25E46" w:rsidP="0054537F">
      <w:pPr>
        <w:pStyle w:val="NoSpacing"/>
        <w:jc w:val="both"/>
        <w:rPr>
          <w:sz w:val="22"/>
          <w:szCs w:val="22"/>
        </w:rPr>
      </w:pPr>
      <w:r>
        <w:rPr>
          <w:noProof/>
        </w:rPr>
        <w:drawing>
          <wp:inline distT="0" distB="0" distL="0" distR="0" wp14:anchorId="30107C26" wp14:editId="3AD1D5B2">
            <wp:extent cx="5760720" cy="2148205"/>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48205"/>
                    </a:xfrm>
                    <a:prstGeom prst="rect">
                      <a:avLst/>
                    </a:prstGeom>
                  </pic:spPr>
                </pic:pic>
              </a:graphicData>
            </a:graphic>
          </wp:inline>
        </w:drawing>
      </w:r>
    </w:p>
    <w:p w:rsidR="004B2773" w:rsidRPr="00C966BA" w:rsidRDefault="004B2773" w:rsidP="0054537F">
      <w:pPr>
        <w:pStyle w:val="NoSpacing"/>
        <w:jc w:val="both"/>
        <w:rPr>
          <w:sz w:val="22"/>
          <w:szCs w:val="22"/>
        </w:rPr>
      </w:pPr>
      <w:r w:rsidRPr="00C966BA">
        <w:rPr>
          <w:sz w:val="22"/>
          <w:szCs w:val="22"/>
        </w:rPr>
        <w:t>U odvojeno sakupljenom komunalnom otpadu u 2017. godini najviše je bilo otpada od papira i kartona, glomaznog otpada i biootpada</w:t>
      </w:r>
      <w:r w:rsidR="00F25E46" w:rsidRPr="00C966BA">
        <w:rPr>
          <w:sz w:val="22"/>
          <w:szCs w:val="22"/>
        </w:rPr>
        <w:t xml:space="preserve"> na području RH.</w:t>
      </w:r>
    </w:p>
    <w:p w:rsidR="0054537F" w:rsidRPr="00C966BA" w:rsidRDefault="0054537F" w:rsidP="0054537F">
      <w:pPr>
        <w:pStyle w:val="NoSpacing"/>
        <w:rPr>
          <w:sz w:val="22"/>
          <w:szCs w:val="22"/>
        </w:rPr>
      </w:pPr>
    </w:p>
    <w:p w:rsidR="001F7408" w:rsidRPr="00C966BA" w:rsidRDefault="001F7408" w:rsidP="0054537F">
      <w:pPr>
        <w:pStyle w:val="NoSpacing"/>
        <w:rPr>
          <w:sz w:val="22"/>
          <w:szCs w:val="22"/>
        </w:rPr>
      </w:pPr>
    </w:p>
    <w:p w:rsidR="00C966BA" w:rsidRDefault="001F7408" w:rsidP="0054537F">
      <w:pPr>
        <w:pStyle w:val="NoSpacing"/>
        <w:rPr>
          <w:i/>
          <w:sz w:val="20"/>
          <w:szCs w:val="20"/>
        </w:rPr>
      </w:pPr>
      <w:r w:rsidRPr="00C966BA">
        <w:rPr>
          <w:i/>
          <w:sz w:val="20"/>
          <w:szCs w:val="20"/>
        </w:rPr>
        <w:t xml:space="preserve">Tablica: Ukupne odložene količine otpada u 2017. godini po županijama (Izvor: HAOP, prosinac </w:t>
      </w:r>
    </w:p>
    <w:p w:rsidR="001F7408" w:rsidRPr="00C966BA" w:rsidRDefault="00C966BA" w:rsidP="0054537F">
      <w:pPr>
        <w:pStyle w:val="NoSpacing"/>
        <w:rPr>
          <w:i/>
          <w:sz w:val="20"/>
          <w:szCs w:val="20"/>
        </w:rPr>
      </w:pPr>
      <w:r>
        <w:rPr>
          <w:i/>
          <w:sz w:val="20"/>
          <w:szCs w:val="20"/>
        </w:rPr>
        <w:t xml:space="preserve">             </w:t>
      </w:r>
      <w:r w:rsidR="001F7408" w:rsidRPr="00C966BA">
        <w:rPr>
          <w:i/>
          <w:sz w:val="20"/>
          <w:szCs w:val="20"/>
        </w:rPr>
        <w:t>2018.)</w:t>
      </w:r>
    </w:p>
    <w:p w:rsidR="001F7408" w:rsidRDefault="001F7408" w:rsidP="0054537F">
      <w:pPr>
        <w:pStyle w:val="NoSpacing"/>
        <w:rPr>
          <w:sz w:val="22"/>
          <w:szCs w:val="22"/>
        </w:rPr>
      </w:pPr>
      <w:r>
        <w:rPr>
          <w:noProof/>
        </w:rPr>
        <w:drawing>
          <wp:inline distT="0" distB="0" distL="0" distR="0" wp14:anchorId="241A2641" wp14:editId="02C26BA9">
            <wp:extent cx="5760720" cy="48450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845050"/>
                    </a:xfrm>
                    <a:prstGeom prst="rect">
                      <a:avLst/>
                    </a:prstGeom>
                  </pic:spPr>
                </pic:pic>
              </a:graphicData>
            </a:graphic>
          </wp:inline>
        </w:drawing>
      </w:r>
    </w:p>
    <w:p w:rsidR="008C01D4" w:rsidRDefault="008C01D4" w:rsidP="0054537F">
      <w:pPr>
        <w:pStyle w:val="NoSpacing"/>
        <w:rPr>
          <w:sz w:val="22"/>
          <w:szCs w:val="22"/>
        </w:rPr>
      </w:pPr>
    </w:p>
    <w:p w:rsidR="008C01D4" w:rsidRPr="00C966BA" w:rsidRDefault="008C01D4" w:rsidP="008C01D4">
      <w:pPr>
        <w:rPr>
          <w:noProof/>
          <w:sz w:val="22"/>
          <w:szCs w:val="22"/>
        </w:rPr>
      </w:pPr>
      <w:r w:rsidRPr="00C966BA">
        <w:rPr>
          <w:noProof/>
          <w:sz w:val="22"/>
          <w:szCs w:val="22"/>
        </w:rPr>
        <w:t>Međužupanijski prijevoz komunalnog otpada na odlaganje u susjedne županije:</w:t>
      </w:r>
    </w:p>
    <w:p w:rsidR="001F7408" w:rsidRDefault="008C01D4" w:rsidP="0054537F">
      <w:pPr>
        <w:pStyle w:val="NoSpacing"/>
        <w:rPr>
          <w:sz w:val="22"/>
          <w:szCs w:val="22"/>
        </w:rPr>
      </w:pPr>
      <w:r w:rsidRPr="00C966BA">
        <w:rPr>
          <w:noProof/>
          <w:sz w:val="22"/>
          <w:szCs w:val="22"/>
        </w:rPr>
        <w:t>U BPŽ dovezeno 11.276 t iz Bjelovarsko-bilogorske, Karlovačke, Krapisnko-zagorske, Međimurske, Varaždinske, Zagrebačka, dok je sa područje BPŽ dio otpada odvažan na područje Vukovarsko-srijemske i Osječko-baranjske</w:t>
      </w:r>
    </w:p>
    <w:p w:rsidR="0054537F" w:rsidRPr="00484DC1" w:rsidRDefault="0054537F" w:rsidP="0054537F">
      <w:pPr>
        <w:pStyle w:val="NoSpacing"/>
        <w:rPr>
          <w:sz w:val="22"/>
          <w:szCs w:val="22"/>
        </w:rPr>
      </w:pPr>
    </w:p>
    <w:p w:rsidR="0054537F" w:rsidRDefault="0054537F" w:rsidP="0054537F">
      <w:pPr>
        <w:pStyle w:val="NoSpacing"/>
        <w:rPr>
          <w:sz w:val="22"/>
          <w:szCs w:val="22"/>
        </w:rPr>
      </w:pPr>
    </w:p>
    <w:p w:rsidR="0054537F" w:rsidRPr="00650345" w:rsidRDefault="0054537F" w:rsidP="0054537F">
      <w:pPr>
        <w:pStyle w:val="NoSpacing"/>
        <w:rPr>
          <w:sz w:val="22"/>
          <w:szCs w:val="22"/>
        </w:rPr>
      </w:pPr>
      <w:r w:rsidRPr="00650345">
        <w:rPr>
          <w:sz w:val="22"/>
          <w:szCs w:val="22"/>
        </w:rPr>
        <w:t>Sakupljači miješanog komunalnog otpada na području BPŽ:</w:t>
      </w:r>
    </w:p>
    <w:p w:rsidR="0054537F" w:rsidRPr="00650345" w:rsidRDefault="0054537F" w:rsidP="0054537F">
      <w:pPr>
        <w:pStyle w:val="NoSpacing"/>
        <w:rPr>
          <w:sz w:val="22"/>
          <w:szCs w:val="22"/>
        </w:rPr>
      </w:pPr>
      <w:r w:rsidRPr="00650345">
        <w:rPr>
          <w:sz w:val="22"/>
          <w:szCs w:val="22"/>
        </w:rPr>
        <w:t>- Komunalac d.o.o.,  Stjepana pl. Horvata 38, Slavonski Brod</w:t>
      </w:r>
    </w:p>
    <w:p w:rsidR="0054537F" w:rsidRPr="00650345" w:rsidRDefault="0054537F" w:rsidP="0054537F">
      <w:pPr>
        <w:pStyle w:val="NoSpacing"/>
        <w:rPr>
          <w:sz w:val="22"/>
          <w:szCs w:val="22"/>
        </w:rPr>
      </w:pPr>
      <w:r w:rsidRPr="00650345">
        <w:rPr>
          <w:sz w:val="22"/>
          <w:szCs w:val="22"/>
        </w:rPr>
        <w:t>- Odlagalište d.o.o., Ljudevita Gaja 56,  Nova Gradiška</w:t>
      </w:r>
    </w:p>
    <w:p w:rsidR="0054537F" w:rsidRPr="00650345" w:rsidRDefault="0054537F" w:rsidP="0054537F">
      <w:pPr>
        <w:pStyle w:val="NoSpacing"/>
        <w:rPr>
          <w:sz w:val="22"/>
          <w:szCs w:val="22"/>
        </w:rPr>
      </w:pPr>
      <w:r w:rsidRPr="00650345">
        <w:rPr>
          <w:sz w:val="22"/>
          <w:szCs w:val="22"/>
        </w:rPr>
        <w:t>- Komunalac Davor d.o.o., Ivana Gundulića 35, Davor</w:t>
      </w:r>
    </w:p>
    <w:p w:rsidR="0054537F" w:rsidRPr="00650345" w:rsidRDefault="0054537F" w:rsidP="0054537F">
      <w:pPr>
        <w:pStyle w:val="NoSpacing"/>
        <w:rPr>
          <w:sz w:val="22"/>
          <w:szCs w:val="22"/>
        </w:rPr>
      </w:pPr>
      <w:r w:rsidRPr="00650345">
        <w:rPr>
          <w:sz w:val="22"/>
          <w:szCs w:val="22"/>
        </w:rPr>
        <w:t>- Jakob Becker d.o.o., Vrbskih žrtava 16,  Gornja Vrba</w:t>
      </w:r>
    </w:p>
    <w:p w:rsidR="0054537F" w:rsidRPr="00650345" w:rsidRDefault="0054537F" w:rsidP="0054537F">
      <w:pPr>
        <w:pStyle w:val="NoSpacing"/>
        <w:rPr>
          <w:sz w:val="22"/>
          <w:szCs w:val="22"/>
        </w:rPr>
      </w:pPr>
      <w:r w:rsidRPr="00650345">
        <w:rPr>
          <w:sz w:val="22"/>
          <w:szCs w:val="22"/>
        </w:rPr>
        <w:t>- Runolist d.o.o., J.J. Strossmayera 35, Vrpolje</w:t>
      </w:r>
    </w:p>
    <w:p w:rsidR="0054537F" w:rsidRPr="00650345" w:rsidRDefault="0054537F" w:rsidP="0054537F">
      <w:pPr>
        <w:pStyle w:val="NoSpacing"/>
        <w:rPr>
          <w:sz w:val="22"/>
          <w:szCs w:val="22"/>
        </w:rPr>
      </w:pPr>
      <w:r w:rsidRPr="00650345">
        <w:rPr>
          <w:sz w:val="22"/>
          <w:szCs w:val="22"/>
        </w:rPr>
        <w:t>- Sloboština d.o.o., Trg dr. Franje Tuđmana 1, Okučani</w:t>
      </w:r>
    </w:p>
    <w:p w:rsidR="0054537F" w:rsidRPr="00650345" w:rsidRDefault="0054537F" w:rsidP="0054537F">
      <w:pPr>
        <w:pStyle w:val="NoSpacing"/>
        <w:rPr>
          <w:sz w:val="22"/>
          <w:szCs w:val="22"/>
        </w:rPr>
      </w:pPr>
    </w:p>
    <w:p w:rsidR="00E06C10" w:rsidRDefault="00E06C10" w:rsidP="0054537F">
      <w:pPr>
        <w:pStyle w:val="NoSpacing"/>
        <w:rPr>
          <w:i/>
          <w:sz w:val="20"/>
          <w:szCs w:val="20"/>
        </w:rPr>
      </w:pPr>
    </w:p>
    <w:p w:rsidR="00E06C10" w:rsidRDefault="00E06C10" w:rsidP="0054537F">
      <w:pPr>
        <w:pStyle w:val="NoSpacing"/>
        <w:rPr>
          <w:i/>
          <w:sz w:val="20"/>
          <w:szCs w:val="20"/>
        </w:rPr>
      </w:pPr>
    </w:p>
    <w:p w:rsidR="00E06C10" w:rsidRDefault="00E06C10" w:rsidP="0054537F">
      <w:pPr>
        <w:pStyle w:val="NoSpacing"/>
        <w:rPr>
          <w:i/>
          <w:sz w:val="20"/>
          <w:szCs w:val="20"/>
        </w:rPr>
      </w:pPr>
    </w:p>
    <w:p w:rsidR="00E06C10" w:rsidRDefault="00E06C10" w:rsidP="0054537F">
      <w:pPr>
        <w:pStyle w:val="NoSpacing"/>
        <w:rPr>
          <w:i/>
          <w:sz w:val="20"/>
          <w:szCs w:val="20"/>
        </w:rPr>
      </w:pPr>
    </w:p>
    <w:p w:rsidR="0054537F" w:rsidRPr="00C966BA" w:rsidRDefault="0054537F" w:rsidP="0054537F">
      <w:pPr>
        <w:pStyle w:val="NoSpacing"/>
        <w:rPr>
          <w:i/>
          <w:sz w:val="20"/>
          <w:szCs w:val="20"/>
        </w:rPr>
      </w:pPr>
      <w:r w:rsidRPr="00C966BA">
        <w:rPr>
          <w:i/>
          <w:sz w:val="20"/>
          <w:szCs w:val="20"/>
        </w:rPr>
        <w:t>Tablica:  Količine komunalnog otpada u 201</w:t>
      </w:r>
      <w:r w:rsidR="008C01D4" w:rsidRPr="00C966BA">
        <w:rPr>
          <w:i/>
          <w:sz w:val="20"/>
          <w:szCs w:val="20"/>
        </w:rPr>
        <w:t>7</w:t>
      </w:r>
      <w:r w:rsidRPr="00C966BA">
        <w:rPr>
          <w:i/>
          <w:sz w:val="20"/>
          <w:szCs w:val="20"/>
        </w:rPr>
        <w:t xml:space="preserve">. godini, sakupljeno i postupanje s istim, po ključnom </w:t>
      </w:r>
    </w:p>
    <w:p w:rsidR="0054537F" w:rsidRPr="00C966BA" w:rsidRDefault="0054537F" w:rsidP="0054537F">
      <w:pPr>
        <w:pStyle w:val="NoSpacing"/>
        <w:rPr>
          <w:i/>
          <w:sz w:val="20"/>
          <w:szCs w:val="20"/>
        </w:rPr>
      </w:pPr>
      <w:r w:rsidRPr="00C966BA">
        <w:rPr>
          <w:i/>
          <w:sz w:val="20"/>
          <w:szCs w:val="20"/>
        </w:rPr>
        <w:t xml:space="preserve">               broju za  područje BPŽ (Izvor: HAOP, </w:t>
      </w:r>
      <w:r w:rsidR="008C01D4" w:rsidRPr="00C966BA">
        <w:rPr>
          <w:i/>
          <w:sz w:val="20"/>
          <w:szCs w:val="20"/>
        </w:rPr>
        <w:t xml:space="preserve">prosinac </w:t>
      </w:r>
      <w:r w:rsidRPr="00C966BA">
        <w:rPr>
          <w:i/>
          <w:sz w:val="20"/>
          <w:szCs w:val="20"/>
        </w:rPr>
        <w:t xml:space="preserve"> 201</w:t>
      </w:r>
      <w:r w:rsidR="008C01D4" w:rsidRPr="00C966BA">
        <w:rPr>
          <w:i/>
          <w:sz w:val="20"/>
          <w:szCs w:val="20"/>
        </w:rPr>
        <w:t>8</w:t>
      </w:r>
      <w:r w:rsidRPr="00C966BA">
        <w:rPr>
          <w:i/>
          <w:sz w:val="20"/>
          <w:szCs w:val="20"/>
        </w:rPr>
        <w:t>. god.)</w:t>
      </w:r>
    </w:p>
    <w:p w:rsidR="0000339A" w:rsidRPr="00650345" w:rsidRDefault="0000339A" w:rsidP="0054537F">
      <w:pPr>
        <w:pStyle w:val="NoSpacing"/>
        <w:rPr>
          <w:i/>
          <w:sz w:val="20"/>
          <w:szCs w:val="20"/>
        </w:rPr>
      </w:pPr>
      <w:r>
        <w:rPr>
          <w:noProof/>
        </w:rPr>
        <w:drawing>
          <wp:inline distT="0" distB="0" distL="0" distR="0" wp14:anchorId="225569D5" wp14:editId="52441B3F">
            <wp:extent cx="5572125" cy="208597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2085975"/>
                    </a:xfrm>
                    <a:prstGeom prst="rect">
                      <a:avLst/>
                    </a:prstGeom>
                  </pic:spPr>
                </pic:pic>
              </a:graphicData>
            </a:graphic>
          </wp:inline>
        </w:drawing>
      </w:r>
    </w:p>
    <w:p w:rsidR="0054537F" w:rsidRPr="00484DC1" w:rsidRDefault="0054537F" w:rsidP="0054537F"/>
    <w:p w:rsidR="0054537F" w:rsidRPr="00C966BA" w:rsidRDefault="0054537F" w:rsidP="0054537F">
      <w:pPr>
        <w:pStyle w:val="NoSpacing"/>
        <w:rPr>
          <w:rFonts w:ascii="Tahoma" w:hAnsi="Tahoma" w:cs="Tahoma"/>
          <w:i/>
          <w:sz w:val="20"/>
          <w:szCs w:val="20"/>
        </w:rPr>
      </w:pPr>
      <w:r w:rsidRPr="00C966BA">
        <w:rPr>
          <w:rFonts w:ascii="Tahoma" w:hAnsi="Tahoma" w:cs="Tahoma"/>
          <w:i/>
          <w:sz w:val="20"/>
          <w:szCs w:val="20"/>
        </w:rPr>
        <w:t xml:space="preserve">Tablica:     Količina odloženog otpada na odlagališta 2016. godine u Brodsko-posavskoj županiji po </w:t>
      </w:r>
    </w:p>
    <w:p w:rsidR="0054537F" w:rsidRPr="00C966BA" w:rsidRDefault="0054537F" w:rsidP="0054537F">
      <w:pPr>
        <w:pStyle w:val="NoSpacing"/>
        <w:rPr>
          <w:rFonts w:ascii="Tahoma" w:hAnsi="Tahoma" w:cs="Tahoma"/>
          <w:i/>
          <w:sz w:val="20"/>
          <w:szCs w:val="20"/>
        </w:rPr>
      </w:pPr>
      <w:r w:rsidRPr="00C966BA">
        <w:rPr>
          <w:rFonts w:ascii="Tahoma" w:hAnsi="Tahoma" w:cs="Tahoma"/>
          <w:i/>
          <w:sz w:val="20"/>
          <w:szCs w:val="20"/>
        </w:rPr>
        <w:t xml:space="preserve">                odlagalištima (izvor: </w:t>
      </w:r>
      <w:r w:rsidR="00F25E46" w:rsidRPr="00C966BA">
        <w:rPr>
          <w:rFonts w:ascii="Tahoma" w:hAnsi="Tahoma" w:cs="Tahoma"/>
          <w:i/>
          <w:sz w:val="20"/>
          <w:szCs w:val="20"/>
        </w:rPr>
        <w:t>HAOP, prosinac 2018.)</w:t>
      </w:r>
      <w:r w:rsidRPr="00C966BA">
        <w:rPr>
          <w:rFonts w:ascii="Tahoma" w:hAnsi="Tahoma" w:cs="Tahoma"/>
          <w:i/>
          <w:sz w:val="20"/>
          <w:szCs w:val="20"/>
        </w:rPr>
        <w:t>)</w:t>
      </w:r>
    </w:p>
    <w:p w:rsidR="0054537F" w:rsidRPr="00484DC1" w:rsidRDefault="0054537F" w:rsidP="0054537F">
      <w:pPr>
        <w:pStyle w:val="NoSpacing"/>
        <w:rPr>
          <w:rFonts w:ascii="Tahoma" w:hAnsi="Tahoma" w:cs="Tahoma"/>
          <w:sz w:val="20"/>
          <w:szCs w:val="20"/>
        </w:rPr>
      </w:pPr>
    </w:p>
    <w:tbl>
      <w:tblPr>
        <w:tblW w:w="0" w:type="auto"/>
        <w:tblInd w:w="250" w:type="dxa"/>
        <w:tblLook w:val="04A0" w:firstRow="1" w:lastRow="0" w:firstColumn="1" w:lastColumn="0" w:noHBand="0" w:noVBand="1"/>
      </w:tblPr>
      <w:tblGrid>
        <w:gridCol w:w="1513"/>
        <w:gridCol w:w="1256"/>
        <w:gridCol w:w="1503"/>
        <w:gridCol w:w="1385"/>
        <w:gridCol w:w="1763"/>
        <w:gridCol w:w="1372"/>
      </w:tblGrid>
      <w:tr w:rsidR="0054537F" w:rsidRPr="00484DC1" w:rsidTr="00E610C7">
        <w:trPr>
          <w:trHeight w:val="1443"/>
        </w:trPr>
        <w:tc>
          <w:tcPr>
            <w:tcW w:w="1559" w:type="dxa"/>
            <w:tcBorders>
              <w:top w:val="double" w:sz="4" w:space="0" w:color="auto"/>
              <w:left w:val="double" w:sz="4" w:space="0" w:color="auto"/>
              <w:bottom w:val="double" w:sz="4" w:space="0" w:color="auto"/>
              <w:right w:val="single" w:sz="4" w:space="0" w:color="auto"/>
            </w:tcBorders>
            <w:shd w:val="clear" w:color="auto" w:fill="8496B0" w:themeFill="text2" w:themeFillTint="99"/>
          </w:tcPr>
          <w:p w:rsidR="0054537F" w:rsidRPr="00484DC1" w:rsidRDefault="0054537F" w:rsidP="0054537F">
            <w:pPr>
              <w:rPr>
                <w:rFonts w:ascii="Tahoma" w:hAnsi="Tahoma" w:cs="Tahoma"/>
                <w:sz w:val="20"/>
                <w:szCs w:val="20"/>
              </w:rPr>
            </w:pPr>
            <w:r w:rsidRPr="00484DC1">
              <w:rPr>
                <w:rFonts w:ascii="Tahoma" w:hAnsi="Tahoma" w:cs="Tahoma"/>
                <w:sz w:val="20"/>
                <w:szCs w:val="20"/>
              </w:rPr>
              <w:t>Naziv odlagališta</w:t>
            </w:r>
          </w:p>
        </w:tc>
        <w:tc>
          <w:tcPr>
            <w:tcW w:w="1287"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54537F" w:rsidRPr="00484DC1" w:rsidRDefault="0054537F" w:rsidP="0054537F">
            <w:pPr>
              <w:rPr>
                <w:rFonts w:ascii="Tahoma" w:hAnsi="Tahoma" w:cs="Tahoma"/>
                <w:sz w:val="20"/>
                <w:szCs w:val="20"/>
              </w:rPr>
            </w:pPr>
            <w:r w:rsidRPr="00484DC1">
              <w:rPr>
                <w:rFonts w:ascii="Tahoma" w:hAnsi="Tahoma" w:cs="Tahoma"/>
                <w:sz w:val="20"/>
                <w:szCs w:val="20"/>
              </w:rPr>
              <w:t>Ukupno odloženo (t)</w:t>
            </w:r>
          </w:p>
        </w:tc>
        <w:tc>
          <w:tcPr>
            <w:tcW w:w="1548"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54537F" w:rsidRPr="00484DC1" w:rsidRDefault="0054537F" w:rsidP="0054537F">
            <w:pPr>
              <w:rPr>
                <w:rFonts w:ascii="Tahoma" w:hAnsi="Tahoma" w:cs="Tahoma"/>
                <w:sz w:val="20"/>
                <w:szCs w:val="20"/>
              </w:rPr>
            </w:pPr>
            <w:r w:rsidRPr="00484DC1">
              <w:rPr>
                <w:rFonts w:ascii="Tahoma" w:hAnsi="Tahoma" w:cs="Tahoma"/>
                <w:sz w:val="20"/>
                <w:szCs w:val="20"/>
              </w:rPr>
              <w:t>Komunalni otpad (podgrupa 15 01 i grupa 20) (t)</w:t>
            </w:r>
          </w:p>
        </w:tc>
        <w:tc>
          <w:tcPr>
            <w:tcW w:w="1418"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54537F" w:rsidRPr="00484DC1" w:rsidRDefault="0054537F" w:rsidP="0054537F">
            <w:pPr>
              <w:rPr>
                <w:rFonts w:ascii="Tahoma" w:hAnsi="Tahoma" w:cs="Tahoma"/>
                <w:sz w:val="20"/>
                <w:szCs w:val="20"/>
              </w:rPr>
            </w:pPr>
            <w:r w:rsidRPr="00484DC1">
              <w:rPr>
                <w:rFonts w:ascii="Tahoma" w:hAnsi="Tahoma" w:cs="Tahoma"/>
                <w:sz w:val="20"/>
                <w:szCs w:val="20"/>
              </w:rPr>
              <w:t>Neopasni proizvodni otpad (t)</w:t>
            </w:r>
          </w:p>
        </w:tc>
        <w:tc>
          <w:tcPr>
            <w:tcW w:w="1843" w:type="dxa"/>
            <w:tcBorders>
              <w:top w:val="double" w:sz="4" w:space="0" w:color="auto"/>
              <w:left w:val="single" w:sz="4" w:space="0" w:color="auto"/>
              <w:bottom w:val="double" w:sz="4" w:space="0" w:color="auto"/>
              <w:right w:val="single" w:sz="4" w:space="0" w:color="auto"/>
            </w:tcBorders>
            <w:shd w:val="clear" w:color="auto" w:fill="8496B0" w:themeFill="text2" w:themeFillTint="99"/>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 xml:space="preserve">Miješani komunalni otpad </w:t>
            </w:r>
          </w:p>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(20 03 01)</w:t>
            </w:r>
          </w:p>
          <w:p w:rsidR="0054537F" w:rsidRPr="00484DC1" w:rsidRDefault="0054537F" w:rsidP="0054537F">
            <w:pPr>
              <w:pStyle w:val="NoSpacing"/>
              <w:rPr>
                <w:rFonts w:ascii="Tahoma" w:hAnsi="Tahoma" w:cs="Tahoma"/>
              </w:rPr>
            </w:pPr>
            <w:r w:rsidRPr="00484DC1">
              <w:rPr>
                <w:rFonts w:ascii="Tahoma" w:hAnsi="Tahoma" w:cs="Tahoma"/>
                <w:sz w:val="20"/>
                <w:szCs w:val="20"/>
              </w:rPr>
              <w:t>(t)</w:t>
            </w:r>
          </w:p>
        </w:tc>
        <w:tc>
          <w:tcPr>
            <w:tcW w:w="1383" w:type="dxa"/>
            <w:tcBorders>
              <w:top w:val="double" w:sz="4" w:space="0" w:color="auto"/>
              <w:left w:val="single" w:sz="4" w:space="0" w:color="auto"/>
              <w:bottom w:val="double" w:sz="4" w:space="0" w:color="auto"/>
              <w:right w:val="double" w:sz="4" w:space="0" w:color="auto"/>
            </w:tcBorders>
            <w:shd w:val="clear" w:color="auto" w:fill="8496B0" w:themeFill="text2" w:themeFillTint="99"/>
          </w:tcPr>
          <w:p w:rsidR="0054537F" w:rsidRPr="00484DC1" w:rsidRDefault="0054537F" w:rsidP="0054537F">
            <w:pPr>
              <w:rPr>
                <w:rFonts w:ascii="Tahoma" w:hAnsi="Tahoma" w:cs="Tahoma"/>
                <w:sz w:val="20"/>
                <w:szCs w:val="20"/>
              </w:rPr>
            </w:pPr>
            <w:r w:rsidRPr="00484DC1">
              <w:rPr>
                <w:rFonts w:ascii="Tahoma" w:hAnsi="Tahoma" w:cs="Tahoma"/>
                <w:sz w:val="20"/>
                <w:szCs w:val="20"/>
              </w:rPr>
              <w:t>Određivanje količine vaganjem</w:t>
            </w:r>
          </w:p>
        </w:tc>
      </w:tr>
      <w:tr w:rsidR="0054537F" w:rsidRPr="00484DC1" w:rsidTr="0000339A">
        <w:tc>
          <w:tcPr>
            <w:tcW w:w="1559" w:type="dxa"/>
            <w:tcBorders>
              <w:top w:val="double" w:sz="4" w:space="0" w:color="auto"/>
              <w:left w:val="double" w:sz="4" w:space="0" w:color="auto"/>
              <w:bottom w:val="sing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Baćanska, Davor</w:t>
            </w:r>
          </w:p>
        </w:tc>
        <w:tc>
          <w:tcPr>
            <w:tcW w:w="1287" w:type="dxa"/>
            <w:tcBorders>
              <w:top w:val="double" w:sz="4" w:space="0" w:color="auto"/>
              <w:left w:val="single" w:sz="4" w:space="0" w:color="auto"/>
              <w:bottom w:val="sing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2</w:t>
            </w:r>
            <w:r w:rsidR="00F25E46">
              <w:rPr>
                <w:rFonts w:ascii="Tahoma" w:hAnsi="Tahoma" w:cs="Tahoma"/>
                <w:sz w:val="20"/>
                <w:szCs w:val="20"/>
              </w:rPr>
              <w:t>5.149</w:t>
            </w:r>
          </w:p>
        </w:tc>
        <w:tc>
          <w:tcPr>
            <w:tcW w:w="1548" w:type="dxa"/>
            <w:tcBorders>
              <w:top w:val="double" w:sz="4" w:space="0" w:color="auto"/>
              <w:left w:val="single" w:sz="4" w:space="0" w:color="auto"/>
              <w:bottom w:val="sing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21.036</w:t>
            </w:r>
          </w:p>
        </w:tc>
        <w:tc>
          <w:tcPr>
            <w:tcW w:w="1418" w:type="dxa"/>
            <w:tcBorders>
              <w:top w:val="double" w:sz="4" w:space="0" w:color="auto"/>
              <w:left w:val="single" w:sz="4" w:space="0" w:color="auto"/>
              <w:bottom w:val="sing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2.484</w:t>
            </w:r>
          </w:p>
        </w:tc>
        <w:tc>
          <w:tcPr>
            <w:tcW w:w="1843" w:type="dxa"/>
            <w:tcBorders>
              <w:top w:val="double" w:sz="4" w:space="0" w:color="auto"/>
              <w:left w:val="single" w:sz="4" w:space="0" w:color="auto"/>
              <w:bottom w:val="sing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21.028</w:t>
            </w:r>
          </w:p>
        </w:tc>
        <w:tc>
          <w:tcPr>
            <w:tcW w:w="1383" w:type="dxa"/>
            <w:tcBorders>
              <w:top w:val="double" w:sz="4" w:space="0" w:color="auto"/>
              <w:left w:val="single" w:sz="4" w:space="0" w:color="auto"/>
              <w:bottom w:val="single" w:sz="4" w:space="0" w:color="auto"/>
              <w:right w:val="doub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DA</w:t>
            </w:r>
          </w:p>
        </w:tc>
      </w:tr>
      <w:tr w:rsidR="0054537F" w:rsidRPr="00484DC1" w:rsidTr="0000339A">
        <w:tc>
          <w:tcPr>
            <w:tcW w:w="1559" w:type="dxa"/>
            <w:tcBorders>
              <w:top w:val="single" w:sz="4" w:space="0" w:color="auto"/>
              <w:left w:val="double" w:sz="4" w:space="0" w:color="auto"/>
              <w:bottom w:val="sing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Šagulje-Ivik, Nova Gradiška</w:t>
            </w:r>
          </w:p>
        </w:tc>
        <w:tc>
          <w:tcPr>
            <w:tcW w:w="1287" w:type="dxa"/>
            <w:tcBorders>
              <w:top w:val="single" w:sz="4" w:space="0" w:color="auto"/>
              <w:left w:val="single" w:sz="4" w:space="0" w:color="auto"/>
              <w:bottom w:val="sing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 xml:space="preserve"> </w:t>
            </w:r>
            <w:r w:rsidR="00F25E46">
              <w:rPr>
                <w:rFonts w:ascii="Tahoma" w:hAnsi="Tahoma" w:cs="Tahoma"/>
                <w:sz w:val="20"/>
                <w:szCs w:val="20"/>
              </w:rPr>
              <w:t>5.799</w:t>
            </w:r>
          </w:p>
        </w:tc>
        <w:tc>
          <w:tcPr>
            <w:tcW w:w="1548" w:type="dxa"/>
            <w:tcBorders>
              <w:top w:val="single" w:sz="4" w:space="0" w:color="auto"/>
              <w:left w:val="single" w:sz="4" w:space="0" w:color="auto"/>
              <w:bottom w:val="sing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5.796</w:t>
            </w:r>
          </w:p>
        </w:tc>
        <w:tc>
          <w:tcPr>
            <w:tcW w:w="1418" w:type="dxa"/>
            <w:tcBorders>
              <w:top w:val="single" w:sz="4" w:space="0" w:color="auto"/>
              <w:left w:val="single" w:sz="4" w:space="0" w:color="auto"/>
              <w:bottom w:val="sing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 xml:space="preserve">3 </w:t>
            </w:r>
          </w:p>
        </w:tc>
        <w:tc>
          <w:tcPr>
            <w:tcW w:w="1843" w:type="dxa"/>
            <w:tcBorders>
              <w:top w:val="single" w:sz="4" w:space="0" w:color="auto"/>
              <w:left w:val="single" w:sz="4" w:space="0" w:color="auto"/>
              <w:bottom w:val="sing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 xml:space="preserve"> </w:t>
            </w:r>
            <w:r w:rsidR="00F25E46">
              <w:rPr>
                <w:rFonts w:ascii="Tahoma" w:hAnsi="Tahoma" w:cs="Tahoma"/>
                <w:sz w:val="20"/>
                <w:szCs w:val="20"/>
              </w:rPr>
              <w:t>5.588</w:t>
            </w:r>
          </w:p>
        </w:tc>
        <w:tc>
          <w:tcPr>
            <w:tcW w:w="1383" w:type="dxa"/>
            <w:tcBorders>
              <w:top w:val="single" w:sz="4" w:space="0" w:color="auto"/>
              <w:left w:val="single" w:sz="4" w:space="0" w:color="auto"/>
              <w:bottom w:val="single" w:sz="4" w:space="0" w:color="auto"/>
              <w:right w:val="doub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DA</w:t>
            </w:r>
          </w:p>
        </w:tc>
      </w:tr>
      <w:tr w:rsidR="0054537F" w:rsidRPr="00484DC1" w:rsidTr="0000339A">
        <w:tc>
          <w:tcPr>
            <w:tcW w:w="1559" w:type="dxa"/>
            <w:tcBorders>
              <w:top w:val="single" w:sz="4" w:space="0" w:color="auto"/>
              <w:left w:val="double" w:sz="4" w:space="0" w:color="auto"/>
              <w:bottom w:val="doub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Vijuš-jug, Slavonski Brod</w:t>
            </w:r>
          </w:p>
        </w:tc>
        <w:tc>
          <w:tcPr>
            <w:tcW w:w="1287" w:type="dxa"/>
            <w:tcBorders>
              <w:top w:val="single" w:sz="4" w:space="0" w:color="auto"/>
              <w:left w:val="single" w:sz="4" w:space="0" w:color="auto"/>
              <w:bottom w:val="doub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 xml:space="preserve"> </w:t>
            </w:r>
            <w:r w:rsidR="00F25E46">
              <w:rPr>
                <w:rFonts w:ascii="Tahoma" w:hAnsi="Tahoma" w:cs="Tahoma"/>
                <w:sz w:val="20"/>
                <w:szCs w:val="20"/>
              </w:rPr>
              <w:t>16.501</w:t>
            </w:r>
          </w:p>
        </w:tc>
        <w:tc>
          <w:tcPr>
            <w:tcW w:w="1548" w:type="dxa"/>
            <w:tcBorders>
              <w:top w:val="single" w:sz="4" w:space="0" w:color="auto"/>
              <w:left w:val="single" w:sz="4" w:space="0" w:color="auto"/>
              <w:bottom w:val="doub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15.755</w:t>
            </w:r>
          </w:p>
        </w:tc>
        <w:tc>
          <w:tcPr>
            <w:tcW w:w="1418" w:type="dxa"/>
            <w:tcBorders>
              <w:top w:val="single" w:sz="4" w:space="0" w:color="auto"/>
              <w:left w:val="single" w:sz="4" w:space="0" w:color="auto"/>
              <w:bottom w:val="double" w:sz="4" w:space="0" w:color="auto"/>
              <w:right w:val="sing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746</w:t>
            </w:r>
          </w:p>
        </w:tc>
        <w:tc>
          <w:tcPr>
            <w:tcW w:w="1843" w:type="dxa"/>
            <w:tcBorders>
              <w:top w:val="single" w:sz="4" w:space="0" w:color="auto"/>
              <w:left w:val="single" w:sz="4" w:space="0" w:color="auto"/>
              <w:bottom w:val="double" w:sz="4" w:space="0" w:color="auto"/>
              <w:right w:val="single" w:sz="4" w:space="0" w:color="auto"/>
            </w:tcBorders>
          </w:tcPr>
          <w:p w:rsidR="0054537F" w:rsidRPr="00484DC1" w:rsidRDefault="0054537F" w:rsidP="0054537F">
            <w:pPr>
              <w:rPr>
                <w:rFonts w:ascii="Tahoma" w:hAnsi="Tahoma" w:cs="Tahoma"/>
                <w:sz w:val="20"/>
                <w:szCs w:val="20"/>
              </w:rPr>
            </w:pPr>
            <w:r w:rsidRPr="00484DC1">
              <w:rPr>
                <w:rFonts w:ascii="Tahoma" w:hAnsi="Tahoma" w:cs="Tahoma"/>
                <w:sz w:val="20"/>
                <w:szCs w:val="20"/>
              </w:rPr>
              <w:t xml:space="preserve"> 9.</w:t>
            </w:r>
            <w:r w:rsidR="00F25E46">
              <w:rPr>
                <w:rFonts w:ascii="Tahoma" w:hAnsi="Tahoma" w:cs="Tahoma"/>
                <w:sz w:val="20"/>
                <w:szCs w:val="20"/>
              </w:rPr>
              <w:t>887</w:t>
            </w:r>
          </w:p>
        </w:tc>
        <w:tc>
          <w:tcPr>
            <w:tcW w:w="1383" w:type="dxa"/>
            <w:tcBorders>
              <w:top w:val="single" w:sz="4" w:space="0" w:color="auto"/>
              <w:left w:val="single" w:sz="4" w:space="0" w:color="auto"/>
              <w:bottom w:val="double" w:sz="4" w:space="0" w:color="auto"/>
              <w:right w:val="double" w:sz="4" w:space="0" w:color="auto"/>
            </w:tcBorders>
          </w:tcPr>
          <w:p w:rsidR="0054537F" w:rsidRPr="00484DC1" w:rsidRDefault="00F25E46" w:rsidP="0054537F">
            <w:pPr>
              <w:rPr>
                <w:rFonts w:ascii="Tahoma" w:hAnsi="Tahoma" w:cs="Tahoma"/>
                <w:sz w:val="20"/>
                <w:szCs w:val="20"/>
              </w:rPr>
            </w:pPr>
            <w:r>
              <w:rPr>
                <w:rFonts w:ascii="Tahoma" w:hAnsi="Tahoma" w:cs="Tahoma"/>
                <w:sz w:val="20"/>
                <w:szCs w:val="20"/>
              </w:rPr>
              <w:t>DA</w:t>
            </w:r>
          </w:p>
        </w:tc>
      </w:tr>
    </w:tbl>
    <w:p w:rsidR="0054537F" w:rsidRDefault="0054537F" w:rsidP="0054537F">
      <w:pPr>
        <w:jc w:val="both"/>
      </w:pPr>
    </w:p>
    <w:p w:rsidR="0054537F" w:rsidRDefault="009278AA" w:rsidP="00C85AAA">
      <w:pPr>
        <w:pStyle w:val="NoSpacing"/>
        <w:rPr>
          <w:sz w:val="20"/>
          <w:szCs w:val="20"/>
        </w:rPr>
      </w:pPr>
      <w:r w:rsidRPr="00C85AAA">
        <w:rPr>
          <w:sz w:val="20"/>
          <w:szCs w:val="20"/>
        </w:rPr>
        <w:t xml:space="preserve">Količine odloženog otpada na odlagališta na koja se odlagao komunalni otpad u 2017. u županiji </w:t>
      </w:r>
      <w:r w:rsidR="00C85AAA">
        <w:rPr>
          <w:sz w:val="20"/>
          <w:szCs w:val="20"/>
        </w:rPr>
        <w:t xml:space="preserve">          </w:t>
      </w:r>
      <w:r w:rsidRPr="00C85AAA">
        <w:rPr>
          <w:sz w:val="20"/>
          <w:szCs w:val="20"/>
        </w:rPr>
        <w:t>(izvor: HAOP, prosinac 2018.)</w:t>
      </w:r>
      <w:r w:rsidR="00C85AAA">
        <w:rPr>
          <w:sz w:val="20"/>
          <w:szCs w:val="20"/>
        </w:rPr>
        <w:t xml:space="preserve">: </w:t>
      </w:r>
    </w:p>
    <w:p w:rsidR="00C85AAA" w:rsidRPr="00C85AAA" w:rsidRDefault="00C85AAA" w:rsidP="00C85AAA">
      <w:pPr>
        <w:pStyle w:val="NoSpacing"/>
        <w:rPr>
          <w:sz w:val="20"/>
          <w:szCs w:val="20"/>
        </w:rPr>
      </w:pPr>
    </w:p>
    <w:p w:rsidR="009278AA" w:rsidRPr="00C85AAA" w:rsidRDefault="009278AA" w:rsidP="00C85AAA">
      <w:pPr>
        <w:pStyle w:val="NoSpacing"/>
        <w:numPr>
          <w:ilvl w:val="0"/>
          <w:numId w:val="13"/>
        </w:numPr>
        <w:rPr>
          <w:sz w:val="20"/>
          <w:szCs w:val="20"/>
        </w:rPr>
      </w:pPr>
      <w:r w:rsidRPr="00C85AAA">
        <w:rPr>
          <w:sz w:val="20"/>
          <w:szCs w:val="20"/>
        </w:rPr>
        <w:t>ukupno odloženo (komunalni i proizvodni otpad)                                   -</w:t>
      </w:r>
      <w:r w:rsidR="00C85AAA">
        <w:rPr>
          <w:sz w:val="20"/>
          <w:szCs w:val="20"/>
        </w:rPr>
        <w:t xml:space="preserve">    </w:t>
      </w:r>
      <w:r w:rsidRPr="00C85AAA">
        <w:rPr>
          <w:sz w:val="20"/>
          <w:szCs w:val="20"/>
        </w:rPr>
        <w:t xml:space="preserve"> 47.449 </w:t>
      </w:r>
      <w:r w:rsidR="00C85AAA">
        <w:rPr>
          <w:sz w:val="20"/>
          <w:szCs w:val="20"/>
        </w:rPr>
        <w:t xml:space="preserve"> </w:t>
      </w:r>
      <w:r w:rsidRPr="00C85AAA">
        <w:rPr>
          <w:sz w:val="20"/>
          <w:szCs w:val="20"/>
        </w:rPr>
        <w:t>t</w:t>
      </w:r>
    </w:p>
    <w:p w:rsidR="009278AA" w:rsidRPr="00C85AAA" w:rsidRDefault="009278AA" w:rsidP="00C85AAA">
      <w:pPr>
        <w:pStyle w:val="NoSpacing"/>
        <w:numPr>
          <w:ilvl w:val="0"/>
          <w:numId w:val="13"/>
        </w:numPr>
        <w:rPr>
          <w:sz w:val="20"/>
          <w:szCs w:val="20"/>
        </w:rPr>
      </w:pPr>
      <w:r w:rsidRPr="00C85AAA">
        <w:rPr>
          <w:sz w:val="20"/>
          <w:szCs w:val="20"/>
        </w:rPr>
        <w:t xml:space="preserve">neopasni proizvodni otpad                                                                      -  </w:t>
      </w:r>
      <w:r w:rsidR="00C85AAA">
        <w:rPr>
          <w:sz w:val="20"/>
          <w:szCs w:val="20"/>
        </w:rPr>
        <w:t xml:space="preserve">    </w:t>
      </w:r>
      <w:r w:rsidRPr="00C85AAA">
        <w:rPr>
          <w:sz w:val="20"/>
          <w:szCs w:val="20"/>
        </w:rPr>
        <w:t xml:space="preserve"> 4.861</w:t>
      </w:r>
      <w:r w:rsidR="00C85AAA">
        <w:rPr>
          <w:sz w:val="20"/>
          <w:szCs w:val="20"/>
        </w:rPr>
        <w:t xml:space="preserve"> </w:t>
      </w:r>
      <w:r w:rsidRPr="00C85AAA">
        <w:rPr>
          <w:sz w:val="20"/>
          <w:szCs w:val="20"/>
        </w:rPr>
        <w:t xml:space="preserve"> t</w:t>
      </w:r>
    </w:p>
    <w:p w:rsidR="009278AA" w:rsidRPr="00C85AAA" w:rsidRDefault="009278AA" w:rsidP="00C85AAA">
      <w:pPr>
        <w:pStyle w:val="NoSpacing"/>
        <w:numPr>
          <w:ilvl w:val="0"/>
          <w:numId w:val="13"/>
        </w:numPr>
        <w:rPr>
          <w:sz w:val="20"/>
          <w:szCs w:val="20"/>
        </w:rPr>
      </w:pPr>
      <w:r w:rsidRPr="00C85AAA">
        <w:rPr>
          <w:sz w:val="20"/>
          <w:szCs w:val="20"/>
        </w:rPr>
        <w:t xml:space="preserve">otpad iz grupe 10 01 i grupa 20                                                              - </w:t>
      </w:r>
      <w:r w:rsidR="00C85AAA">
        <w:rPr>
          <w:sz w:val="20"/>
          <w:szCs w:val="20"/>
        </w:rPr>
        <w:t xml:space="preserve">    </w:t>
      </w:r>
      <w:r w:rsidRPr="00C85AAA">
        <w:rPr>
          <w:sz w:val="20"/>
          <w:szCs w:val="20"/>
        </w:rPr>
        <w:t>42.588</w:t>
      </w:r>
      <w:r w:rsidR="00C85AAA">
        <w:rPr>
          <w:sz w:val="20"/>
          <w:szCs w:val="20"/>
        </w:rPr>
        <w:t xml:space="preserve"> </w:t>
      </w:r>
      <w:r w:rsidRPr="00C85AAA">
        <w:rPr>
          <w:sz w:val="20"/>
          <w:szCs w:val="20"/>
        </w:rPr>
        <w:t xml:space="preserve"> t</w:t>
      </w:r>
    </w:p>
    <w:p w:rsidR="009278AA" w:rsidRPr="00C85AAA" w:rsidRDefault="002069CC" w:rsidP="00C85AAA">
      <w:pPr>
        <w:pStyle w:val="NoSpacing"/>
        <w:numPr>
          <w:ilvl w:val="0"/>
          <w:numId w:val="13"/>
        </w:numPr>
        <w:rPr>
          <w:sz w:val="20"/>
          <w:szCs w:val="20"/>
        </w:rPr>
      </w:pPr>
      <w:r w:rsidRPr="00C85AAA">
        <w:rPr>
          <w:sz w:val="20"/>
          <w:szCs w:val="20"/>
        </w:rPr>
        <w:t xml:space="preserve">miješani komunalni otpad                                                                        - </w:t>
      </w:r>
      <w:r w:rsidR="00C85AAA">
        <w:rPr>
          <w:sz w:val="20"/>
          <w:szCs w:val="20"/>
        </w:rPr>
        <w:t xml:space="preserve">   </w:t>
      </w:r>
      <w:r w:rsidRPr="00C85AAA">
        <w:rPr>
          <w:sz w:val="20"/>
          <w:szCs w:val="20"/>
        </w:rPr>
        <w:t xml:space="preserve">36.503 </w:t>
      </w:r>
      <w:r w:rsidR="00C85AAA">
        <w:rPr>
          <w:sz w:val="20"/>
          <w:szCs w:val="20"/>
        </w:rPr>
        <w:t xml:space="preserve"> </w:t>
      </w:r>
      <w:r w:rsidRPr="00C85AAA">
        <w:rPr>
          <w:sz w:val="20"/>
          <w:szCs w:val="20"/>
        </w:rPr>
        <w:t>t</w:t>
      </w:r>
    </w:p>
    <w:p w:rsidR="00E06C10" w:rsidRDefault="00E06C10" w:rsidP="0054537F">
      <w:pPr>
        <w:jc w:val="both"/>
        <w:rPr>
          <w:b/>
          <w:sz w:val="22"/>
          <w:szCs w:val="22"/>
        </w:rPr>
      </w:pPr>
    </w:p>
    <w:p w:rsidR="0054537F" w:rsidRPr="00C966BA" w:rsidRDefault="0054537F" w:rsidP="0054537F">
      <w:pPr>
        <w:jc w:val="both"/>
        <w:rPr>
          <w:b/>
          <w:sz w:val="22"/>
          <w:szCs w:val="22"/>
        </w:rPr>
      </w:pPr>
      <w:r w:rsidRPr="00C966BA">
        <w:rPr>
          <w:b/>
          <w:sz w:val="22"/>
          <w:szCs w:val="22"/>
        </w:rPr>
        <w:t>Podaci po operaterima:</w:t>
      </w:r>
    </w:p>
    <w:p w:rsidR="0054537F" w:rsidRPr="00C966BA" w:rsidRDefault="0054537F" w:rsidP="0054537F">
      <w:pPr>
        <w:pStyle w:val="NoSpacing"/>
        <w:rPr>
          <w:b/>
          <w:sz w:val="20"/>
          <w:szCs w:val="20"/>
        </w:rPr>
      </w:pPr>
      <w:r w:rsidRPr="00C966BA">
        <w:rPr>
          <w:b/>
          <w:sz w:val="20"/>
          <w:szCs w:val="20"/>
        </w:rPr>
        <w:t>Upravitelj: Komunalac Davor d.o.o., Ivana Gundulića 35, Davor</w:t>
      </w:r>
    </w:p>
    <w:p w:rsidR="0054537F" w:rsidRPr="00C966BA" w:rsidRDefault="0054537F" w:rsidP="0054537F">
      <w:pPr>
        <w:pStyle w:val="NoSpacing"/>
        <w:rPr>
          <w:sz w:val="20"/>
          <w:szCs w:val="20"/>
        </w:rPr>
      </w:pPr>
      <w:r w:rsidRPr="00C966BA">
        <w:rPr>
          <w:i/>
          <w:sz w:val="20"/>
          <w:szCs w:val="20"/>
        </w:rPr>
        <w:t>naziv odlagališta</w:t>
      </w:r>
      <w:r w:rsidRPr="00C966BA">
        <w:rPr>
          <w:sz w:val="20"/>
          <w:szCs w:val="20"/>
        </w:rPr>
        <w:t xml:space="preserve">: </w:t>
      </w:r>
      <w:r w:rsidRPr="00C966BA">
        <w:rPr>
          <w:b/>
          <w:sz w:val="20"/>
          <w:szCs w:val="20"/>
        </w:rPr>
        <w:t>Davor Baćanska</w:t>
      </w:r>
    </w:p>
    <w:p w:rsidR="0054537F" w:rsidRPr="00C966BA" w:rsidRDefault="0054537F" w:rsidP="0054537F">
      <w:pPr>
        <w:pStyle w:val="NoSpacing"/>
        <w:rPr>
          <w:sz w:val="20"/>
          <w:szCs w:val="20"/>
        </w:rPr>
      </w:pPr>
      <w:r w:rsidRPr="00C966BA">
        <w:rPr>
          <w:i/>
          <w:sz w:val="20"/>
          <w:szCs w:val="20"/>
        </w:rPr>
        <w:t>status operativnosti</w:t>
      </w:r>
      <w:r w:rsidRPr="00C966BA">
        <w:rPr>
          <w:sz w:val="20"/>
          <w:szCs w:val="20"/>
        </w:rPr>
        <w:t xml:space="preserve">: aktivno; </w:t>
      </w:r>
    </w:p>
    <w:p w:rsidR="0054537F" w:rsidRPr="00C966BA" w:rsidRDefault="0054537F" w:rsidP="0054537F">
      <w:pPr>
        <w:pStyle w:val="NoSpacing"/>
        <w:rPr>
          <w:sz w:val="20"/>
          <w:szCs w:val="20"/>
        </w:rPr>
      </w:pPr>
      <w:r w:rsidRPr="00C966BA">
        <w:rPr>
          <w:i/>
          <w:sz w:val="20"/>
          <w:szCs w:val="20"/>
        </w:rPr>
        <w:t>status sanacije</w:t>
      </w:r>
      <w:r w:rsidRPr="00C966BA">
        <w:rPr>
          <w:sz w:val="20"/>
          <w:szCs w:val="20"/>
        </w:rPr>
        <w:t xml:space="preserve">: sanirano  – otpad se odlaže na sanitaran način </w:t>
      </w:r>
    </w:p>
    <w:p w:rsidR="0054537F" w:rsidRPr="00C966BA" w:rsidRDefault="0054537F" w:rsidP="0054537F">
      <w:pPr>
        <w:pStyle w:val="NoSpacing"/>
        <w:rPr>
          <w:sz w:val="20"/>
          <w:szCs w:val="20"/>
        </w:rPr>
      </w:pPr>
      <w:r w:rsidRPr="00C966BA">
        <w:rPr>
          <w:i/>
          <w:sz w:val="20"/>
          <w:szCs w:val="20"/>
        </w:rPr>
        <w:t>osnova za utvrđivanje mase vaganjem</w:t>
      </w:r>
      <w:r w:rsidRPr="00C966BA">
        <w:rPr>
          <w:sz w:val="20"/>
          <w:szCs w:val="20"/>
        </w:rPr>
        <w:t>: da</w:t>
      </w:r>
    </w:p>
    <w:p w:rsidR="0054537F" w:rsidRPr="00C966BA" w:rsidRDefault="0054537F" w:rsidP="0054537F">
      <w:pPr>
        <w:pStyle w:val="NoSpacing"/>
        <w:rPr>
          <w:sz w:val="20"/>
          <w:szCs w:val="20"/>
        </w:rPr>
      </w:pPr>
      <w:r w:rsidRPr="00C966BA">
        <w:rPr>
          <w:i/>
          <w:sz w:val="20"/>
          <w:szCs w:val="20"/>
        </w:rPr>
        <w:t xml:space="preserve">ukupno odložena količina </w:t>
      </w:r>
      <w:r w:rsidR="007C3ECD" w:rsidRPr="00C966BA">
        <w:rPr>
          <w:i/>
          <w:sz w:val="20"/>
          <w:szCs w:val="20"/>
        </w:rPr>
        <w:t>2017. god</w:t>
      </w:r>
      <w:r w:rsidRPr="00C966BA">
        <w:rPr>
          <w:sz w:val="20"/>
          <w:szCs w:val="20"/>
        </w:rPr>
        <w:t xml:space="preserve">:  </w:t>
      </w:r>
      <w:r w:rsidR="007C3ECD" w:rsidRPr="00C966BA">
        <w:rPr>
          <w:sz w:val="20"/>
          <w:szCs w:val="20"/>
        </w:rPr>
        <w:t>25.163,33</w:t>
      </w:r>
      <w:r w:rsidRPr="00C966BA">
        <w:rPr>
          <w:sz w:val="20"/>
          <w:szCs w:val="20"/>
        </w:rPr>
        <w:t xml:space="preserve"> t</w:t>
      </w:r>
    </w:p>
    <w:p w:rsidR="0054537F" w:rsidRPr="00C966BA" w:rsidRDefault="007C3ECD" w:rsidP="0054537F">
      <w:pPr>
        <w:pStyle w:val="NoSpacing"/>
        <w:rPr>
          <w:sz w:val="20"/>
          <w:szCs w:val="20"/>
        </w:rPr>
      </w:pPr>
      <w:r w:rsidRPr="00C966BA">
        <w:rPr>
          <w:i/>
          <w:sz w:val="20"/>
          <w:szCs w:val="20"/>
        </w:rPr>
        <w:t>ukupna količina komunalnog</w:t>
      </w:r>
      <w:r w:rsidR="0054537F" w:rsidRPr="00C966BA">
        <w:rPr>
          <w:i/>
          <w:sz w:val="20"/>
          <w:szCs w:val="20"/>
        </w:rPr>
        <w:t xml:space="preserve"> biorazgradivog otpada</w:t>
      </w:r>
      <w:r w:rsidR="0054537F" w:rsidRPr="00C966BA">
        <w:rPr>
          <w:sz w:val="20"/>
          <w:szCs w:val="20"/>
        </w:rPr>
        <w:t xml:space="preserve">: </w:t>
      </w:r>
      <w:r w:rsidRPr="00C966BA">
        <w:rPr>
          <w:sz w:val="20"/>
          <w:szCs w:val="20"/>
        </w:rPr>
        <w:t>12.349,69</w:t>
      </w:r>
      <w:r w:rsidR="0054537F" w:rsidRPr="00C966BA">
        <w:rPr>
          <w:sz w:val="20"/>
          <w:szCs w:val="20"/>
        </w:rPr>
        <w:t xml:space="preserve"> t</w:t>
      </w:r>
    </w:p>
    <w:p w:rsidR="0054537F" w:rsidRPr="00C966BA" w:rsidRDefault="0054537F" w:rsidP="0054537F">
      <w:pPr>
        <w:pStyle w:val="NoSpacing"/>
        <w:rPr>
          <w:sz w:val="20"/>
          <w:szCs w:val="20"/>
        </w:rPr>
      </w:pPr>
      <w:r w:rsidRPr="00C966BA">
        <w:rPr>
          <w:i/>
          <w:sz w:val="20"/>
          <w:szCs w:val="20"/>
        </w:rPr>
        <w:t xml:space="preserve">preostali kapacitet </w:t>
      </w:r>
      <w:r w:rsidR="007C3ECD" w:rsidRPr="00C966BA">
        <w:rPr>
          <w:i/>
          <w:sz w:val="20"/>
          <w:szCs w:val="20"/>
        </w:rPr>
        <w:t>do planiranog zatvaranja odlagališta</w:t>
      </w:r>
      <w:r w:rsidRPr="00C966BA">
        <w:rPr>
          <w:sz w:val="20"/>
          <w:szCs w:val="20"/>
        </w:rPr>
        <w:t xml:space="preserve">.: </w:t>
      </w:r>
      <w:r w:rsidR="007C3ECD" w:rsidRPr="00C966BA">
        <w:rPr>
          <w:sz w:val="20"/>
          <w:szCs w:val="20"/>
        </w:rPr>
        <w:t>33.309,84</w:t>
      </w:r>
      <w:r w:rsidRPr="00C966BA">
        <w:rPr>
          <w:sz w:val="20"/>
          <w:szCs w:val="20"/>
        </w:rPr>
        <w:t xml:space="preserve"> t</w:t>
      </w:r>
    </w:p>
    <w:p w:rsidR="0054537F" w:rsidRDefault="0054537F" w:rsidP="0054537F">
      <w:pPr>
        <w:pStyle w:val="NoSpacing"/>
        <w:rPr>
          <w:sz w:val="20"/>
          <w:szCs w:val="20"/>
        </w:rPr>
      </w:pPr>
    </w:p>
    <w:p w:rsidR="0054537F" w:rsidRPr="00C966BA" w:rsidRDefault="0054537F" w:rsidP="0054537F">
      <w:pPr>
        <w:pStyle w:val="NoSpacing"/>
        <w:rPr>
          <w:b/>
          <w:sz w:val="20"/>
          <w:szCs w:val="20"/>
        </w:rPr>
      </w:pPr>
      <w:r w:rsidRPr="00C966BA">
        <w:rPr>
          <w:b/>
          <w:sz w:val="20"/>
          <w:szCs w:val="20"/>
        </w:rPr>
        <w:t>Upravitelj: Odlagalište d.o.o., Ljudevita Gaja 56, Nova Gradiška</w:t>
      </w:r>
    </w:p>
    <w:p w:rsidR="0054537F" w:rsidRPr="00C966BA" w:rsidRDefault="0054537F" w:rsidP="0054537F">
      <w:pPr>
        <w:pStyle w:val="NoSpacing"/>
        <w:rPr>
          <w:sz w:val="20"/>
          <w:szCs w:val="20"/>
        </w:rPr>
      </w:pPr>
      <w:r w:rsidRPr="00C966BA">
        <w:rPr>
          <w:i/>
          <w:sz w:val="20"/>
          <w:szCs w:val="20"/>
        </w:rPr>
        <w:t>naziv odlagališta</w:t>
      </w:r>
      <w:r w:rsidRPr="00C966BA">
        <w:rPr>
          <w:sz w:val="20"/>
          <w:szCs w:val="20"/>
        </w:rPr>
        <w:t xml:space="preserve">: </w:t>
      </w:r>
      <w:r w:rsidRPr="00C966BA">
        <w:rPr>
          <w:b/>
          <w:sz w:val="20"/>
          <w:szCs w:val="20"/>
        </w:rPr>
        <w:t>Šagulje-Ivik</w:t>
      </w:r>
    </w:p>
    <w:p w:rsidR="0054537F" w:rsidRPr="00C966BA" w:rsidRDefault="0054537F" w:rsidP="0054537F">
      <w:pPr>
        <w:pStyle w:val="NoSpacing"/>
        <w:rPr>
          <w:sz w:val="20"/>
          <w:szCs w:val="20"/>
        </w:rPr>
      </w:pPr>
      <w:r w:rsidRPr="00C966BA">
        <w:rPr>
          <w:i/>
          <w:sz w:val="20"/>
          <w:szCs w:val="20"/>
        </w:rPr>
        <w:t>status operativnosti</w:t>
      </w:r>
      <w:r w:rsidRPr="00C966BA">
        <w:rPr>
          <w:sz w:val="20"/>
          <w:szCs w:val="20"/>
        </w:rPr>
        <w:t xml:space="preserve">: aktivno; </w:t>
      </w:r>
    </w:p>
    <w:p w:rsidR="0054537F" w:rsidRPr="00C966BA" w:rsidRDefault="0054537F" w:rsidP="0054537F">
      <w:pPr>
        <w:pStyle w:val="NoSpacing"/>
        <w:rPr>
          <w:sz w:val="20"/>
          <w:szCs w:val="20"/>
        </w:rPr>
      </w:pPr>
      <w:r w:rsidRPr="00C966BA">
        <w:rPr>
          <w:i/>
          <w:sz w:val="20"/>
          <w:szCs w:val="20"/>
        </w:rPr>
        <w:t>status sanacije</w:t>
      </w:r>
      <w:r w:rsidRPr="00C966BA">
        <w:rPr>
          <w:sz w:val="20"/>
          <w:szCs w:val="20"/>
        </w:rPr>
        <w:t xml:space="preserve">: </w:t>
      </w:r>
      <w:r w:rsidR="007C3ECD" w:rsidRPr="00C966BA">
        <w:rPr>
          <w:sz w:val="20"/>
          <w:szCs w:val="20"/>
        </w:rPr>
        <w:t>sanirano – otpad se odlaže na sanitaran način</w:t>
      </w:r>
    </w:p>
    <w:p w:rsidR="0054537F" w:rsidRPr="00C966BA" w:rsidRDefault="0054537F" w:rsidP="0054537F">
      <w:pPr>
        <w:pStyle w:val="NoSpacing"/>
        <w:rPr>
          <w:sz w:val="20"/>
          <w:szCs w:val="20"/>
        </w:rPr>
      </w:pPr>
      <w:r w:rsidRPr="00C966BA">
        <w:rPr>
          <w:i/>
          <w:sz w:val="20"/>
          <w:szCs w:val="20"/>
        </w:rPr>
        <w:t>osnova za utvrđivanje mase vaganjem</w:t>
      </w:r>
      <w:r w:rsidRPr="00C966BA">
        <w:rPr>
          <w:sz w:val="20"/>
          <w:szCs w:val="20"/>
        </w:rPr>
        <w:t>: da</w:t>
      </w:r>
    </w:p>
    <w:p w:rsidR="0054537F" w:rsidRPr="00C966BA" w:rsidRDefault="0054537F" w:rsidP="0054537F">
      <w:pPr>
        <w:pStyle w:val="NoSpacing"/>
        <w:rPr>
          <w:sz w:val="20"/>
          <w:szCs w:val="20"/>
        </w:rPr>
      </w:pPr>
      <w:r w:rsidRPr="00C966BA">
        <w:rPr>
          <w:i/>
          <w:sz w:val="20"/>
          <w:szCs w:val="20"/>
        </w:rPr>
        <w:t xml:space="preserve">ukupno odložena količina </w:t>
      </w:r>
      <w:r w:rsidR="007C3ECD" w:rsidRPr="00C966BA">
        <w:rPr>
          <w:i/>
          <w:sz w:val="20"/>
          <w:szCs w:val="20"/>
        </w:rPr>
        <w:t>2017. god.</w:t>
      </w:r>
      <w:r w:rsidRPr="00C966BA">
        <w:rPr>
          <w:sz w:val="20"/>
          <w:szCs w:val="20"/>
        </w:rPr>
        <w:t xml:space="preserve">:  </w:t>
      </w:r>
      <w:r w:rsidR="007C3ECD" w:rsidRPr="00C966BA">
        <w:rPr>
          <w:sz w:val="20"/>
          <w:szCs w:val="20"/>
        </w:rPr>
        <w:t>5.821,33</w:t>
      </w:r>
      <w:r w:rsidRPr="00C966BA">
        <w:rPr>
          <w:sz w:val="20"/>
          <w:szCs w:val="20"/>
        </w:rPr>
        <w:t xml:space="preserve">  t</w:t>
      </w:r>
    </w:p>
    <w:p w:rsidR="007C3ECD" w:rsidRPr="00C966BA" w:rsidRDefault="007C3ECD" w:rsidP="007C3ECD">
      <w:pPr>
        <w:pStyle w:val="NoSpacing"/>
        <w:rPr>
          <w:sz w:val="20"/>
          <w:szCs w:val="20"/>
        </w:rPr>
      </w:pPr>
      <w:r w:rsidRPr="00C966BA">
        <w:rPr>
          <w:i/>
          <w:sz w:val="20"/>
          <w:szCs w:val="20"/>
        </w:rPr>
        <w:t>ukupna količina komunalnog biorazgradivog otpada</w:t>
      </w:r>
      <w:r w:rsidRPr="00C966BA">
        <w:rPr>
          <w:sz w:val="20"/>
          <w:szCs w:val="20"/>
        </w:rPr>
        <w:t>: 3.805,33 t</w:t>
      </w:r>
    </w:p>
    <w:p w:rsidR="0054537F" w:rsidRPr="00C966BA" w:rsidRDefault="0054537F" w:rsidP="0054537F">
      <w:pPr>
        <w:pStyle w:val="NoSpacing"/>
        <w:rPr>
          <w:sz w:val="20"/>
          <w:szCs w:val="20"/>
        </w:rPr>
      </w:pPr>
      <w:r w:rsidRPr="00C966BA">
        <w:rPr>
          <w:i/>
          <w:sz w:val="20"/>
          <w:szCs w:val="20"/>
        </w:rPr>
        <w:t xml:space="preserve">preostali kapacitet </w:t>
      </w:r>
      <w:r w:rsidR="007C3ECD" w:rsidRPr="00C966BA">
        <w:rPr>
          <w:i/>
          <w:sz w:val="20"/>
          <w:szCs w:val="20"/>
        </w:rPr>
        <w:t>do planiranog zatvaranja odlagališta</w:t>
      </w:r>
      <w:r w:rsidRPr="00C966BA">
        <w:rPr>
          <w:i/>
          <w:sz w:val="20"/>
          <w:szCs w:val="20"/>
        </w:rPr>
        <w:t>:</w:t>
      </w:r>
      <w:r w:rsidRPr="00C966BA">
        <w:rPr>
          <w:sz w:val="20"/>
          <w:szCs w:val="20"/>
        </w:rPr>
        <w:t xml:space="preserve">  </w:t>
      </w:r>
      <w:r w:rsidR="007C3ECD" w:rsidRPr="00C966BA">
        <w:rPr>
          <w:sz w:val="20"/>
          <w:szCs w:val="20"/>
        </w:rPr>
        <w:t xml:space="preserve">45.863,81 </w:t>
      </w:r>
      <w:r w:rsidRPr="00C966BA">
        <w:rPr>
          <w:sz w:val="20"/>
          <w:szCs w:val="20"/>
        </w:rPr>
        <w:t>t</w:t>
      </w:r>
    </w:p>
    <w:p w:rsidR="00E06C10" w:rsidRDefault="00E06C10" w:rsidP="0054537F">
      <w:pPr>
        <w:pStyle w:val="NoSpacing"/>
        <w:rPr>
          <w:b/>
          <w:sz w:val="20"/>
          <w:szCs w:val="20"/>
        </w:rPr>
      </w:pPr>
    </w:p>
    <w:p w:rsidR="0054537F" w:rsidRPr="00C966BA" w:rsidRDefault="0054537F" w:rsidP="0054537F">
      <w:pPr>
        <w:pStyle w:val="NoSpacing"/>
        <w:rPr>
          <w:b/>
          <w:sz w:val="20"/>
          <w:szCs w:val="20"/>
        </w:rPr>
      </w:pPr>
      <w:r w:rsidRPr="00C966BA">
        <w:rPr>
          <w:b/>
          <w:sz w:val="20"/>
          <w:szCs w:val="20"/>
        </w:rPr>
        <w:t>Upravitelj: TD Komunalac d.o.o., Ulica Stjepana pl. Horvata 38, Slavonski Brod</w:t>
      </w:r>
    </w:p>
    <w:p w:rsidR="0054537F" w:rsidRPr="00C966BA" w:rsidRDefault="0054537F" w:rsidP="0054537F">
      <w:pPr>
        <w:pStyle w:val="NoSpacing"/>
        <w:rPr>
          <w:sz w:val="20"/>
          <w:szCs w:val="20"/>
        </w:rPr>
      </w:pPr>
      <w:r w:rsidRPr="00C966BA">
        <w:rPr>
          <w:i/>
          <w:sz w:val="20"/>
          <w:szCs w:val="20"/>
        </w:rPr>
        <w:t>naziv odlagališta</w:t>
      </w:r>
      <w:r w:rsidRPr="00C966BA">
        <w:rPr>
          <w:b/>
          <w:sz w:val="20"/>
          <w:szCs w:val="20"/>
        </w:rPr>
        <w:t>: Vijuš-jug</w:t>
      </w:r>
    </w:p>
    <w:p w:rsidR="0054537F" w:rsidRPr="00C966BA" w:rsidRDefault="0054537F" w:rsidP="0054537F">
      <w:pPr>
        <w:pStyle w:val="NoSpacing"/>
        <w:rPr>
          <w:sz w:val="20"/>
          <w:szCs w:val="20"/>
        </w:rPr>
      </w:pPr>
      <w:r w:rsidRPr="00C966BA">
        <w:rPr>
          <w:i/>
          <w:sz w:val="20"/>
          <w:szCs w:val="20"/>
        </w:rPr>
        <w:t>status operativnosti</w:t>
      </w:r>
      <w:r w:rsidRPr="00C966BA">
        <w:rPr>
          <w:sz w:val="20"/>
          <w:szCs w:val="20"/>
        </w:rPr>
        <w:t xml:space="preserve">: aktivno; </w:t>
      </w:r>
    </w:p>
    <w:p w:rsidR="0054537F" w:rsidRPr="00C966BA" w:rsidRDefault="0054537F" w:rsidP="0054537F">
      <w:pPr>
        <w:pStyle w:val="NoSpacing"/>
        <w:rPr>
          <w:sz w:val="20"/>
          <w:szCs w:val="20"/>
        </w:rPr>
      </w:pPr>
      <w:r w:rsidRPr="00C966BA">
        <w:rPr>
          <w:i/>
          <w:sz w:val="20"/>
          <w:szCs w:val="20"/>
        </w:rPr>
        <w:t>status sanacije</w:t>
      </w:r>
      <w:r w:rsidRPr="00C966BA">
        <w:rPr>
          <w:sz w:val="20"/>
          <w:szCs w:val="20"/>
        </w:rPr>
        <w:t xml:space="preserve">: sanirano  – otpad se odlaže na sanitaran način </w:t>
      </w:r>
    </w:p>
    <w:p w:rsidR="0054537F" w:rsidRPr="00C966BA" w:rsidRDefault="0054537F" w:rsidP="0054537F">
      <w:pPr>
        <w:pStyle w:val="NoSpacing"/>
        <w:rPr>
          <w:sz w:val="20"/>
          <w:szCs w:val="20"/>
        </w:rPr>
      </w:pPr>
      <w:r w:rsidRPr="00C966BA">
        <w:rPr>
          <w:i/>
          <w:sz w:val="20"/>
          <w:szCs w:val="20"/>
        </w:rPr>
        <w:t>osnova za utvrđivanje mase vaganjem</w:t>
      </w:r>
      <w:r w:rsidRPr="00C966BA">
        <w:rPr>
          <w:sz w:val="20"/>
          <w:szCs w:val="20"/>
        </w:rPr>
        <w:t>: da</w:t>
      </w:r>
    </w:p>
    <w:p w:rsidR="0054537F" w:rsidRPr="00C966BA" w:rsidRDefault="0054537F" w:rsidP="0054537F">
      <w:pPr>
        <w:pStyle w:val="NoSpacing"/>
        <w:rPr>
          <w:sz w:val="20"/>
          <w:szCs w:val="20"/>
        </w:rPr>
      </w:pPr>
      <w:r w:rsidRPr="00C966BA">
        <w:rPr>
          <w:i/>
          <w:sz w:val="20"/>
          <w:szCs w:val="20"/>
        </w:rPr>
        <w:t>ukupno odložena količina:</w:t>
      </w:r>
      <w:r w:rsidRPr="00C966BA">
        <w:rPr>
          <w:sz w:val="20"/>
          <w:szCs w:val="20"/>
        </w:rPr>
        <w:t xml:space="preserve">  </w:t>
      </w:r>
      <w:r w:rsidR="007C3ECD" w:rsidRPr="00C966BA">
        <w:rPr>
          <w:sz w:val="20"/>
          <w:szCs w:val="20"/>
        </w:rPr>
        <w:t>15.885,12</w:t>
      </w:r>
      <w:r w:rsidRPr="00C966BA">
        <w:rPr>
          <w:sz w:val="20"/>
          <w:szCs w:val="20"/>
        </w:rPr>
        <w:t xml:space="preserve">  t</w:t>
      </w:r>
    </w:p>
    <w:p w:rsidR="007C3ECD" w:rsidRPr="00C966BA" w:rsidRDefault="007C3ECD" w:rsidP="007C3ECD">
      <w:pPr>
        <w:pStyle w:val="NoSpacing"/>
        <w:rPr>
          <w:sz w:val="20"/>
          <w:szCs w:val="20"/>
        </w:rPr>
      </w:pPr>
      <w:r w:rsidRPr="00C966BA">
        <w:rPr>
          <w:i/>
          <w:sz w:val="20"/>
          <w:szCs w:val="20"/>
        </w:rPr>
        <w:t>ukupna količina komunalnog biorazgradivog otpada</w:t>
      </w:r>
      <w:r w:rsidRPr="00C966BA">
        <w:rPr>
          <w:sz w:val="20"/>
          <w:szCs w:val="20"/>
        </w:rPr>
        <w:t>: 10.966,49 t</w:t>
      </w:r>
    </w:p>
    <w:p w:rsidR="0054537F" w:rsidRPr="00C966BA" w:rsidRDefault="007C3ECD" w:rsidP="0054537F">
      <w:pPr>
        <w:pStyle w:val="NoSpacing"/>
        <w:rPr>
          <w:sz w:val="20"/>
          <w:szCs w:val="20"/>
        </w:rPr>
      </w:pPr>
      <w:r w:rsidRPr="00C966BA">
        <w:rPr>
          <w:sz w:val="20"/>
          <w:szCs w:val="20"/>
        </w:rPr>
        <w:t>ukupna količina  ostalog</w:t>
      </w:r>
      <w:r w:rsidR="0054537F" w:rsidRPr="00C966BA">
        <w:rPr>
          <w:i/>
          <w:sz w:val="20"/>
          <w:szCs w:val="20"/>
        </w:rPr>
        <w:t xml:space="preserve"> biorazgradivog otpada</w:t>
      </w:r>
      <w:r w:rsidR="0054537F" w:rsidRPr="00C966BA">
        <w:rPr>
          <w:sz w:val="20"/>
          <w:szCs w:val="20"/>
        </w:rPr>
        <w:t xml:space="preserve">: </w:t>
      </w:r>
      <w:r w:rsidRPr="00C966BA">
        <w:rPr>
          <w:sz w:val="20"/>
          <w:szCs w:val="20"/>
        </w:rPr>
        <w:t>54,00</w:t>
      </w:r>
      <w:r w:rsidR="0054537F" w:rsidRPr="00C966BA">
        <w:rPr>
          <w:sz w:val="20"/>
          <w:szCs w:val="20"/>
        </w:rPr>
        <w:t xml:space="preserve">  t</w:t>
      </w:r>
    </w:p>
    <w:p w:rsidR="0054537F" w:rsidRPr="00C966BA" w:rsidRDefault="0054537F" w:rsidP="0054537F">
      <w:pPr>
        <w:pStyle w:val="NoSpacing"/>
        <w:rPr>
          <w:sz w:val="20"/>
          <w:szCs w:val="20"/>
        </w:rPr>
      </w:pPr>
      <w:r w:rsidRPr="00C966BA">
        <w:rPr>
          <w:i/>
          <w:sz w:val="20"/>
          <w:szCs w:val="20"/>
        </w:rPr>
        <w:t>preostali kapacitet</w:t>
      </w:r>
      <w:r w:rsidR="007C3ECD" w:rsidRPr="00C966BA">
        <w:rPr>
          <w:i/>
          <w:sz w:val="20"/>
          <w:szCs w:val="20"/>
        </w:rPr>
        <w:t xml:space="preserve"> do planiranog zatvaranja odlagališta</w:t>
      </w:r>
      <w:r w:rsidRPr="00C966BA">
        <w:rPr>
          <w:sz w:val="20"/>
          <w:szCs w:val="20"/>
        </w:rPr>
        <w:t xml:space="preserve">.: </w:t>
      </w:r>
      <w:r w:rsidR="007C3ECD" w:rsidRPr="00C966BA">
        <w:rPr>
          <w:sz w:val="20"/>
          <w:szCs w:val="20"/>
        </w:rPr>
        <w:t>17.224,50</w:t>
      </w:r>
      <w:r w:rsidRPr="00C966BA">
        <w:rPr>
          <w:sz w:val="20"/>
          <w:szCs w:val="20"/>
        </w:rPr>
        <w:t xml:space="preserve">  t</w:t>
      </w:r>
    </w:p>
    <w:p w:rsidR="0054537F" w:rsidRPr="00C966BA" w:rsidRDefault="0054537F" w:rsidP="0054537F">
      <w:pPr>
        <w:pStyle w:val="NoSpacing"/>
        <w:rPr>
          <w:sz w:val="20"/>
          <w:szCs w:val="20"/>
        </w:rPr>
      </w:pPr>
    </w:p>
    <w:p w:rsidR="0054537F" w:rsidRPr="00C966BA" w:rsidRDefault="0054537F" w:rsidP="0054537F">
      <w:pPr>
        <w:pStyle w:val="NoSpacing"/>
        <w:rPr>
          <w:i/>
          <w:sz w:val="20"/>
          <w:szCs w:val="20"/>
        </w:rPr>
      </w:pPr>
      <w:r w:rsidRPr="00C966BA">
        <w:rPr>
          <w:i/>
          <w:sz w:val="20"/>
          <w:szCs w:val="20"/>
        </w:rPr>
        <w:t xml:space="preserve">Tablica: Količine proizvodnog i komunalnog otpada odloženog na odlagalište otpada na koja se   </w:t>
      </w:r>
    </w:p>
    <w:p w:rsidR="0054537F" w:rsidRPr="00C966BA" w:rsidRDefault="0054537F" w:rsidP="0054537F">
      <w:pPr>
        <w:pStyle w:val="NoSpacing"/>
        <w:rPr>
          <w:i/>
          <w:sz w:val="20"/>
          <w:szCs w:val="20"/>
        </w:rPr>
      </w:pPr>
      <w:r w:rsidRPr="00C966BA">
        <w:rPr>
          <w:i/>
          <w:sz w:val="20"/>
          <w:szCs w:val="20"/>
        </w:rPr>
        <w:t xml:space="preserve">             odlagao komunalni otpad u 201</w:t>
      </w:r>
      <w:r w:rsidR="00F25E46" w:rsidRPr="00C966BA">
        <w:rPr>
          <w:i/>
          <w:sz w:val="20"/>
          <w:szCs w:val="20"/>
        </w:rPr>
        <w:t>7</w:t>
      </w:r>
      <w:r w:rsidRPr="00C966BA">
        <w:rPr>
          <w:i/>
          <w:sz w:val="20"/>
          <w:szCs w:val="20"/>
        </w:rPr>
        <w:t xml:space="preserve">. godini, po ključnom broju (Izvor: HAOP, </w:t>
      </w:r>
      <w:r w:rsidR="00F25E46" w:rsidRPr="00C966BA">
        <w:rPr>
          <w:i/>
          <w:sz w:val="20"/>
          <w:szCs w:val="20"/>
        </w:rPr>
        <w:t>prosinac</w:t>
      </w:r>
      <w:r w:rsidRPr="00C966BA">
        <w:rPr>
          <w:i/>
          <w:sz w:val="20"/>
          <w:szCs w:val="20"/>
        </w:rPr>
        <w:t xml:space="preserve"> 201</w:t>
      </w:r>
      <w:r w:rsidR="00F25E46" w:rsidRPr="00C966BA">
        <w:rPr>
          <w:i/>
          <w:sz w:val="20"/>
          <w:szCs w:val="20"/>
        </w:rPr>
        <w:t>8.</w:t>
      </w:r>
      <w:r w:rsidRPr="00C966BA">
        <w:rPr>
          <w:i/>
          <w:sz w:val="20"/>
          <w:szCs w:val="20"/>
        </w:rPr>
        <w:t>)</w:t>
      </w:r>
    </w:p>
    <w:p w:rsidR="00F25E46" w:rsidRPr="00650345" w:rsidRDefault="00F25E46" w:rsidP="0054537F">
      <w:pPr>
        <w:pStyle w:val="NoSpacing"/>
        <w:rPr>
          <w:i/>
          <w:sz w:val="20"/>
          <w:szCs w:val="20"/>
        </w:rPr>
      </w:pPr>
      <w:r>
        <w:rPr>
          <w:noProof/>
        </w:rPr>
        <w:drawing>
          <wp:inline distT="0" distB="0" distL="0" distR="0" wp14:anchorId="3275F299" wp14:editId="1E2F8441">
            <wp:extent cx="5861685" cy="2809875"/>
            <wp:effectExtent l="0" t="0" r="571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3579" cy="2815577"/>
                    </a:xfrm>
                    <a:prstGeom prst="rect">
                      <a:avLst/>
                    </a:prstGeom>
                  </pic:spPr>
                </pic:pic>
              </a:graphicData>
            </a:graphic>
          </wp:inline>
        </w:drawing>
      </w:r>
    </w:p>
    <w:p w:rsidR="00E06C10" w:rsidRDefault="00E06C10" w:rsidP="0054537F">
      <w:pPr>
        <w:jc w:val="both"/>
        <w:rPr>
          <w:b/>
          <w:sz w:val="22"/>
          <w:szCs w:val="22"/>
        </w:rPr>
      </w:pPr>
    </w:p>
    <w:p w:rsidR="009278AA" w:rsidRPr="00C966BA" w:rsidRDefault="009278AA" w:rsidP="00C966BA">
      <w:pPr>
        <w:ind w:left="709" w:hanging="709"/>
        <w:jc w:val="both"/>
        <w:rPr>
          <w:i/>
          <w:sz w:val="20"/>
          <w:szCs w:val="20"/>
        </w:rPr>
      </w:pPr>
      <w:r w:rsidRPr="00C966BA">
        <w:rPr>
          <w:i/>
          <w:sz w:val="20"/>
          <w:szCs w:val="20"/>
        </w:rPr>
        <w:t xml:space="preserve">Tablica: Količine komunalnog otpada u 2017., sakupljeno i postupanje s istim, po ključnom broju u </w:t>
      </w:r>
      <w:r w:rsidR="00C966BA">
        <w:rPr>
          <w:i/>
          <w:sz w:val="20"/>
          <w:szCs w:val="20"/>
        </w:rPr>
        <w:t xml:space="preserve">  </w:t>
      </w:r>
      <w:r w:rsidRPr="00C966BA">
        <w:rPr>
          <w:i/>
          <w:sz w:val="20"/>
          <w:szCs w:val="20"/>
        </w:rPr>
        <w:t>županiji (izvor: HAOP, prosinac 2018.)</w:t>
      </w:r>
    </w:p>
    <w:p w:rsidR="0054537F" w:rsidRDefault="009278AA" w:rsidP="0054537F">
      <w:pPr>
        <w:jc w:val="both"/>
        <w:rPr>
          <w:i/>
          <w:color w:val="00B050"/>
          <w:sz w:val="22"/>
          <w:szCs w:val="22"/>
        </w:rPr>
      </w:pPr>
      <w:r>
        <w:rPr>
          <w:noProof/>
        </w:rPr>
        <w:drawing>
          <wp:inline distT="0" distB="0" distL="0" distR="0" wp14:anchorId="2D6370F1" wp14:editId="53B865AB">
            <wp:extent cx="5572125" cy="208597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125" cy="2085975"/>
                    </a:xfrm>
                    <a:prstGeom prst="rect">
                      <a:avLst/>
                    </a:prstGeom>
                  </pic:spPr>
                </pic:pic>
              </a:graphicData>
            </a:graphic>
          </wp:inline>
        </w:drawing>
      </w:r>
    </w:p>
    <w:p w:rsidR="00B46E56" w:rsidRDefault="00B46E56" w:rsidP="00B46E56">
      <w:pPr>
        <w:pStyle w:val="NoSpacing"/>
        <w:ind w:left="709" w:hanging="709"/>
        <w:rPr>
          <w:i/>
          <w:sz w:val="20"/>
          <w:szCs w:val="20"/>
        </w:rPr>
      </w:pPr>
      <w:r w:rsidRPr="00C966BA">
        <w:rPr>
          <w:i/>
          <w:sz w:val="20"/>
          <w:szCs w:val="20"/>
        </w:rPr>
        <w:t xml:space="preserve">Tablica: Količine odvojenih vrsta otpada iz komunalnog otpada u 2017. god. u reciklažnim dvorištima                           </w:t>
      </w:r>
      <w:r>
        <w:rPr>
          <w:i/>
          <w:sz w:val="20"/>
          <w:szCs w:val="20"/>
        </w:rPr>
        <w:t xml:space="preserve">   </w:t>
      </w:r>
      <w:r w:rsidRPr="00C966BA">
        <w:rPr>
          <w:i/>
          <w:sz w:val="20"/>
          <w:szCs w:val="20"/>
        </w:rPr>
        <w:t>po JLS u županiji (izvor: HAOP, prosinac, 2018.)</w:t>
      </w:r>
    </w:p>
    <w:p w:rsidR="00B46E56" w:rsidRPr="00C966BA" w:rsidRDefault="00B46E56" w:rsidP="00B46E56">
      <w:pPr>
        <w:pStyle w:val="NoSpacing"/>
        <w:ind w:left="709" w:hanging="709"/>
        <w:rPr>
          <w:i/>
          <w:sz w:val="20"/>
          <w:szCs w:val="20"/>
        </w:rPr>
      </w:pPr>
    </w:p>
    <w:p w:rsidR="00B46E56" w:rsidRPr="00B46E56" w:rsidRDefault="00B46E56" w:rsidP="0054537F">
      <w:pPr>
        <w:jc w:val="both"/>
        <w:rPr>
          <w:b/>
          <w:sz w:val="22"/>
          <w:szCs w:val="22"/>
        </w:rPr>
      </w:pPr>
      <w:r>
        <w:rPr>
          <w:noProof/>
        </w:rPr>
        <w:drawing>
          <wp:inline distT="0" distB="0" distL="0" distR="0" wp14:anchorId="35ABB0E1" wp14:editId="16AD6CC0">
            <wp:extent cx="5581650" cy="6191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650" cy="619125"/>
                    </a:xfrm>
                    <a:prstGeom prst="rect">
                      <a:avLst/>
                    </a:prstGeom>
                  </pic:spPr>
                </pic:pic>
              </a:graphicData>
            </a:graphic>
          </wp:inline>
        </w:drawing>
      </w:r>
    </w:p>
    <w:p w:rsidR="0054537F" w:rsidRPr="00484DC1" w:rsidRDefault="0054537F" w:rsidP="0054537F">
      <w:pPr>
        <w:pStyle w:val="NoSpacing"/>
        <w:rPr>
          <w:b/>
          <w:sz w:val="22"/>
          <w:szCs w:val="22"/>
        </w:rPr>
      </w:pPr>
    </w:p>
    <w:p w:rsidR="0054537F" w:rsidRPr="00C966BA" w:rsidRDefault="0054537F" w:rsidP="0054537F">
      <w:pPr>
        <w:pStyle w:val="NoSpacing"/>
        <w:rPr>
          <w:b/>
          <w:sz w:val="22"/>
          <w:szCs w:val="22"/>
        </w:rPr>
      </w:pPr>
      <w:r w:rsidRPr="00C966BA">
        <w:rPr>
          <w:b/>
          <w:sz w:val="22"/>
          <w:szCs w:val="22"/>
        </w:rPr>
        <w:t>Biorazgradivi komunalni otpad</w:t>
      </w:r>
    </w:p>
    <w:p w:rsidR="0054537F" w:rsidRPr="00C966BA" w:rsidRDefault="0054537F" w:rsidP="0054537F">
      <w:pPr>
        <w:pStyle w:val="NoSpacing"/>
        <w:rPr>
          <w:b/>
        </w:rPr>
      </w:pPr>
    </w:p>
    <w:p w:rsidR="0054537F" w:rsidRPr="00C966BA" w:rsidRDefault="0054537F" w:rsidP="0054537F">
      <w:pPr>
        <w:pStyle w:val="NoSpacing"/>
        <w:rPr>
          <w:b/>
        </w:rPr>
      </w:pPr>
    </w:p>
    <w:p w:rsidR="0054537F" w:rsidRPr="00C966BA" w:rsidRDefault="0054537F" w:rsidP="0054537F">
      <w:pPr>
        <w:pStyle w:val="NoSpacing"/>
        <w:jc w:val="both"/>
        <w:rPr>
          <w:sz w:val="22"/>
          <w:szCs w:val="22"/>
        </w:rPr>
      </w:pPr>
      <w:r w:rsidRPr="00C966BA">
        <w:rPr>
          <w:sz w:val="22"/>
          <w:szCs w:val="22"/>
        </w:rPr>
        <w:t>Gradovi i općine obavezni su osigurati uvjete za odvojeno skupljanje biorazgradivog komunalnog otpada, budući da su ZOOGO za osobe koje upravljaju odlagališta propisana ograničenja u vezi odlaganja biorazgradivog otpada na svim odlagalištima u Republici Hrvatskoj.</w:t>
      </w:r>
    </w:p>
    <w:p w:rsidR="0054537F" w:rsidRPr="00C966BA" w:rsidRDefault="0054537F" w:rsidP="0054537F">
      <w:pPr>
        <w:pStyle w:val="NoSpacing"/>
        <w:jc w:val="both"/>
        <w:rPr>
          <w:sz w:val="22"/>
          <w:szCs w:val="22"/>
        </w:rPr>
      </w:pPr>
      <w:r w:rsidRPr="00C966BA">
        <w:rPr>
          <w:sz w:val="22"/>
          <w:szCs w:val="22"/>
        </w:rPr>
        <w:t>Prema definiciji:</w:t>
      </w:r>
    </w:p>
    <w:p w:rsidR="0054537F" w:rsidRPr="00C966BA" w:rsidRDefault="0054537F" w:rsidP="0054537F">
      <w:pPr>
        <w:pStyle w:val="NoSpacing"/>
        <w:jc w:val="both"/>
        <w:rPr>
          <w:sz w:val="22"/>
          <w:szCs w:val="22"/>
        </w:rPr>
      </w:pPr>
      <w:r w:rsidRPr="00C966BA">
        <w:rPr>
          <w:sz w:val="22"/>
          <w:szCs w:val="22"/>
        </w:rPr>
        <w:t xml:space="preserve"> – </w:t>
      </w:r>
      <w:r w:rsidRPr="00C966BA">
        <w:rPr>
          <w:i/>
          <w:sz w:val="22"/>
          <w:szCs w:val="22"/>
        </w:rPr>
        <w:t>biorazgradivi komunalni otpad</w:t>
      </w:r>
      <w:r w:rsidRPr="00C966BA">
        <w:rPr>
          <w:sz w:val="22"/>
          <w:szCs w:val="22"/>
        </w:rPr>
        <w:t xml:space="preserve"> je otpad je otpad nastao u kućanstvu i otpad koji je po prirodi i sastavu sličan otpadu iz kućanstava osim proizvodnog otpada i otpada iz poljoprivrede, šumarstva, a koji u svom sastavu sadrži biološki razgradiv otpad;</w:t>
      </w:r>
    </w:p>
    <w:p w:rsidR="0054537F" w:rsidRPr="00C966BA" w:rsidRDefault="0054537F" w:rsidP="0054537F">
      <w:pPr>
        <w:pStyle w:val="NoSpacing"/>
        <w:jc w:val="both"/>
        <w:rPr>
          <w:sz w:val="22"/>
          <w:szCs w:val="22"/>
        </w:rPr>
      </w:pPr>
      <w:r w:rsidRPr="00C966BA">
        <w:rPr>
          <w:sz w:val="22"/>
          <w:szCs w:val="22"/>
        </w:rPr>
        <w:t xml:space="preserve">-  </w:t>
      </w:r>
      <w:r w:rsidRPr="00C966BA">
        <w:rPr>
          <w:i/>
          <w:sz w:val="22"/>
          <w:szCs w:val="22"/>
        </w:rPr>
        <w:t>biološki razgradiv otpad</w:t>
      </w:r>
      <w:r w:rsidRPr="00C966BA">
        <w:rPr>
          <w:sz w:val="22"/>
          <w:szCs w:val="22"/>
        </w:rPr>
        <w:t xml:space="preserve"> je otpad koji se može razgraditi biološkim aerobnim ili anaerobnim postupkom;</w:t>
      </w:r>
    </w:p>
    <w:p w:rsidR="0054537F" w:rsidRPr="00C966BA" w:rsidRDefault="0054537F" w:rsidP="0054537F">
      <w:pPr>
        <w:pStyle w:val="NoSpacing"/>
        <w:jc w:val="both"/>
        <w:rPr>
          <w:sz w:val="22"/>
          <w:szCs w:val="22"/>
        </w:rPr>
      </w:pPr>
      <w:r w:rsidRPr="00C966BA">
        <w:rPr>
          <w:sz w:val="22"/>
          <w:szCs w:val="22"/>
        </w:rPr>
        <w:t xml:space="preserve">- </w:t>
      </w:r>
      <w:r w:rsidRPr="00C966BA">
        <w:rPr>
          <w:i/>
          <w:sz w:val="22"/>
          <w:szCs w:val="22"/>
        </w:rPr>
        <w:t>biootpad</w:t>
      </w:r>
      <w:r w:rsidRPr="00C966BA">
        <w:rPr>
          <w:sz w:val="22"/>
          <w:szCs w:val="22"/>
        </w:rPr>
        <w:t xml:space="preserve"> je biološki razgradiv otpad iz vrtova i parkova, hrana i kuhinjski otpad iz kućanstava, restorana, ugostiteljskih i maloprodajnih objekata i slični otpad iz proizvodnje prehrambenih proizvoda.</w:t>
      </w:r>
    </w:p>
    <w:p w:rsidR="009E2264" w:rsidRDefault="009E2264" w:rsidP="0054537F">
      <w:pPr>
        <w:pStyle w:val="NoSpacing"/>
        <w:jc w:val="both"/>
        <w:rPr>
          <w:sz w:val="22"/>
          <w:szCs w:val="22"/>
        </w:rPr>
      </w:pPr>
      <w:r>
        <w:rPr>
          <w:noProof/>
        </w:rPr>
        <w:drawing>
          <wp:inline distT="0" distB="0" distL="0" distR="0" wp14:anchorId="54D2F893" wp14:editId="10E13D7E">
            <wp:extent cx="5267325" cy="235267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2352675"/>
                    </a:xfrm>
                    <a:prstGeom prst="rect">
                      <a:avLst/>
                    </a:prstGeom>
                  </pic:spPr>
                </pic:pic>
              </a:graphicData>
            </a:graphic>
          </wp:inline>
        </w:drawing>
      </w:r>
    </w:p>
    <w:p w:rsidR="009E2264" w:rsidRPr="00C966BA" w:rsidRDefault="0000339A" w:rsidP="0054537F">
      <w:pPr>
        <w:pStyle w:val="NoSpacing"/>
        <w:jc w:val="both"/>
        <w:rPr>
          <w:i/>
          <w:sz w:val="20"/>
          <w:szCs w:val="20"/>
        </w:rPr>
      </w:pPr>
      <w:r w:rsidRPr="00C966BA">
        <w:rPr>
          <w:i/>
          <w:sz w:val="20"/>
          <w:szCs w:val="20"/>
        </w:rPr>
        <w:t xml:space="preserve">Slika: </w:t>
      </w:r>
      <w:r w:rsidR="009E2264" w:rsidRPr="00C966BA">
        <w:rPr>
          <w:i/>
          <w:sz w:val="20"/>
          <w:szCs w:val="20"/>
        </w:rPr>
        <w:t>Odlaganje biorazgradivog komunalnog otpada kroz u odnosu na propisane ciljeve u RH</w:t>
      </w:r>
    </w:p>
    <w:p w:rsidR="0054537F" w:rsidRPr="0000339A" w:rsidRDefault="0054537F" w:rsidP="0054537F">
      <w:pPr>
        <w:pStyle w:val="NoSpacing"/>
        <w:jc w:val="both"/>
        <w:rPr>
          <w:color w:val="00B050"/>
          <w:sz w:val="22"/>
          <w:szCs w:val="22"/>
        </w:rPr>
      </w:pPr>
    </w:p>
    <w:p w:rsidR="0054537F" w:rsidRPr="00C966BA" w:rsidRDefault="0054537F" w:rsidP="0054537F">
      <w:pPr>
        <w:pStyle w:val="NoSpacing"/>
        <w:jc w:val="both"/>
        <w:rPr>
          <w:rFonts w:eastAsia="Times New Roman"/>
          <w:sz w:val="22"/>
          <w:szCs w:val="22"/>
        </w:rPr>
      </w:pPr>
      <w:r w:rsidRPr="00C966BA">
        <w:rPr>
          <w:rFonts w:eastAsia="Times New Roman"/>
          <w:sz w:val="22"/>
          <w:szCs w:val="22"/>
        </w:rPr>
        <w:t>Biorazgradivi otpad je vrijedna sirovina za proizvodnju komposta što je i najprihvatljiviji način zbrinjavanja organskog otpada i njegovim kompostiranjem  količina kućnog otpada može se smanjiti za 1/3. Na području županije ne postoji sustavno organiziran način zbrinjavanja ovakvog otpada. Podaci o količinama predanim na oporabu vidljivi su u sljedećoj tablici.</w:t>
      </w:r>
    </w:p>
    <w:p w:rsidR="0054537F" w:rsidRPr="00C966BA" w:rsidRDefault="0054537F" w:rsidP="0054537F">
      <w:pPr>
        <w:pStyle w:val="NoSpacing"/>
        <w:jc w:val="both"/>
        <w:rPr>
          <w:rFonts w:ascii="Tahoma" w:hAnsi="Tahoma" w:cs="Tahoma"/>
          <w:i/>
          <w:sz w:val="20"/>
          <w:szCs w:val="20"/>
        </w:rPr>
      </w:pPr>
    </w:p>
    <w:p w:rsidR="0054537F" w:rsidRDefault="00E06C10" w:rsidP="0054537F">
      <w:pPr>
        <w:pStyle w:val="NoSpacing"/>
        <w:jc w:val="both"/>
        <w:rPr>
          <w:rFonts w:ascii="Tahoma" w:hAnsi="Tahoma" w:cs="Tahoma"/>
          <w:i/>
          <w:sz w:val="20"/>
          <w:szCs w:val="20"/>
        </w:rPr>
      </w:pPr>
      <w:r>
        <w:rPr>
          <w:rFonts w:ascii="Tahoma" w:hAnsi="Tahoma" w:cs="Tahoma"/>
          <w:i/>
          <w:sz w:val="20"/>
          <w:szCs w:val="20"/>
        </w:rPr>
        <w:t>T</w:t>
      </w:r>
      <w:r w:rsidR="0054537F" w:rsidRPr="00C966BA">
        <w:rPr>
          <w:rFonts w:ascii="Tahoma" w:hAnsi="Tahoma" w:cs="Tahoma"/>
          <w:i/>
          <w:sz w:val="20"/>
          <w:szCs w:val="20"/>
        </w:rPr>
        <w:t xml:space="preserve">ablica:  Količina proizvedenog biorazgradivog komunalnog otpada proizvedenog u BPŽ </w:t>
      </w:r>
      <w:r w:rsidR="0054537F" w:rsidRPr="00484DC1">
        <w:rPr>
          <w:rFonts w:ascii="Tahoma" w:hAnsi="Tahoma" w:cs="Tahoma"/>
          <w:i/>
          <w:sz w:val="20"/>
          <w:szCs w:val="20"/>
        </w:rPr>
        <w:t>(Izvor: HAOP)</w:t>
      </w:r>
    </w:p>
    <w:p w:rsidR="00E06C10" w:rsidRPr="00484DC1" w:rsidRDefault="00E06C10" w:rsidP="0054537F">
      <w:pPr>
        <w:pStyle w:val="NoSpacing"/>
        <w:jc w:val="both"/>
        <w:rPr>
          <w:rFonts w:ascii="Tahoma" w:hAnsi="Tahoma" w:cs="Tahoma"/>
          <w:i/>
          <w:sz w:val="20"/>
          <w:szCs w:val="20"/>
        </w:rPr>
      </w:pPr>
    </w:p>
    <w:tbl>
      <w:tblPr>
        <w:tblW w:w="0" w:type="auto"/>
        <w:tblInd w:w="1101" w:type="dxa"/>
        <w:tblLook w:val="04A0" w:firstRow="1" w:lastRow="0" w:firstColumn="1" w:lastColumn="0" w:noHBand="0" w:noVBand="1"/>
      </w:tblPr>
      <w:tblGrid>
        <w:gridCol w:w="1426"/>
        <w:gridCol w:w="236"/>
        <w:gridCol w:w="4678"/>
      </w:tblGrid>
      <w:tr w:rsidR="0054537F" w:rsidRPr="00484DC1" w:rsidTr="00C966BA">
        <w:trPr>
          <w:trHeight w:val="141"/>
        </w:trPr>
        <w:tc>
          <w:tcPr>
            <w:tcW w:w="6340" w:type="dxa"/>
            <w:gridSpan w:val="3"/>
            <w:tcBorders>
              <w:top w:val="double" w:sz="4" w:space="0" w:color="auto"/>
              <w:left w:val="double" w:sz="4" w:space="0" w:color="auto"/>
              <w:bottom w:val="double" w:sz="4" w:space="0" w:color="auto"/>
              <w:right w:val="double" w:sz="4" w:space="0" w:color="auto"/>
            </w:tcBorders>
            <w:shd w:val="clear" w:color="auto" w:fill="8496B0" w:themeFill="text2" w:themeFillTint="99"/>
          </w:tcPr>
          <w:p w:rsidR="0054537F" w:rsidRPr="00484DC1" w:rsidRDefault="0054537F" w:rsidP="0054537F">
            <w:pPr>
              <w:pStyle w:val="NoSpacing"/>
              <w:jc w:val="center"/>
              <w:rPr>
                <w:rFonts w:ascii="Tahoma" w:hAnsi="Tahoma" w:cs="Tahoma"/>
                <w:b/>
                <w:sz w:val="20"/>
                <w:szCs w:val="20"/>
              </w:rPr>
            </w:pPr>
            <w:r w:rsidRPr="00484DC1">
              <w:rPr>
                <w:rFonts w:ascii="Tahoma" w:hAnsi="Tahoma" w:cs="Tahoma"/>
                <w:b/>
                <w:sz w:val="20"/>
                <w:szCs w:val="20"/>
              </w:rPr>
              <w:t>BRODSKO-POSAVSKA ŽUPANIJA</w:t>
            </w:r>
          </w:p>
        </w:tc>
      </w:tr>
      <w:tr w:rsidR="0054537F" w:rsidRPr="00484DC1" w:rsidTr="00C966BA">
        <w:trPr>
          <w:trHeight w:val="310"/>
        </w:trPr>
        <w:tc>
          <w:tcPr>
            <w:tcW w:w="1426" w:type="dxa"/>
            <w:tcBorders>
              <w:top w:val="double" w:sz="4" w:space="0" w:color="auto"/>
              <w:left w:val="double" w:sz="4" w:space="0" w:color="auto"/>
              <w:bottom w:val="double" w:sz="4" w:space="0" w:color="auto"/>
              <w:right w:val="single" w:sz="6" w:space="0" w:color="auto"/>
            </w:tcBorders>
            <w:shd w:val="clear" w:color="auto" w:fill="8496B0" w:themeFill="text2" w:themeFillTint="99"/>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godina</w:t>
            </w:r>
          </w:p>
        </w:tc>
        <w:tc>
          <w:tcPr>
            <w:tcW w:w="236" w:type="dxa"/>
            <w:tcBorders>
              <w:top w:val="double" w:sz="4" w:space="0" w:color="auto"/>
              <w:left w:val="single" w:sz="6" w:space="0" w:color="auto"/>
              <w:bottom w:val="double" w:sz="4" w:space="0" w:color="auto"/>
            </w:tcBorders>
            <w:shd w:val="clear" w:color="auto" w:fill="8496B0" w:themeFill="text2" w:themeFillTint="99"/>
          </w:tcPr>
          <w:p w:rsidR="0054537F" w:rsidRPr="00484DC1" w:rsidRDefault="0054537F" w:rsidP="0054537F">
            <w:pPr>
              <w:pStyle w:val="NoSpacing"/>
              <w:rPr>
                <w:rFonts w:ascii="Tahoma" w:hAnsi="Tahoma" w:cs="Tahoma"/>
                <w:sz w:val="20"/>
                <w:szCs w:val="20"/>
              </w:rPr>
            </w:pPr>
          </w:p>
        </w:tc>
        <w:tc>
          <w:tcPr>
            <w:tcW w:w="4678" w:type="dxa"/>
            <w:tcBorders>
              <w:top w:val="double" w:sz="4" w:space="0" w:color="auto"/>
              <w:bottom w:val="double" w:sz="4" w:space="0" w:color="auto"/>
              <w:right w:val="double" w:sz="4" w:space="0" w:color="auto"/>
            </w:tcBorders>
            <w:shd w:val="clear" w:color="auto" w:fill="8496B0" w:themeFill="text2" w:themeFillTint="99"/>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 xml:space="preserve">Proizvedeni biorazgradivi komunalni otpad </w:t>
            </w:r>
          </w:p>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 xml:space="preserve">                              (t)</w:t>
            </w:r>
          </w:p>
        </w:tc>
      </w:tr>
      <w:tr w:rsidR="0054537F" w:rsidRPr="00484DC1" w:rsidTr="0054537F">
        <w:trPr>
          <w:trHeight w:val="213"/>
        </w:trPr>
        <w:tc>
          <w:tcPr>
            <w:tcW w:w="1426" w:type="dxa"/>
            <w:tcBorders>
              <w:top w:val="double" w:sz="4" w:space="0" w:color="auto"/>
              <w:left w:val="double" w:sz="4" w:space="0" w:color="auto"/>
              <w:bottom w:val="single" w:sz="4"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2011.</w:t>
            </w:r>
          </w:p>
        </w:tc>
        <w:tc>
          <w:tcPr>
            <w:tcW w:w="236" w:type="dxa"/>
            <w:tcBorders>
              <w:top w:val="double" w:sz="4" w:space="0" w:color="auto"/>
              <w:left w:val="single" w:sz="6" w:space="0" w:color="auto"/>
              <w:bottom w:val="single" w:sz="4" w:space="0" w:color="auto"/>
            </w:tcBorders>
          </w:tcPr>
          <w:p w:rsidR="0054537F" w:rsidRPr="00484DC1" w:rsidRDefault="0054537F" w:rsidP="0054537F">
            <w:pPr>
              <w:pStyle w:val="NoSpacing"/>
              <w:rPr>
                <w:rFonts w:ascii="Tahoma" w:hAnsi="Tahoma" w:cs="Tahoma"/>
                <w:sz w:val="20"/>
                <w:szCs w:val="20"/>
              </w:rPr>
            </w:pPr>
          </w:p>
        </w:tc>
        <w:tc>
          <w:tcPr>
            <w:tcW w:w="4678" w:type="dxa"/>
            <w:tcBorders>
              <w:top w:val="double" w:sz="4" w:space="0" w:color="auto"/>
              <w:bottom w:val="single" w:sz="6" w:space="0" w:color="auto"/>
              <w:right w:val="double" w:sz="4" w:space="0" w:color="auto"/>
            </w:tcBorders>
          </w:tcPr>
          <w:p w:rsidR="0054537F" w:rsidRPr="00484DC1" w:rsidRDefault="0054537F" w:rsidP="0054537F">
            <w:pPr>
              <w:pStyle w:val="NoSpacing"/>
              <w:jc w:val="center"/>
              <w:rPr>
                <w:rFonts w:ascii="Tahoma" w:hAnsi="Tahoma" w:cs="Tahoma"/>
                <w:sz w:val="20"/>
                <w:szCs w:val="20"/>
              </w:rPr>
            </w:pPr>
            <w:r w:rsidRPr="00484DC1">
              <w:rPr>
                <w:rFonts w:ascii="Tahoma" w:hAnsi="Tahoma" w:cs="Tahoma"/>
                <w:sz w:val="20"/>
                <w:szCs w:val="20"/>
              </w:rPr>
              <w:t>32. 857,6</w:t>
            </w:r>
          </w:p>
        </w:tc>
      </w:tr>
      <w:tr w:rsidR="0054537F" w:rsidRPr="00484DC1" w:rsidTr="0054537F">
        <w:trPr>
          <w:trHeight w:val="188"/>
        </w:trPr>
        <w:tc>
          <w:tcPr>
            <w:tcW w:w="1426" w:type="dxa"/>
            <w:tcBorders>
              <w:top w:val="single" w:sz="4" w:space="0" w:color="auto"/>
              <w:left w:val="double" w:sz="4" w:space="0" w:color="auto"/>
              <w:bottom w:val="single" w:sz="4"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2012.</w:t>
            </w:r>
          </w:p>
        </w:tc>
        <w:tc>
          <w:tcPr>
            <w:tcW w:w="236" w:type="dxa"/>
            <w:tcBorders>
              <w:top w:val="single" w:sz="4" w:space="0" w:color="auto"/>
              <w:left w:val="single" w:sz="6" w:space="0" w:color="auto"/>
              <w:bottom w:val="single" w:sz="4" w:space="0" w:color="auto"/>
            </w:tcBorders>
          </w:tcPr>
          <w:p w:rsidR="0054537F" w:rsidRPr="00484DC1" w:rsidRDefault="0054537F" w:rsidP="0054537F">
            <w:pPr>
              <w:pStyle w:val="NoSpacing"/>
              <w:rPr>
                <w:rFonts w:ascii="Tahoma" w:hAnsi="Tahoma" w:cs="Tahoma"/>
                <w:sz w:val="20"/>
                <w:szCs w:val="20"/>
              </w:rPr>
            </w:pPr>
          </w:p>
        </w:tc>
        <w:tc>
          <w:tcPr>
            <w:tcW w:w="4678" w:type="dxa"/>
            <w:tcBorders>
              <w:top w:val="single" w:sz="6" w:space="0" w:color="auto"/>
              <w:bottom w:val="single" w:sz="4" w:space="0" w:color="auto"/>
              <w:right w:val="double" w:sz="4" w:space="0" w:color="auto"/>
            </w:tcBorders>
          </w:tcPr>
          <w:p w:rsidR="0054537F" w:rsidRPr="00484DC1" w:rsidRDefault="0054537F" w:rsidP="0054537F">
            <w:pPr>
              <w:pStyle w:val="NoSpacing"/>
              <w:jc w:val="center"/>
              <w:rPr>
                <w:rFonts w:ascii="Tahoma" w:hAnsi="Tahoma" w:cs="Tahoma"/>
                <w:sz w:val="20"/>
                <w:szCs w:val="20"/>
              </w:rPr>
            </w:pPr>
            <w:r w:rsidRPr="00484DC1">
              <w:rPr>
                <w:rFonts w:ascii="Tahoma" w:hAnsi="Tahoma" w:cs="Tahoma"/>
                <w:sz w:val="20"/>
                <w:szCs w:val="20"/>
              </w:rPr>
              <w:t>28. 381</w:t>
            </w:r>
          </w:p>
        </w:tc>
      </w:tr>
      <w:tr w:rsidR="0054537F" w:rsidRPr="00484DC1" w:rsidTr="0054537F">
        <w:trPr>
          <w:trHeight w:val="204"/>
        </w:trPr>
        <w:tc>
          <w:tcPr>
            <w:tcW w:w="1426" w:type="dxa"/>
            <w:tcBorders>
              <w:top w:val="single" w:sz="4" w:space="0" w:color="auto"/>
              <w:left w:val="double" w:sz="4" w:space="0" w:color="auto"/>
              <w:bottom w:val="single" w:sz="4"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2013.</w:t>
            </w:r>
          </w:p>
        </w:tc>
        <w:tc>
          <w:tcPr>
            <w:tcW w:w="236" w:type="dxa"/>
            <w:tcBorders>
              <w:top w:val="single" w:sz="4" w:space="0" w:color="auto"/>
              <w:left w:val="single" w:sz="6" w:space="0" w:color="auto"/>
              <w:bottom w:val="single" w:sz="4" w:space="0" w:color="auto"/>
            </w:tcBorders>
          </w:tcPr>
          <w:p w:rsidR="0054537F" w:rsidRPr="00484DC1" w:rsidRDefault="0054537F" w:rsidP="0054537F">
            <w:pPr>
              <w:pStyle w:val="NoSpacing"/>
              <w:rPr>
                <w:rFonts w:ascii="Tahoma" w:hAnsi="Tahoma" w:cs="Tahoma"/>
                <w:sz w:val="20"/>
                <w:szCs w:val="20"/>
              </w:rPr>
            </w:pPr>
          </w:p>
        </w:tc>
        <w:tc>
          <w:tcPr>
            <w:tcW w:w="4678" w:type="dxa"/>
            <w:tcBorders>
              <w:top w:val="single" w:sz="4" w:space="0" w:color="auto"/>
              <w:bottom w:val="single" w:sz="4" w:space="0" w:color="auto"/>
              <w:right w:val="double" w:sz="4" w:space="0" w:color="auto"/>
            </w:tcBorders>
          </w:tcPr>
          <w:p w:rsidR="0054537F" w:rsidRPr="00484DC1" w:rsidRDefault="0054537F" w:rsidP="0054537F">
            <w:pPr>
              <w:pStyle w:val="NoSpacing"/>
              <w:jc w:val="center"/>
              <w:rPr>
                <w:rFonts w:ascii="Tahoma" w:hAnsi="Tahoma" w:cs="Tahoma"/>
                <w:sz w:val="20"/>
                <w:szCs w:val="20"/>
              </w:rPr>
            </w:pPr>
            <w:r w:rsidRPr="00484DC1">
              <w:rPr>
                <w:rFonts w:ascii="Tahoma" w:hAnsi="Tahoma" w:cs="Tahoma"/>
                <w:sz w:val="20"/>
                <w:szCs w:val="20"/>
              </w:rPr>
              <w:t>29. 943</w:t>
            </w:r>
          </w:p>
        </w:tc>
      </w:tr>
      <w:tr w:rsidR="0054537F" w:rsidRPr="00484DC1" w:rsidTr="0054537F">
        <w:trPr>
          <w:trHeight w:val="236"/>
        </w:trPr>
        <w:tc>
          <w:tcPr>
            <w:tcW w:w="1426" w:type="dxa"/>
            <w:tcBorders>
              <w:top w:val="single" w:sz="4" w:space="0" w:color="auto"/>
              <w:left w:val="double" w:sz="4" w:space="0" w:color="auto"/>
              <w:bottom w:val="single" w:sz="4"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2014.</w:t>
            </w:r>
          </w:p>
        </w:tc>
        <w:tc>
          <w:tcPr>
            <w:tcW w:w="236" w:type="dxa"/>
            <w:tcBorders>
              <w:top w:val="single" w:sz="4" w:space="0" w:color="auto"/>
              <w:left w:val="single" w:sz="6" w:space="0" w:color="auto"/>
              <w:bottom w:val="single" w:sz="4" w:space="0" w:color="auto"/>
            </w:tcBorders>
          </w:tcPr>
          <w:p w:rsidR="0054537F" w:rsidRPr="00484DC1" w:rsidRDefault="0054537F" w:rsidP="0054537F">
            <w:pPr>
              <w:pStyle w:val="NoSpacing"/>
              <w:rPr>
                <w:rFonts w:ascii="Tahoma" w:hAnsi="Tahoma" w:cs="Tahoma"/>
                <w:sz w:val="20"/>
                <w:szCs w:val="20"/>
              </w:rPr>
            </w:pPr>
          </w:p>
        </w:tc>
        <w:tc>
          <w:tcPr>
            <w:tcW w:w="4678" w:type="dxa"/>
            <w:tcBorders>
              <w:top w:val="single" w:sz="4" w:space="0" w:color="auto"/>
              <w:bottom w:val="single" w:sz="4" w:space="0" w:color="auto"/>
              <w:right w:val="double" w:sz="4" w:space="0" w:color="auto"/>
            </w:tcBorders>
          </w:tcPr>
          <w:p w:rsidR="0054537F" w:rsidRPr="00484DC1" w:rsidRDefault="0054537F" w:rsidP="0054537F">
            <w:pPr>
              <w:pStyle w:val="NoSpacing"/>
              <w:jc w:val="center"/>
              <w:rPr>
                <w:rFonts w:ascii="Tahoma" w:hAnsi="Tahoma" w:cs="Tahoma"/>
                <w:sz w:val="20"/>
                <w:szCs w:val="20"/>
              </w:rPr>
            </w:pPr>
            <w:r w:rsidRPr="00484DC1">
              <w:rPr>
                <w:rFonts w:ascii="Tahoma" w:hAnsi="Tahoma" w:cs="Tahoma"/>
                <w:sz w:val="20"/>
                <w:szCs w:val="20"/>
              </w:rPr>
              <w:t>26. 624</w:t>
            </w:r>
          </w:p>
        </w:tc>
      </w:tr>
      <w:tr w:rsidR="0054537F" w:rsidRPr="00484DC1" w:rsidTr="0054537F">
        <w:trPr>
          <w:trHeight w:val="258"/>
        </w:trPr>
        <w:tc>
          <w:tcPr>
            <w:tcW w:w="1426" w:type="dxa"/>
            <w:tcBorders>
              <w:top w:val="single" w:sz="4" w:space="0" w:color="auto"/>
              <w:left w:val="double" w:sz="4" w:space="0" w:color="auto"/>
              <w:bottom w:val="single" w:sz="6"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2015.</w:t>
            </w:r>
          </w:p>
        </w:tc>
        <w:tc>
          <w:tcPr>
            <w:tcW w:w="236" w:type="dxa"/>
            <w:tcBorders>
              <w:top w:val="single" w:sz="4" w:space="0" w:color="auto"/>
              <w:left w:val="single" w:sz="6" w:space="0" w:color="auto"/>
              <w:bottom w:val="single" w:sz="6" w:space="0" w:color="auto"/>
            </w:tcBorders>
          </w:tcPr>
          <w:p w:rsidR="0054537F" w:rsidRPr="00484DC1" w:rsidRDefault="0054537F" w:rsidP="0054537F">
            <w:pPr>
              <w:pStyle w:val="NoSpacing"/>
              <w:rPr>
                <w:rFonts w:ascii="Tahoma" w:hAnsi="Tahoma" w:cs="Tahoma"/>
                <w:sz w:val="20"/>
                <w:szCs w:val="20"/>
              </w:rPr>
            </w:pPr>
          </w:p>
        </w:tc>
        <w:tc>
          <w:tcPr>
            <w:tcW w:w="4678" w:type="dxa"/>
            <w:tcBorders>
              <w:top w:val="single" w:sz="4" w:space="0" w:color="auto"/>
              <w:bottom w:val="single" w:sz="6" w:space="0" w:color="auto"/>
              <w:right w:val="double" w:sz="4" w:space="0" w:color="auto"/>
            </w:tcBorders>
          </w:tcPr>
          <w:p w:rsidR="0054537F" w:rsidRPr="00484DC1" w:rsidRDefault="0054537F" w:rsidP="0054537F">
            <w:pPr>
              <w:pStyle w:val="NoSpacing"/>
              <w:jc w:val="center"/>
              <w:rPr>
                <w:rFonts w:ascii="Tahoma" w:hAnsi="Tahoma" w:cs="Tahoma"/>
                <w:sz w:val="20"/>
                <w:szCs w:val="20"/>
              </w:rPr>
            </w:pPr>
            <w:r w:rsidRPr="00484DC1">
              <w:rPr>
                <w:rFonts w:ascii="Tahoma" w:hAnsi="Tahoma" w:cs="Tahoma"/>
                <w:sz w:val="20"/>
                <w:szCs w:val="20"/>
              </w:rPr>
              <w:t>22. 187</w:t>
            </w:r>
          </w:p>
        </w:tc>
      </w:tr>
      <w:tr w:rsidR="0054537F" w:rsidRPr="00484DC1" w:rsidTr="002069CC">
        <w:trPr>
          <w:trHeight w:val="198"/>
        </w:trPr>
        <w:tc>
          <w:tcPr>
            <w:tcW w:w="1426" w:type="dxa"/>
            <w:tcBorders>
              <w:top w:val="single" w:sz="6" w:space="0" w:color="auto"/>
              <w:left w:val="double" w:sz="4" w:space="0" w:color="auto"/>
              <w:bottom w:val="single" w:sz="4" w:space="0" w:color="auto"/>
              <w:right w:val="single" w:sz="6" w:space="0" w:color="auto"/>
            </w:tcBorders>
          </w:tcPr>
          <w:p w:rsidR="0054537F" w:rsidRPr="00484DC1" w:rsidRDefault="0054537F" w:rsidP="0054537F">
            <w:pPr>
              <w:pStyle w:val="NoSpacing"/>
              <w:rPr>
                <w:rFonts w:ascii="Tahoma" w:hAnsi="Tahoma" w:cs="Tahoma"/>
                <w:sz w:val="20"/>
                <w:szCs w:val="20"/>
              </w:rPr>
            </w:pPr>
            <w:r w:rsidRPr="00484DC1">
              <w:rPr>
                <w:rFonts w:ascii="Tahoma" w:hAnsi="Tahoma" w:cs="Tahoma"/>
                <w:sz w:val="20"/>
                <w:szCs w:val="20"/>
              </w:rPr>
              <w:t>2016.</w:t>
            </w:r>
          </w:p>
        </w:tc>
        <w:tc>
          <w:tcPr>
            <w:tcW w:w="236" w:type="dxa"/>
            <w:tcBorders>
              <w:top w:val="single" w:sz="6" w:space="0" w:color="auto"/>
              <w:left w:val="single" w:sz="6" w:space="0" w:color="auto"/>
              <w:bottom w:val="single" w:sz="4" w:space="0" w:color="auto"/>
            </w:tcBorders>
          </w:tcPr>
          <w:p w:rsidR="0054537F" w:rsidRPr="00484DC1" w:rsidRDefault="0054537F" w:rsidP="0054537F">
            <w:pPr>
              <w:pStyle w:val="NoSpacing"/>
              <w:rPr>
                <w:rFonts w:ascii="Tahoma" w:hAnsi="Tahoma" w:cs="Tahoma"/>
                <w:sz w:val="20"/>
                <w:szCs w:val="20"/>
              </w:rPr>
            </w:pPr>
          </w:p>
        </w:tc>
        <w:tc>
          <w:tcPr>
            <w:tcW w:w="4678" w:type="dxa"/>
            <w:tcBorders>
              <w:top w:val="single" w:sz="6" w:space="0" w:color="auto"/>
              <w:bottom w:val="single" w:sz="4" w:space="0" w:color="auto"/>
              <w:right w:val="double" w:sz="4" w:space="0" w:color="auto"/>
            </w:tcBorders>
          </w:tcPr>
          <w:p w:rsidR="002069CC" w:rsidRPr="00484DC1" w:rsidRDefault="0054537F" w:rsidP="0054537F">
            <w:pPr>
              <w:pStyle w:val="NoSpacing"/>
              <w:rPr>
                <w:rFonts w:ascii="Tahoma" w:hAnsi="Tahoma" w:cs="Tahoma"/>
                <w:sz w:val="20"/>
                <w:szCs w:val="20"/>
              </w:rPr>
            </w:pPr>
            <w:r w:rsidRPr="00484DC1">
              <w:rPr>
                <w:rFonts w:ascii="Tahoma" w:hAnsi="Tahoma" w:cs="Tahoma"/>
                <w:sz w:val="20"/>
                <w:szCs w:val="20"/>
              </w:rPr>
              <w:t xml:space="preserve">                               21.020</w:t>
            </w:r>
          </w:p>
        </w:tc>
      </w:tr>
      <w:tr w:rsidR="002069CC" w:rsidRPr="00484DC1" w:rsidTr="002069CC">
        <w:trPr>
          <w:trHeight w:val="270"/>
        </w:trPr>
        <w:tc>
          <w:tcPr>
            <w:tcW w:w="1426" w:type="dxa"/>
            <w:tcBorders>
              <w:top w:val="single" w:sz="4" w:space="0" w:color="auto"/>
              <w:left w:val="double" w:sz="4" w:space="0" w:color="auto"/>
              <w:bottom w:val="double" w:sz="4" w:space="0" w:color="auto"/>
              <w:right w:val="single" w:sz="6" w:space="0" w:color="auto"/>
            </w:tcBorders>
          </w:tcPr>
          <w:p w:rsidR="002069CC" w:rsidRPr="00484DC1" w:rsidRDefault="002069CC" w:rsidP="0054537F">
            <w:pPr>
              <w:pStyle w:val="NoSpacing"/>
              <w:rPr>
                <w:rFonts w:ascii="Tahoma" w:hAnsi="Tahoma" w:cs="Tahoma"/>
                <w:sz w:val="20"/>
                <w:szCs w:val="20"/>
              </w:rPr>
            </w:pPr>
            <w:r>
              <w:rPr>
                <w:rFonts w:ascii="Tahoma" w:hAnsi="Tahoma" w:cs="Tahoma"/>
                <w:sz w:val="20"/>
                <w:szCs w:val="20"/>
              </w:rPr>
              <w:t>2017.</w:t>
            </w:r>
          </w:p>
        </w:tc>
        <w:tc>
          <w:tcPr>
            <w:tcW w:w="236" w:type="dxa"/>
            <w:tcBorders>
              <w:top w:val="single" w:sz="4" w:space="0" w:color="auto"/>
              <w:left w:val="single" w:sz="6" w:space="0" w:color="auto"/>
              <w:bottom w:val="double" w:sz="4" w:space="0" w:color="auto"/>
            </w:tcBorders>
          </w:tcPr>
          <w:p w:rsidR="002069CC" w:rsidRPr="00484DC1" w:rsidRDefault="002069CC" w:rsidP="0054537F">
            <w:pPr>
              <w:pStyle w:val="NoSpacing"/>
              <w:rPr>
                <w:rFonts w:ascii="Tahoma" w:hAnsi="Tahoma" w:cs="Tahoma"/>
                <w:sz w:val="20"/>
                <w:szCs w:val="20"/>
              </w:rPr>
            </w:pPr>
          </w:p>
        </w:tc>
        <w:tc>
          <w:tcPr>
            <w:tcW w:w="4678" w:type="dxa"/>
            <w:tcBorders>
              <w:top w:val="single" w:sz="4" w:space="0" w:color="auto"/>
              <w:bottom w:val="double" w:sz="4" w:space="0" w:color="auto"/>
              <w:right w:val="double" w:sz="4" w:space="0" w:color="auto"/>
            </w:tcBorders>
          </w:tcPr>
          <w:p w:rsidR="002069CC" w:rsidRPr="00484DC1" w:rsidRDefault="002069CC" w:rsidP="0054537F">
            <w:pPr>
              <w:pStyle w:val="NoSpacing"/>
              <w:rPr>
                <w:rFonts w:ascii="Tahoma" w:hAnsi="Tahoma" w:cs="Tahoma"/>
                <w:sz w:val="20"/>
                <w:szCs w:val="20"/>
              </w:rPr>
            </w:pPr>
            <w:r>
              <w:rPr>
                <w:rFonts w:ascii="Tahoma" w:hAnsi="Tahoma" w:cs="Tahoma"/>
                <w:sz w:val="20"/>
                <w:szCs w:val="20"/>
              </w:rPr>
              <w:t xml:space="preserve">                               21.635</w:t>
            </w:r>
          </w:p>
        </w:tc>
      </w:tr>
      <w:tr w:rsidR="0054537F" w:rsidRPr="00484DC1" w:rsidTr="0054537F">
        <w:trPr>
          <w:trHeight w:val="188"/>
        </w:trPr>
        <w:tc>
          <w:tcPr>
            <w:tcW w:w="6340" w:type="dxa"/>
            <w:gridSpan w:val="3"/>
            <w:tcBorders>
              <w:top w:val="double" w:sz="4" w:space="0" w:color="auto"/>
              <w:left w:val="nil"/>
              <w:bottom w:val="nil"/>
              <w:right w:val="nil"/>
            </w:tcBorders>
          </w:tcPr>
          <w:p w:rsidR="0054537F" w:rsidRPr="00484DC1" w:rsidRDefault="0054537F" w:rsidP="0054537F">
            <w:pPr>
              <w:pStyle w:val="NoSpacing"/>
              <w:jc w:val="center"/>
              <w:rPr>
                <w:b/>
              </w:rPr>
            </w:pPr>
          </w:p>
        </w:tc>
      </w:tr>
    </w:tbl>
    <w:p w:rsidR="0054537F" w:rsidRPr="008D12BC" w:rsidRDefault="0054537F" w:rsidP="0054537F">
      <w:pPr>
        <w:pStyle w:val="NoSpacing"/>
        <w:rPr>
          <w:b/>
          <w:color w:val="00B050"/>
          <w:sz w:val="22"/>
          <w:szCs w:val="22"/>
        </w:rPr>
      </w:pPr>
    </w:p>
    <w:p w:rsidR="0054537F" w:rsidRPr="00C966BA" w:rsidRDefault="0054537F" w:rsidP="0054537F">
      <w:pPr>
        <w:pStyle w:val="NoSpacing"/>
        <w:rPr>
          <w:noProof/>
          <w:sz w:val="22"/>
          <w:szCs w:val="22"/>
        </w:rPr>
      </w:pPr>
      <w:r w:rsidRPr="00C966BA">
        <w:rPr>
          <w:noProof/>
          <w:sz w:val="22"/>
          <w:szCs w:val="22"/>
        </w:rPr>
        <w:t>Ukupno odloženi biorazgradivi komunalni otad u BPŽ</w:t>
      </w:r>
      <w:r w:rsidR="002069CC" w:rsidRPr="00C966BA">
        <w:rPr>
          <w:noProof/>
          <w:sz w:val="22"/>
          <w:szCs w:val="22"/>
        </w:rPr>
        <w:t xml:space="preserve"> (izvor: HAOP)</w:t>
      </w:r>
      <w:r w:rsidRPr="00C966BA">
        <w:rPr>
          <w:noProof/>
          <w:sz w:val="22"/>
          <w:szCs w:val="22"/>
        </w:rPr>
        <w:t>:</w:t>
      </w:r>
    </w:p>
    <w:p w:rsidR="0054537F" w:rsidRPr="00C966BA" w:rsidRDefault="0054537F" w:rsidP="0054537F">
      <w:pPr>
        <w:pStyle w:val="NoSpacing"/>
        <w:rPr>
          <w:noProof/>
          <w:sz w:val="22"/>
          <w:szCs w:val="22"/>
        </w:rPr>
      </w:pPr>
      <w:r w:rsidRPr="00C966BA">
        <w:rPr>
          <w:noProof/>
          <w:sz w:val="22"/>
          <w:szCs w:val="22"/>
        </w:rPr>
        <w:t xml:space="preserve">                 2014. godina        -    22.750   t  </w:t>
      </w:r>
    </w:p>
    <w:p w:rsidR="0054537F" w:rsidRPr="00C966BA" w:rsidRDefault="0054537F" w:rsidP="0054537F">
      <w:pPr>
        <w:pStyle w:val="NoSpacing"/>
        <w:rPr>
          <w:noProof/>
          <w:sz w:val="22"/>
          <w:szCs w:val="22"/>
        </w:rPr>
      </w:pPr>
      <w:r w:rsidRPr="00C966BA">
        <w:rPr>
          <w:noProof/>
          <w:sz w:val="22"/>
          <w:szCs w:val="22"/>
        </w:rPr>
        <w:t xml:space="preserve">                 2015. godina        -    20.258   t</w:t>
      </w:r>
    </w:p>
    <w:p w:rsidR="0054537F" w:rsidRPr="00C966BA" w:rsidRDefault="0054537F" w:rsidP="0054537F">
      <w:pPr>
        <w:pStyle w:val="NoSpacing"/>
        <w:rPr>
          <w:noProof/>
          <w:sz w:val="22"/>
          <w:szCs w:val="22"/>
        </w:rPr>
      </w:pPr>
      <w:r w:rsidRPr="00C966BA">
        <w:rPr>
          <w:noProof/>
          <w:sz w:val="22"/>
          <w:szCs w:val="22"/>
        </w:rPr>
        <w:t xml:space="preserve">                 2016. godina        -    23.100   t</w:t>
      </w:r>
    </w:p>
    <w:p w:rsidR="002069CC" w:rsidRPr="00C966BA" w:rsidRDefault="002069CC" w:rsidP="0054537F">
      <w:pPr>
        <w:pStyle w:val="NoSpacing"/>
        <w:rPr>
          <w:noProof/>
          <w:sz w:val="22"/>
          <w:szCs w:val="22"/>
        </w:rPr>
      </w:pPr>
      <w:r w:rsidRPr="00C966BA">
        <w:rPr>
          <w:noProof/>
          <w:sz w:val="22"/>
          <w:szCs w:val="22"/>
        </w:rPr>
        <w:t xml:space="preserve">                 2017. godine        -    27.122   t</w:t>
      </w:r>
    </w:p>
    <w:p w:rsidR="002069CC" w:rsidRPr="00C85AAA" w:rsidRDefault="002069CC" w:rsidP="0054537F">
      <w:pPr>
        <w:pStyle w:val="NoSpacing"/>
        <w:rPr>
          <w:noProof/>
          <w:sz w:val="22"/>
          <w:szCs w:val="22"/>
        </w:rPr>
      </w:pPr>
    </w:p>
    <w:p w:rsidR="00C966BA" w:rsidRPr="00C85AAA" w:rsidRDefault="002069CC" w:rsidP="0054537F">
      <w:pPr>
        <w:pStyle w:val="NoSpacing"/>
        <w:rPr>
          <w:i/>
          <w:noProof/>
          <w:sz w:val="20"/>
          <w:szCs w:val="20"/>
        </w:rPr>
      </w:pPr>
      <w:r w:rsidRPr="00C85AAA">
        <w:rPr>
          <w:i/>
          <w:noProof/>
          <w:sz w:val="20"/>
          <w:szCs w:val="20"/>
        </w:rPr>
        <w:t>Tablica: Količine komunalnog otpada u 2017</w:t>
      </w:r>
      <w:r w:rsidR="008D12BC" w:rsidRPr="00C85AAA">
        <w:rPr>
          <w:i/>
          <w:noProof/>
          <w:sz w:val="20"/>
          <w:szCs w:val="20"/>
        </w:rPr>
        <w:t xml:space="preserve">., sakupljeno i postupanje s istim, po ključnom broju u </w:t>
      </w:r>
    </w:p>
    <w:p w:rsidR="00C966BA" w:rsidRPr="00C85AAA" w:rsidRDefault="00C966BA" w:rsidP="00C966BA">
      <w:pPr>
        <w:rPr>
          <w:i/>
          <w:sz w:val="20"/>
          <w:szCs w:val="20"/>
        </w:rPr>
      </w:pPr>
      <w:r w:rsidRPr="00C85AAA">
        <w:rPr>
          <w:i/>
          <w:noProof/>
          <w:sz w:val="20"/>
          <w:szCs w:val="20"/>
        </w:rPr>
        <w:t xml:space="preserve">             </w:t>
      </w:r>
      <w:r w:rsidR="008D12BC" w:rsidRPr="00C85AAA">
        <w:rPr>
          <w:i/>
          <w:noProof/>
          <w:sz w:val="20"/>
          <w:szCs w:val="20"/>
        </w:rPr>
        <w:t>BPŽ</w:t>
      </w:r>
      <w:r w:rsidR="008D12BC" w:rsidRPr="00C85AAA">
        <w:rPr>
          <w:noProof/>
          <w:sz w:val="20"/>
          <w:szCs w:val="20"/>
        </w:rPr>
        <w:t xml:space="preserve"> </w:t>
      </w:r>
      <w:r w:rsidRPr="00C85AAA">
        <w:rPr>
          <w:i/>
          <w:sz w:val="20"/>
          <w:szCs w:val="20"/>
        </w:rPr>
        <w:t>(izvor: HAOP, prosinac 2018.)</w:t>
      </w:r>
    </w:p>
    <w:p w:rsidR="002069CC" w:rsidRPr="00BB427E" w:rsidRDefault="008D12BC" w:rsidP="0054537F">
      <w:pPr>
        <w:pStyle w:val="NoSpacing"/>
        <w:rPr>
          <w:noProof/>
          <w:sz w:val="22"/>
          <w:szCs w:val="22"/>
        </w:rPr>
      </w:pPr>
      <w:r>
        <w:rPr>
          <w:noProof/>
        </w:rPr>
        <w:drawing>
          <wp:inline distT="0" distB="0" distL="0" distR="0" wp14:anchorId="4099E971" wp14:editId="6A25CABA">
            <wp:extent cx="5562600" cy="21050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2105025"/>
                    </a:xfrm>
                    <a:prstGeom prst="rect">
                      <a:avLst/>
                    </a:prstGeom>
                  </pic:spPr>
                </pic:pic>
              </a:graphicData>
            </a:graphic>
          </wp:inline>
        </w:drawing>
      </w:r>
    </w:p>
    <w:p w:rsidR="0054537F" w:rsidRPr="00484DC1" w:rsidRDefault="0054537F" w:rsidP="0054537F">
      <w:pPr>
        <w:pStyle w:val="NoSpacing"/>
        <w:rPr>
          <w:noProof/>
          <w:sz w:val="22"/>
          <w:szCs w:val="22"/>
        </w:rPr>
      </w:pPr>
    </w:p>
    <w:p w:rsidR="008D12BC" w:rsidRPr="00C966BA" w:rsidRDefault="000457DB" w:rsidP="00C966BA">
      <w:pPr>
        <w:ind w:left="709" w:hanging="709"/>
        <w:rPr>
          <w:i/>
          <w:sz w:val="20"/>
          <w:szCs w:val="20"/>
        </w:rPr>
      </w:pPr>
      <w:r w:rsidRPr="00C966BA">
        <w:rPr>
          <w:i/>
          <w:sz w:val="20"/>
          <w:szCs w:val="20"/>
        </w:rPr>
        <w:t xml:space="preserve">Tablica: </w:t>
      </w:r>
      <w:r w:rsidR="008D12BC" w:rsidRPr="00C966BA">
        <w:rPr>
          <w:i/>
          <w:sz w:val="20"/>
          <w:szCs w:val="20"/>
        </w:rPr>
        <w:t xml:space="preserve">Sakupljeni komunalni biootpad  i sakupljeni otpad iz vrtova i parkova (20 02 01)  u 2017. po </w:t>
      </w:r>
      <w:r w:rsidR="00C966BA">
        <w:rPr>
          <w:i/>
          <w:sz w:val="20"/>
          <w:szCs w:val="20"/>
        </w:rPr>
        <w:t xml:space="preserve">                 </w:t>
      </w:r>
      <w:r w:rsidR="008D12BC" w:rsidRPr="00C966BA">
        <w:rPr>
          <w:i/>
          <w:sz w:val="20"/>
          <w:szCs w:val="20"/>
        </w:rPr>
        <w:t>JLS u kojima se provodi odvojeno sakupljanje biootpada iz komunalnog otpada (izvor: HAOP, prosinac 2018.)</w:t>
      </w:r>
    </w:p>
    <w:tbl>
      <w:tblPr>
        <w:tblStyle w:val="TableGrid"/>
        <w:tblW w:w="0" w:type="auto"/>
        <w:tblInd w:w="846" w:type="dxa"/>
        <w:tblLook w:val="04A0" w:firstRow="1" w:lastRow="0" w:firstColumn="1" w:lastColumn="0" w:noHBand="0" w:noVBand="1"/>
      </w:tblPr>
      <w:tblGrid>
        <w:gridCol w:w="2551"/>
        <w:gridCol w:w="2644"/>
        <w:gridCol w:w="2601"/>
      </w:tblGrid>
      <w:tr w:rsidR="000457DB" w:rsidRPr="000457DB" w:rsidTr="00C966BA">
        <w:trPr>
          <w:trHeight w:val="435"/>
        </w:trPr>
        <w:tc>
          <w:tcPr>
            <w:tcW w:w="2551" w:type="dxa"/>
            <w:tcBorders>
              <w:bottom w:val="single" w:sz="4" w:space="0" w:color="auto"/>
            </w:tcBorders>
            <w:shd w:val="clear" w:color="auto" w:fill="8496B0" w:themeFill="text2" w:themeFillTint="99"/>
          </w:tcPr>
          <w:p w:rsidR="008D12BC" w:rsidRPr="000457DB" w:rsidRDefault="008D12BC" w:rsidP="0054537F">
            <w:pPr>
              <w:rPr>
                <w:color w:val="000000" w:themeColor="text1"/>
              </w:rPr>
            </w:pPr>
            <w:r w:rsidRPr="000457DB">
              <w:rPr>
                <w:color w:val="000000" w:themeColor="text1"/>
              </w:rPr>
              <w:t>JLS</w:t>
            </w:r>
          </w:p>
        </w:tc>
        <w:tc>
          <w:tcPr>
            <w:tcW w:w="2644" w:type="dxa"/>
            <w:tcBorders>
              <w:bottom w:val="single" w:sz="4" w:space="0" w:color="auto"/>
            </w:tcBorders>
            <w:shd w:val="clear" w:color="auto" w:fill="8496B0" w:themeFill="text2" w:themeFillTint="99"/>
          </w:tcPr>
          <w:p w:rsidR="008D12BC" w:rsidRPr="000457DB" w:rsidRDefault="008D12BC" w:rsidP="0054537F">
            <w:pPr>
              <w:rPr>
                <w:color w:val="000000" w:themeColor="text1"/>
              </w:rPr>
            </w:pPr>
            <w:r w:rsidRPr="000457DB">
              <w:rPr>
                <w:color w:val="000000" w:themeColor="text1"/>
              </w:rPr>
              <w:t>Sakupljeni kom. biootpad (t)</w:t>
            </w:r>
          </w:p>
        </w:tc>
        <w:tc>
          <w:tcPr>
            <w:tcW w:w="2601" w:type="dxa"/>
            <w:tcBorders>
              <w:bottom w:val="single" w:sz="4" w:space="0" w:color="auto"/>
            </w:tcBorders>
            <w:shd w:val="clear" w:color="auto" w:fill="8496B0" w:themeFill="text2" w:themeFillTint="99"/>
          </w:tcPr>
          <w:p w:rsidR="008D12BC" w:rsidRPr="000457DB" w:rsidRDefault="008D12BC" w:rsidP="0054537F">
            <w:pPr>
              <w:rPr>
                <w:color w:val="000000" w:themeColor="text1"/>
              </w:rPr>
            </w:pPr>
            <w:r w:rsidRPr="000457DB">
              <w:rPr>
                <w:color w:val="000000" w:themeColor="text1"/>
              </w:rPr>
              <w:t>Sakupljeni otpad iz vrtova i parkova (20 02 01) (t)</w:t>
            </w:r>
          </w:p>
        </w:tc>
      </w:tr>
      <w:tr w:rsidR="000457DB" w:rsidRPr="000457DB" w:rsidTr="00C966BA">
        <w:trPr>
          <w:trHeight w:val="540"/>
        </w:trPr>
        <w:tc>
          <w:tcPr>
            <w:tcW w:w="2551" w:type="dxa"/>
            <w:tcBorders>
              <w:top w:val="single" w:sz="4" w:space="0" w:color="auto"/>
            </w:tcBorders>
          </w:tcPr>
          <w:p w:rsidR="008D12BC" w:rsidRPr="000457DB" w:rsidRDefault="008D12BC" w:rsidP="0054537F">
            <w:pPr>
              <w:rPr>
                <w:color w:val="000000" w:themeColor="text1"/>
              </w:rPr>
            </w:pPr>
            <w:r w:rsidRPr="000457DB">
              <w:rPr>
                <w:color w:val="000000" w:themeColor="text1"/>
              </w:rPr>
              <w:t>Grad Nova Gradiška</w:t>
            </w:r>
          </w:p>
        </w:tc>
        <w:tc>
          <w:tcPr>
            <w:tcW w:w="2644" w:type="dxa"/>
            <w:tcBorders>
              <w:top w:val="single" w:sz="4" w:space="0" w:color="auto"/>
            </w:tcBorders>
          </w:tcPr>
          <w:p w:rsidR="008D12BC" w:rsidRPr="000457DB" w:rsidRDefault="000457DB" w:rsidP="0054537F">
            <w:pPr>
              <w:rPr>
                <w:color w:val="000000" w:themeColor="text1"/>
              </w:rPr>
            </w:pPr>
            <w:r w:rsidRPr="000457DB">
              <w:rPr>
                <w:color w:val="000000" w:themeColor="text1"/>
              </w:rPr>
              <w:t>172,92</w:t>
            </w:r>
          </w:p>
        </w:tc>
        <w:tc>
          <w:tcPr>
            <w:tcW w:w="2601" w:type="dxa"/>
            <w:tcBorders>
              <w:top w:val="single" w:sz="4" w:space="0" w:color="auto"/>
            </w:tcBorders>
          </w:tcPr>
          <w:p w:rsidR="008D12BC" w:rsidRPr="000457DB" w:rsidRDefault="000457DB" w:rsidP="0054537F">
            <w:pPr>
              <w:rPr>
                <w:color w:val="000000" w:themeColor="text1"/>
              </w:rPr>
            </w:pPr>
            <w:r w:rsidRPr="000457DB">
              <w:rPr>
                <w:color w:val="000000" w:themeColor="text1"/>
              </w:rPr>
              <w:t>172,92</w:t>
            </w:r>
          </w:p>
        </w:tc>
      </w:tr>
      <w:tr w:rsidR="008D12BC" w:rsidRPr="000457DB" w:rsidTr="00C966BA">
        <w:tc>
          <w:tcPr>
            <w:tcW w:w="2551" w:type="dxa"/>
          </w:tcPr>
          <w:p w:rsidR="008D12BC" w:rsidRPr="000457DB" w:rsidRDefault="008D12BC" w:rsidP="0054537F">
            <w:r w:rsidRPr="000457DB">
              <w:t>Grad Slavonski Brod</w:t>
            </w:r>
          </w:p>
        </w:tc>
        <w:tc>
          <w:tcPr>
            <w:tcW w:w="2644" w:type="dxa"/>
          </w:tcPr>
          <w:p w:rsidR="008D12BC" w:rsidRPr="000457DB" w:rsidRDefault="000457DB" w:rsidP="0054537F">
            <w:r w:rsidRPr="000457DB">
              <w:t>3.211,60</w:t>
            </w:r>
          </w:p>
        </w:tc>
        <w:tc>
          <w:tcPr>
            <w:tcW w:w="2601" w:type="dxa"/>
          </w:tcPr>
          <w:p w:rsidR="008D12BC" w:rsidRPr="000457DB" w:rsidRDefault="000457DB" w:rsidP="0054537F">
            <w:r w:rsidRPr="000457DB">
              <w:t>2.956,58</w:t>
            </w:r>
          </w:p>
        </w:tc>
      </w:tr>
      <w:tr w:rsidR="008D12BC" w:rsidRPr="000457DB" w:rsidTr="00854985">
        <w:tc>
          <w:tcPr>
            <w:tcW w:w="2551" w:type="dxa"/>
            <w:tcBorders>
              <w:bottom w:val="double" w:sz="4" w:space="0" w:color="auto"/>
            </w:tcBorders>
          </w:tcPr>
          <w:p w:rsidR="008D12BC" w:rsidRPr="000457DB" w:rsidRDefault="008D12BC" w:rsidP="0054537F">
            <w:r w:rsidRPr="000457DB">
              <w:t>UKUPNO</w:t>
            </w:r>
          </w:p>
        </w:tc>
        <w:tc>
          <w:tcPr>
            <w:tcW w:w="2644" w:type="dxa"/>
            <w:tcBorders>
              <w:bottom w:val="double" w:sz="4" w:space="0" w:color="auto"/>
            </w:tcBorders>
          </w:tcPr>
          <w:p w:rsidR="008D12BC" w:rsidRPr="000457DB" w:rsidRDefault="000457DB" w:rsidP="0054537F">
            <w:r w:rsidRPr="000457DB">
              <w:t>3.384,52</w:t>
            </w:r>
          </w:p>
        </w:tc>
        <w:tc>
          <w:tcPr>
            <w:tcW w:w="2601" w:type="dxa"/>
            <w:tcBorders>
              <w:bottom w:val="double" w:sz="2" w:space="0" w:color="auto"/>
            </w:tcBorders>
          </w:tcPr>
          <w:p w:rsidR="008D12BC" w:rsidRPr="000457DB" w:rsidRDefault="000457DB" w:rsidP="0054537F">
            <w:r w:rsidRPr="000457DB">
              <w:t>3.129,50</w:t>
            </w:r>
          </w:p>
        </w:tc>
      </w:tr>
    </w:tbl>
    <w:p w:rsidR="00E06C10" w:rsidRDefault="00E06C10" w:rsidP="00B46E56">
      <w:pPr>
        <w:rPr>
          <w:i/>
          <w:sz w:val="20"/>
          <w:szCs w:val="20"/>
        </w:rPr>
      </w:pPr>
    </w:p>
    <w:p w:rsidR="008D12BC" w:rsidRPr="00C966BA" w:rsidRDefault="000457DB" w:rsidP="00C966BA">
      <w:pPr>
        <w:ind w:left="709" w:hanging="709"/>
        <w:rPr>
          <w:i/>
          <w:sz w:val="20"/>
          <w:szCs w:val="20"/>
        </w:rPr>
      </w:pPr>
      <w:r w:rsidRPr="00C966BA">
        <w:rPr>
          <w:i/>
          <w:sz w:val="20"/>
          <w:szCs w:val="20"/>
        </w:rPr>
        <w:t xml:space="preserve">Tablica: Prijavljeni podaci o otpadu sakupljenom putem reciklažnih dvorišta za 2017. god. (Izvor: </w:t>
      </w:r>
      <w:r w:rsidR="00C966BA">
        <w:rPr>
          <w:i/>
          <w:sz w:val="20"/>
          <w:szCs w:val="20"/>
        </w:rPr>
        <w:t xml:space="preserve">      </w:t>
      </w:r>
      <w:r w:rsidRPr="00C966BA">
        <w:rPr>
          <w:i/>
          <w:sz w:val="20"/>
          <w:szCs w:val="20"/>
        </w:rPr>
        <w:t>HAOP, prosinac, 2018.)</w:t>
      </w:r>
    </w:p>
    <w:tbl>
      <w:tblPr>
        <w:tblStyle w:val="TableGrid"/>
        <w:tblW w:w="0" w:type="auto"/>
        <w:tblLook w:val="04A0" w:firstRow="1" w:lastRow="0" w:firstColumn="1" w:lastColumn="0" w:noHBand="0" w:noVBand="1"/>
      </w:tblPr>
      <w:tblGrid>
        <w:gridCol w:w="2263"/>
        <w:gridCol w:w="2264"/>
        <w:gridCol w:w="2264"/>
        <w:gridCol w:w="2265"/>
      </w:tblGrid>
      <w:tr w:rsidR="000457DB" w:rsidRPr="0000339A" w:rsidTr="00507664">
        <w:tc>
          <w:tcPr>
            <w:tcW w:w="2265" w:type="dxa"/>
            <w:tcBorders>
              <w:top w:val="double" w:sz="2" w:space="0" w:color="auto"/>
              <w:left w:val="double" w:sz="2" w:space="0" w:color="auto"/>
              <w:bottom w:val="double" w:sz="2" w:space="0" w:color="auto"/>
            </w:tcBorders>
            <w:shd w:val="clear" w:color="auto" w:fill="8496B0" w:themeFill="text2" w:themeFillTint="99"/>
          </w:tcPr>
          <w:p w:rsidR="000457DB" w:rsidRPr="0000339A" w:rsidRDefault="008869A1" w:rsidP="0000339A">
            <w:pPr>
              <w:pStyle w:val="NoSpacing"/>
            </w:pPr>
            <w:r w:rsidRPr="0000339A">
              <w:t>tvrtka</w:t>
            </w:r>
          </w:p>
        </w:tc>
        <w:tc>
          <w:tcPr>
            <w:tcW w:w="2265" w:type="dxa"/>
            <w:tcBorders>
              <w:top w:val="double" w:sz="2" w:space="0" w:color="auto"/>
              <w:bottom w:val="double" w:sz="2" w:space="0" w:color="auto"/>
            </w:tcBorders>
            <w:shd w:val="clear" w:color="auto" w:fill="8496B0" w:themeFill="text2" w:themeFillTint="99"/>
          </w:tcPr>
          <w:p w:rsidR="000457DB" w:rsidRPr="0000339A" w:rsidRDefault="008869A1" w:rsidP="0000339A">
            <w:pPr>
              <w:pStyle w:val="NoSpacing"/>
            </w:pPr>
            <w:r w:rsidRPr="0000339A">
              <w:t>Mjesto reciklažnog dvorišta</w:t>
            </w:r>
          </w:p>
        </w:tc>
        <w:tc>
          <w:tcPr>
            <w:tcW w:w="2266" w:type="dxa"/>
            <w:tcBorders>
              <w:top w:val="double" w:sz="2" w:space="0" w:color="auto"/>
              <w:bottom w:val="double" w:sz="2" w:space="0" w:color="auto"/>
            </w:tcBorders>
            <w:shd w:val="clear" w:color="auto" w:fill="8496B0" w:themeFill="text2" w:themeFillTint="99"/>
          </w:tcPr>
          <w:p w:rsidR="000457DB" w:rsidRPr="0000339A" w:rsidRDefault="008869A1" w:rsidP="0000339A">
            <w:pPr>
              <w:pStyle w:val="NoSpacing"/>
            </w:pPr>
            <w:r w:rsidRPr="0000339A">
              <w:t>Ključni broj otpada</w:t>
            </w:r>
          </w:p>
        </w:tc>
        <w:tc>
          <w:tcPr>
            <w:tcW w:w="2266" w:type="dxa"/>
            <w:tcBorders>
              <w:top w:val="double" w:sz="2" w:space="0" w:color="auto"/>
              <w:bottom w:val="double" w:sz="2" w:space="0" w:color="auto"/>
              <w:right w:val="double" w:sz="2" w:space="0" w:color="auto"/>
            </w:tcBorders>
            <w:shd w:val="clear" w:color="auto" w:fill="8496B0" w:themeFill="text2" w:themeFillTint="99"/>
          </w:tcPr>
          <w:p w:rsidR="000457DB" w:rsidRPr="0000339A" w:rsidRDefault="008869A1" w:rsidP="0000339A">
            <w:pPr>
              <w:pStyle w:val="NoSpacing"/>
            </w:pPr>
            <w:r w:rsidRPr="0000339A">
              <w:t>Ukupno preuzeto u izvještajnog godini (t)</w:t>
            </w:r>
          </w:p>
        </w:tc>
      </w:tr>
      <w:tr w:rsidR="000D40C8" w:rsidRPr="0000339A" w:rsidTr="00507664">
        <w:trPr>
          <w:trHeight w:val="249"/>
        </w:trPr>
        <w:tc>
          <w:tcPr>
            <w:tcW w:w="2265" w:type="dxa"/>
            <w:vMerge w:val="restart"/>
            <w:tcBorders>
              <w:top w:val="double" w:sz="2" w:space="0" w:color="auto"/>
              <w:left w:val="double" w:sz="2" w:space="0" w:color="auto"/>
            </w:tcBorders>
          </w:tcPr>
          <w:p w:rsidR="000D40C8" w:rsidRPr="0000339A" w:rsidRDefault="000D40C8" w:rsidP="0000339A">
            <w:pPr>
              <w:pStyle w:val="NoSpacing"/>
            </w:pPr>
            <w:r w:rsidRPr="0000339A">
              <w:t>Komunalac d.o.o.</w:t>
            </w:r>
          </w:p>
        </w:tc>
        <w:tc>
          <w:tcPr>
            <w:tcW w:w="2265" w:type="dxa"/>
            <w:vMerge w:val="restart"/>
            <w:tcBorders>
              <w:top w:val="double" w:sz="2" w:space="0" w:color="auto"/>
            </w:tcBorders>
          </w:tcPr>
          <w:p w:rsidR="000D40C8" w:rsidRPr="0000339A" w:rsidRDefault="000D40C8" w:rsidP="0000339A">
            <w:pPr>
              <w:pStyle w:val="NoSpacing"/>
            </w:pPr>
            <w:r w:rsidRPr="0000339A">
              <w:t>Slavonski Brod</w:t>
            </w:r>
          </w:p>
        </w:tc>
        <w:tc>
          <w:tcPr>
            <w:tcW w:w="2266" w:type="dxa"/>
            <w:tcBorders>
              <w:top w:val="double" w:sz="2" w:space="0" w:color="auto"/>
              <w:bottom w:val="single" w:sz="4" w:space="0" w:color="auto"/>
            </w:tcBorders>
          </w:tcPr>
          <w:p w:rsidR="000D40C8" w:rsidRPr="0000339A" w:rsidRDefault="000D40C8" w:rsidP="0000339A">
            <w:pPr>
              <w:pStyle w:val="NoSpacing"/>
            </w:pPr>
            <w:r w:rsidRPr="0000339A">
              <w:t>15 01 01</w:t>
            </w:r>
          </w:p>
        </w:tc>
        <w:tc>
          <w:tcPr>
            <w:tcW w:w="2266" w:type="dxa"/>
            <w:tcBorders>
              <w:top w:val="double" w:sz="2" w:space="0" w:color="auto"/>
              <w:bottom w:val="single" w:sz="4" w:space="0" w:color="auto"/>
              <w:right w:val="double" w:sz="2" w:space="0" w:color="auto"/>
            </w:tcBorders>
          </w:tcPr>
          <w:p w:rsidR="000D40C8" w:rsidRPr="0000339A" w:rsidRDefault="000D40C8" w:rsidP="0000339A">
            <w:pPr>
              <w:pStyle w:val="NoSpacing"/>
            </w:pPr>
            <w:r w:rsidRPr="0000339A">
              <w:t>7,10</w:t>
            </w:r>
          </w:p>
        </w:tc>
      </w:tr>
      <w:tr w:rsidR="000D40C8" w:rsidRPr="0000339A" w:rsidTr="00507664">
        <w:trPr>
          <w:trHeight w:val="266"/>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15 01 01</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2,38</w:t>
            </w:r>
          </w:p>
        </w:tc>
      </w:tr>
      <w:tr w:rsidR="000D40C8" w:rsidRPr="0000339A" w:rsidTr="00507664">
        <w:trPr>
          <w:trHeight w:val="142"/>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15 01 07</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7,35</w:t>
            </w:r>
          </w:p>
        </w:tc>
      </w:tr>
      <w:tr w:rsidR="000D40C8" w:rsidRPr="0000339A" w:rsidTr="00507664">
        <w:trPr>
          <w:trHeight w:val="216"/>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15 01 10</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0,34</w:t>
            </w:r>
          </w:p>
        </w:tc>
      </w:tr>
      <w:tr w:rsidR="000D40C8" w:rsidRPr="0000339A" w:rsidTr="00507664">
        <w:trPr>
          <w:trHeight w:val="134"/>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15 01 11</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0,13</w:t>
            </w:r>
          </w:p>
        </w:tc>
      </w:tr>
      <w:tr w:rsidR="000D40C8" w:rsidRPr="0000339A" w:rsidTr="00507664">
        <w:trPr>
          <w:trHeight w:val="194"/>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18 01 01</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0,01</w:t>
            </w:r>
          </w:p>
        </w:tc>
      </w:tr>
      <w:tr w:rsidR="000D40C8" w:rsidRPr="0000339A" w:rsidTr="00507664">
        <w:trPr>
          <w:trHeight w:val="126"/>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 xml:space="preserve">20 01 01 </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4,47</w:t>
            </w:r>
          </w:p>
        </w:tc>
      </w:tr>
      <w:tr w:rsidR="000D40C8" w:rsidRPr="0000339A" w:rsidTr="00507664">
        <w:trPr>
          <w:trHeight w:val="186"/>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20 01 02</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25,16</w:t>
            </w:r>
          </w:p>
        </w:tc>
      </w:tr>
      <w:tr w:rsidR="000D40C8" w:rsidRPr="0000339A" w:rsidTr="00507664">
        <w:trPr>
          <w:trHeight w:val="190"/>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tcBorders>
          </w:tcPr>
          <w:p w:rsidR="000D40C8" w:rsidRPr="0000339A" w:rsidRDefault="000D40C8" w:rsidP="0000339A">
            <w:pPr>
              <w:pStyle w:val="NoSpacing"/>
            </w:pPr>
            <w:r w:rsidRPr="0000339A">
              <w:t>20 01 10</w:t>
            </w:r>
          </w:p>
        </w:tc>
        <w:tc>
          <w:tcPr>
            <w:tcW w:w="2266" w:type="dxa"/>
            <w:tcBorders>
              <w:top w:val="single" w:sz="4" w:space="0" w:color="auto"/>
              <w:right w:val="double" w:sz="2" w:space="0" w:color="auto"/>
            </w:tcBorders>
          </w:tcPr>
          <w:p w:rsidR="000D40C8" w:rsidRPr="0000339A" w:rsidRDefault="000D40C8" w:rsidP="0000339A">
            <w:pPr>
              <w:pStyle w:val="NoSpacing"/>
            </w:pPr>
            <w:r w:rsidRPr="0000339A">
              <w:t>2,88</w:t>
            </w:r>
          </w:p>
        </w:tc>
      </w:tr>
      <w:tr w:rsidR="000D40C8" w:rsidRPr="0000339A" w:rsidTr="00507664">
        <w:trPr>
          <w:trHeight w:val="122"/>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20 01 11</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0,84</w:t>
            </w:r>
          </w:p>
        </w:tc>
      </w:tr>
      <w:tr w:rsidR="000D40C8" w:rsidRPr="0000339A" w:rsidTr="00507664">
        <w:trPr>
          <w:trHeight w:val="182"/>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20 01 13</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0,06</w:t>
            </w:r>
          </w:p>
        </w:tc>
      </w:tr>
      <w:tr w:rsidR="000D40C8" w:rsidRPr="0000339A" w:rsidTr="00507664">
        <w:trPr>
          <w:trHeight w:val="194"/>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20 01 14</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0,01</w:t>
            </w:r>
          </w:p>
        </w:tc>
      </w:tr>
      <w:tr w:rsidR="000D40C8" w:rsidRPr="0000339A" w:rsidTr="00507664">
        <w:trPr>
          <w:trHeight w:val="174"/>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20 01 19</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0,02</w:t>
            </w:r>
          </w:p>
        </w:tc>
      </w:tr>
      <w:tr w:rsidR="000D40C8" w:rsidRPr="0000339A" w:rsidTr="00507664">
        <w:trPr>
          <w:trHeight w:val="141"/>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20 01 21</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w:t>
            </w:r>
            <w:r w:rsidR="007A2B51" w:rsidRPr="0000339A">
              <w:t>04</w:t>
            </w:r>
          </w:p>
        </w:tc>
      </w:tr>
      <w:tr w:rsidR="000D40C8" w:rsidRPr="0000339A" w:rsidTr="00507664">
        <w:trPr>
          <w:trHeight w:val="141"/>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20 01 25</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0,02</w:t>
            </w:r>
          </w:p>
        </w:tc>
      </w:tr>
      <w:tr w:rsidR="000D40C8" w:rsidRPr="0000339A" w:rsidTr="00507664">
        <w:trPr>
          <w:trHeight w:val="141"/>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20 01 26</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0,35</w:t>
            </w:r>
          </w:p>
        </w:tc>
      </w:tr>
      <w:tr w:rsidR="000D40C8" w:rsidRPr="0000339A" w:rsidTr="00507664">
        <w:trPr>
          <w:trHeight w:val="215"/>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20 01 27</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1,49</w:t>
            </w:r>
          </w:p>
        </w:tc>
      </w:tr>
      <w:tr w:rsidR="000D40C8" w:rsidRPr="0000339A" w:rsidTr="00507664">
        <w:trPr>
          <w:trHeight w:val="133"/>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20 01 28</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3,99</w:t>
            </w:r>
          </w:p>
        </w:tc>
      </w:tr>
      <w:tr w:rsidR="000D40C8" w:rsidRPr="0000339A" w:rsidTr="00507664">
        <w:trPr>
          <w:trHeight w:val="193"/>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20 01 29</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0,0</w:t>
            </w:r>
            <w:r w:rsidR="007A2B51" w:rsidRPr="0000339A">
              <w:t>0</w:t>
            </w:r>
          </w:p>
        </w:tc>
      </w:tr>
      <w:tr w:rsidR="000D40C8" w:rsidRPr="0000339A" w:rsidTr="00507664">
        <w:trPr>
          <w:trHeight w:val="126"/>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20 01 30</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0,</w:t>
            </w:r>
            <w:r w:rsidR="007A2B51" w:rsidRPr="0000339A">
              <w:t>01</w:t>
            </w:r>
          </w:p>
        </w:tc>
      </w:tr>
      <w:tr w:rsidR="000D40C8" w:rsidRPr="0000339A" w:rsidTr="00507664">
        <w:trPr>
          <w:trHeight w:val="185"/>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20 01 32</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0,01</w:t>
            </w:r>
          </w:p>
        </w:tc>
      </w:tr>
      <w:tr w:rsidR="000D40C8" w:rsidRPr="0000339A" w:rsidTr="00507664">
        <w:trPr>
          <w:trHeight w:val="259"/>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20 01 33</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0,26</w:t>
            </w:r>
          </w:p>
        </w:tc>
      </w:tr>
      <w:tr w:rsidR="000D40C8" w:rsidRPr="0000339A" w:rsidTr="00507664">
        <w:trPr>
          <w:trHeight w:val="120"/>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20 01 35</w:t>
            </w:r>
            <w:r w:rsidRPr="0000339A">
              <w:rPr>
                <w:vertAlign w:val="superscript"/>
              </w:rPr>
              <w:t>+</w:t>
            </w:r>
          </w:p>
        </w:tc>
        <w:tc>
          <w:tcPr>
            <w:tcW w:w="2266" w:type="dxa"/>
            <w:tcBorders>
              <w:top w:val="single" w:sz="4" w:space="0" w:color="auto"/>
              <w:bottom w:val="single" w:sz="4" w:space="0" w:color="auto"/>
              <w:right w:val="double" w:sz="2" w:space="0" w:color="auto"/>
            </w:tcBorders>
          </w:tcPr>
          <w:p w:rsidR="000D40C8" w:rsidRPr="0000339A" w:rsidRDefault="000D40C8" w:rsidP="0000339A">
            <w:pPr>
              <w:pStyle w:val="NoSpacing"/>
            </w:pPr>
            <w:r w:rsidRPr="0000339A">
              <w:t>1</w:t>
            </w:r>
            <w:r w:rsidR="007A2B51" w:rsidRPr="0000339A">
              <w:t>5,56</w:t>
            </w:r>
          </w:p>
        </w:tc>
      </w:tr>
      <w:tr w:rsidR="000D40C8" w:rsidRPr="0000339A" w:rsidTr="00507664">
        <w:trPr>
          <w:trHeight w:val="180"/>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20 01 39</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3,97</w:t>
            </w:r>
          </w:p>
        </w:tc>
      </w:tr>
      <w:tr w:rsidR="000D40C8" w:rsidRPr="0000339A" w:rsidTr="00507664">
        <w:trPr>
          <w:trHeight w:val="255"/>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single" w:sz="4" w:space="0" w:color="auto"/>
            </w:tcBorders>
          </w:tcPr>
          <w:p w:rsidR="000D40C8" w:rsidRPr="0000339A" w:rsidRDefault="000D40C8" w:rsidP="0000339A">
            <w:pPr>
              <w:pStyle w:val="NoSpacing"/>
            </w:pPr>
            <w:r w:rsidRPr="0000339A">
              <w:t>20 01 40</w:t>
            </w:r>
          </w:p>
        </w:tc>
        <w:tc>
          <w:tcPr>
            <w:tcW w:w="2266" w:type="dxa"/>
            <w:tcBorders>
              <w:top w:val="single" w:sz="4" w:space="0" w:color="auto"/>
              <w:bottom w:val="single" w:sz="4" w:space="0" w:color="auto"/>
              <w:right w:val="double" w:sz="2" w:space="0" w:color="auto"/>
            </w:tcBorders>
          </w:tcPr>
          <w:p w:rsidR="000D40C8" w:rsidRPr="0000339A" w:rsidRDefault="007A2B51" w:rsidP="0000339A">
            <w:pPr>
              <w:pStyle w:val="NoSpacing"/>
            </w:pPr>
            <w:r w:rsidRPr="0000339A">
              <w:t>10,24</w:t>
            </w:r>
          </w:p>
        </w:tc>
      </w:tr>
      <w:tr w:rsidR="000D40C8" w:rsidRPr="0000339A" w:rsidTr="00507664">
        <w:trPr>
          <w:trHeight w:val="130"/>
        </w:trPr>
        <w:tc>
          <w:tcPr>
            <w:tcW w:w="2265" w:type="dxa"/>
            <w:vMerge/>
            <w:tcBorders>
              <w:left w:val="double" w:sz="2" w:space="0" w:color="auto"/>
            </w:tcBorders>
          </w:tcPr>
          <w:p w:rsidR="000D40C8" w:rsidRPr="0000339A" w:rsidRDefault="000D40C8" w:rsidP="0000339A">
            <w:pPr>
              <w:pStyle w:val="NoSpacing"/>
            </w:pPr>
          </w:p>
        </w:tc>
        <w:tc>
          <w:tcPr>
            <w:tcW w:w="2265" w:type="dxa"/>
            <w:vMerge/>
          </w:tcPr>
          <w:p w:rsidR="000D40C8" w:rsidRPr="0000339A" w:rsidRDefault="000D40C8" w:rsidP="0000339A">
            <w:pPr>
              <w:pStyle w:val="NoSpacing"/>
            </w:pPr>
          </w:p>
        </w:tc>
        <w:tc>
          <w:tcPr>
            <w:tcW w:w="2266" w:type="dxa"/>
            <w:tcBorders>
              <w:top w:val="single" w:sz="4" w:space="0" w:color="auto"/>
              <w:bottom w:val="double" w:sz="2" w:space="0" w:color="auto"/>
            </w:tcBorders>
          </w:tcPr>
          <w:p w:rsidR="000D40C8" w:rsidRPr="0000339A" w:rsidRDefault="000D40C8" w:rsidP="0000339A">
            <w:pPr>
              <w:pStyle w:val="NoSpacing"/>
            </w:pPr>
            <w:r w:rsidRPr="0000339A">
              <w:t>20 03 07</w:t>
            </w:r>
          </w:p>
        </w:tc>
        <w:tc>
          <w:tcPr>
            <w:tcW w:w="2266" w:type="dxa"/>
            <w:tcBorders>
              <w:top w:val="single" w:sz="4" w:space="0" w:color="auto"/>
              <w:bottom w:val="double" w:sz="2" w:space="0" w:color="auto"/>
              <w:right w:val="double" w:sz="2" w:space="0" w:color="auto"/>
            </w:tcBorders>
          </w:tcPr>
          <w:p w:rsidR="000D40C8" w:rsidRPr="0000339A" w:rsidRDefault="007A2B51" w:rsidP="0000339A">
            <w:pPr>
              <w:pStyle w:val="NoSpacing"/>
            </w:pPr>
            <w:r w:rsidRPr="0000339A">
              <w:t>151,43</w:t>
            </w:r>
          </w:p>
        </w:tc>
      </w:tr>
    </w:tbl>
    <w:p w:rsidR="000457DB" w:rsidRPr="0000339A" w:rsidRDefault="000457DB" w:rsidP="0000339A">
      <w:pPr>
        <w:pStyle w:val="NoSpacing"/>
        <w:rPr>
          <w:i/>
          <w:color w:val="00B050"/>
        </w:rPr>
      </w:pPr>
    </w:p>
    <w:p w:rsidR="00E06C10" w:rsidRPr="00C966BA" w:rsidRDefault="00E06C10" w:rsidP="0054537F">
      <w:pPr>
        <w:jc w:val="both"/>
        <w:rPr>
          <w:sz w:val="22"/>
          <w:szCs w:val="22"/>
        </w:rPr>
      </w:pPr>
    </w:p>
    <w:p w:rsidR="0054537F" w:rsidRPr="00C966BA" w:rsidRDefault="0054537F" w:rsidP="00C85AAA">
      <w:pPr>
        <w:pStyle w:val="NoSpacing"/>
        <w:numPr>
          <w:ilvl w:val="0"/>
          <w:numId w:val="14"/>
        </w:numPr>
        <w:jc w:val="both"/>
        <w:rPr>
          <w:b/>
          <w:sz w:val="22"/>
          <w:szCs w:val="22"/>
        </w:rPr>
      </w:pPr>
      <w:r w:rsidRPr="00C966BA">
        <w:rPr>
          <w:b/>
          <w:sz w:val="22"/>
          <w:szCs w:val="22"/>
        </w:rPr>
        <w:t>IZVJEŠĆA JEDINICA LOKALNE SAMOUPRAVE</w:t>
      </w:r>
    </w:p>
    <w:p w:rsidR="0054537F" w:rsidRPr="00C966BA" w:rsidRDefault="0054537F" w:rsidP="0054537F">
      <w:pPr>
        <w:pStyle w:val="NoSpacing"/>
        <w:jc w:val="both"/>
        <w:rPr>
          <w:sz w:val="22"/>
          <w:szCs w:val="22"/>
        </w:rPr>
      </w:pPr>
    </w:p>
    <w:p w:rsidR="0054537F" w:rsidRPr="00C966BA" w:rsidRDefault="0054537F" w:rsidP="0054537F">
      <w:pPr>
        <w:pStyle w:val="NoSpacing"/>
        <w:jc w:val="both"/>
        <w:rPr>
          <w:sz w:val="22"/>
          <w:szCs w:val="22"/>
        </w:rPr>
      </w:pPr>
    </w:p>
    <w:p w:rsidR="0054537F" w:rsidRDefault="007C40A9" w:rsidP="0054537F">
      <w:pPr>
        <w:pStyle w:val="NoSpacing"/>
        <w:jc w:val="both"/>
        <w:rPr>
          <w:sz w:val="22"/>
          <w:szCs w:val="22"/>
        </w:rPr>
      </w:pPr>
      <w:r>
        <w:rPr>
          <w:sz w:val="22"/>
          <w:szCs w:val="22"/>
        </w:rPr>
        <w:t>Temeljem članka 20. ZOOGO, izrađuju se godišnja izvješća o provedbi Plana gospodarenja otpadom za proteklu kalendarsku</w:t>
      </w:r>
      <w:r w:rsidR="00541044">
        <w:rPr>
          <w:sz w:val="22"/>
          <w:szCs w:val="22"/>
        </w:rPr>
        <w:t xml:space="preserve"> godinu.</w:t>
      </w:r>
      <w:r>
        <w:rPr>
          <w:sz w:val="22"/>
          <w:szCs w:val="22"/>
        </w:rPr>
        <w:t xml:space="preserve"> </w:t>
      </w:r>
      <w:r w:rsidR="00541044">
        <w:rPr>
          <w:sz w:val="22"/>
          <w:szCs w:val="22"/>
        </w:rPr>
        <w:t xml:space="preserve">Sve jedinice lokalne samouprave su dostavile svoja Izvješća za 2018. godinu, a podaci su vidljivi u tablici u nastavku. </w:t>
      </w:r>
      <w:r w:rsidR="0054537F" w:rsidRPr="00C966BA">
        <w:rPr>
          <w:sz w:val="22"/>
          <w:szCs w:val="22"/>
        </w:rPr>
        <w:t>Cjelokupna izvješća općina i grad</w:t>
      </w:r>
      <w:r w:rsidR="00541044">
        <w:rPr>
          <w:sz w:val="22"/>
          <w:szCs w:val="22"/>
        </w:rPr>
        <w:t>ova</w:t>
      </w:r>
      <w:r w:rsidR="0054537F" w:rsidRPr="00C966BA">
        <w:rPr>
          <w:sz w:val="22"/>
          <w:szCs w:val="22"/>
        </w:rPr>
        <w:t xml:space="preserve">, koja su dostavljeni u Upravni odjel za komunalno gospodarstvo i zaštitu okoliša,  nalaze </w:t>
      </w:r>
      <w:r w:rsidR="00C966BA">
        <w:rPr>
          <w:sz w:val="22"/>
          <w:szCs w:val="22"/>
        </w:rPr>
        <w:t xml:space="preserve">se </w:t>
      </w:r>
      <w:r w:rsidR="0054537F" w:rsidRPr="00C966BA">
        <w:rPr>
          <w:sz w:val="22"/>
          <w:szCs w:val="22"/>
        </w:rPr>
        <w:t xml:space="preserve">u prilogu ovog Izvješća. </w:t>
      </w:r>
    </w:p>
    <w:p w:rsidR="00E06C10" w:rsidRPr="00484DC1" w:rsidRDefault="00E06C10" w:rsidP="0054537F">
      <w:pPr>
        <w:pStyle w:val="NoSpacing"/>
        <w:jc w:val="both"/>
        <w:rPr>
          <w:sz w:val="22"/>
          <w:szCs w:val="22"/>
        </w:rPr>
      </w:pPr>
    </w:p>
    <w:tbl>
      <w:tblPr>
        <w:tblW w:w="9356" w:type="dxa"/>
        <w:tblInd w:w="108" w:type="dxa"/>
        <w:tblLook w:val="04A0" w:firstRow="1" w:lastRow="0" w:firstColumn="1" w:lastColumn="0" w:noHBand="0" w:noVBand="1"/>
      </w:tblPr>
      <w:tblGrid>
        <w:gridCol w:w="2835"/>
        <w:gridCol w:w="6521"/>
      </w:tblGrid>
      <w:tr w:rsidR="0054537F" w:rsidRPr="00484DC1" w:rsidTr="00854985">
        <w:trPr>
          <w:trHeight w:val="973"/>
        </w:trPr>
        <w:tc>
          <w:tcPr>
            <w:tcW w:w="2835" w:type="dxa"/>
            <w:tcBorders>
              <w:top w:val="double" w:sz="4" w:space="0" w:color="auto"/>
              <w:left w:val="double" w:sz="4" w:space="0" w:color="auto"/>
              <w:bottom w:val="double" w:sz="4" w:space="0" w:color="auto"/>
              <w:right w:val="double" w:sz="4" w:space="0" w:color="auto"/>
            </w:tcBorders>
            <w:shd w:val="clear" w:color="auto" w:fill="8496B0" w:themeFill="text2" w:themeFillTint="99"/>
          </w:tcPr>
          <w:p w:rsidR="0054537F" w:rsidRPr="00484DC1" w:rsidRDefault="0054537F" w:rsidP="0054537F">
            <w:pPr>
              <w:spacing w:line="275" w:lineRule="auto"/>
              <w:ind w:right="-32"/>
              <w:rPr>
                <w:rFonts w:ascii="Tahoma" w:hAnsi="Tahoma" w:cs="Tahoma"/>
                <w:i/>
                <w:sz w:val="20"/>
                <w:szCs w:val="20"/>
              </w:rPr>
            </w:pPr>
          </w:p>
          <w:p w:rsidR="0054537F" w:rsidRPr="00484DC1" w:rsidRDefault="0054537F" w:rsidP="0054537F">
            <w:pPr>
              <w:spacing w:line="275" w:lineRule="auto"/>
              <w:ind w:right="-32"/>
              <w:rPr>
                <w:rFonts w:ascii="Tahoma" w:hAnsi="Tahoma" w:cs="Tahoma"/>
                <w:i/>
                <w:sz w:val="20"/>
                <w:szCs w:val="20"/>
              </w:rPr>
            </w:pPr>
            <w:r w:rsidRPr="00484DC1">
              <w:rPr>
                <w:rFonts w:ascii="Tahoma" w:hAnsi="Tahoma" w:cs="Tahoma"/>
                <w:i/>
                <w:sz w:val="20"/>
                <w:szCs w:val="20"/>
              </w:rPr>
              <w:t xml:space="preserve">GRAD/ OPĆINA </w:t>
            </w:r>
          </w:p>
          <w:p w:rsidR="0054537F" w:rsidRPr="00484DC1" w:rsidRDefault="0054537F" w:rsidP="0054537F">
            <w:pPr>
              <w:spacing w:line="275" w:lineRule="auto"/>
              <w:ind w:right="-32"/>
              <w:rPr>
                <w:rFonts w:ascii="Tahoma" w:hAnsi="Tahoma" w:cs="Tahoma"/>
                <w:i/>
                <w:sz w:val="20"/>
                <w:szCs w:val="20"/>
              </w:rPr>
            </w:pPr>
          </w:p>
        </w:tc>
        <w:tc>
          <w:tcPr>
            <w:tcW w:w="6521" w:type="dxa"/>
            <w:tcBorders>
              <w:top w:val="double" w:sz="4" w:space="0" w:color="auto"/>
              <w:left w:val="double" w:sz="4" w:space="0" w:color="auto"/>
              <w:bottom w:val="double" w:sz="4" w:space="0" w:color="auto"/>
              <w:right w:val="double" w:sz="4" w:space="0" w:color="auto"/>
            </w:tcBorders>
            <w:shd w:val="clear" w:color="auto" w:fill="8496B0" w:themeFill="text2" w:themeFillTint="99"/>
          </w:tcPr>
          <w:p w:rsidR="0054537F" w:rsidRPr="00484DC1" w:rsidRDefault="0054537F" w:rsidP="0054537F">
            <w:pPr>
              <w:spacing w:line="275" w:lineRule="auto"/>
              <w:ind w:right="-32"/>
              <w:rPr>
                <w:rFonts w:ascii="Tahoma" w:hAnsi="Tahoma" w:cs="Tahoma"/>
                <w:i/>
                <w:sz w:val="20"/>
                <w:szCs w:val="20"/>
              </w:rPr>
            </w:pPr>
            <w:r w:rsidRPr="00484DC1">
              <w:rPr>
                <w:rFonts w:ascii="Tahoma" w:hAnsi="Tahoma" w:cs="Tahoma"/>
                <w:i/>
                <w:sz w:val="20"/>
                <w:szCs w:val="20"/>
              </w:rPr>
              <w:t xml:space="preserve">             </w:t>
            </w:r>
          </w:p>
          <w:p w:rsidR="0054537F" w:rsidRPr="00484DC1" w:rsidRDefault="0054537F" w:rsidP="0054537F">
            <w:pPr>
              <w:spacing w:line="275" w:lineRule="auto"/>
              <w:ind w:right="-32"/>
              <w:rPr>
                <w:rFonts w:ascii="Tahoma" w:hAnsi="Tahoma" w:cs="Tahoma"/>
                <w:i/>
                <w:sz w:val="20"/>
                <w:szCs w:val="20"/>
              </w:rPr>
            </w:pPr>
            <w:r w:rsidRPr="00484DC1">
              <w:rPr>
                <w:rFonts w:ascii="Tahoma" w:hAnsi="Tahoma" w:cs="Tahoma"/>
                <w:i/>
                <w:sz w:val="20"/>
                <w:szCs w:val="20"/>
              </w:rPr>
              <w:t xml:space="preserve">                                        Dostava izvješća</w:t>
            </w:r>
          </w:p>
        </w:tc>
      </w:tr>
      <w:tr w:rsidR="0054537F" w:rsidRPr="00484DC1" w:rsidTr="0054537F">
        <w:trPr>
          <w:trHeight w:val="528"/>
        </w:trPr>
        <w:tc>
          <w:tcPr>
            <w:tcW w:w="2835" w:type="dxa"/>
            <w:tcBorders>
              <w:top w:val="doub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 xml:space="preserve">Grad </w:t>
            </w:r>
          </w:p>
          <w:p w:rsidR="0054537F" w:rsidRPr="00484DC1" w:rsidRDefault="0054537F" w:rsidP="0054537F">
            <w:pPr>
              <w:pStyle w:val="NoSpacing"/>
              <w:rPr>
                <w:b/>
                <w:i/>
                <w:sz w:val="20"/>
                <w:szCs w:val="20"/>
              </w:rPr>
            </w:pPr>
            <w:r w:rsidRPr="00484DC1">
              <w:rPr>
                <w:b/>
                <w:sz w:val="20"/>
                <w:szCs w:val="20"/>
              </w:rPr>
              <w:t>Slavonski Brod</w:t>
            </w:r>
          </w:p>
        </w:tc>
        <w:tc>
          <w:tcPr>
            <w:tcW w:w="6521" w:type="dxa"/>
            <w:tcBorders>
              <w:top w:val="double" w:sz="4" w:space="0" w:color="auto"/>
              <w:left w:val="double" w:sz="4" w:space="0" w:color="auto"/>
              <w:bottom w:val="single" w:sz="4" w:space="0" w:color="auto"/>
              <w:right w:val="double" w:sz="4" w:space="0" w:color="auto"/>
            </w:tcBorders>
          </w:tcPr>
          <w:p w:rsidR="00F73DC6" w:rsidRDefault="00F73DC6" w:rsidP="0054537F">
            <w:pPr>
              <w:pStyle w:val="NoSpacing"/>
              <w:rPr>
                <w:i/>
                <w:sz w:val="20"/>
                <w:szCs w:val="20"/>
              </w:rPr>
            </w:pPr>
            <w:r>
              <w:rPr>
                <w:i/>
                <w:sz w:val="20"/>
                <w:szCs w:val="20"/>
              </w:rPr>
              <w:t>Zaključak Kolegija Gradonačelnika, od 14. veljače 2019. god</w:t>
            </w:r>
          </w:p>
          <w:p w:rsidR="0054537F" w:rsidRPr="00484DC1" w:rsidRDefault="0054537F" w:rsidP="0054537F">
            <w:pPr>
              <w:pStyle w:val="NoSpacing"/>
              <w:rPr>
                <w:i/>
                <w:sz w:val="20"/>
                <w:szCs w:val="20"/>
              </w:rPr>
            </w:pPr>
            <w:r w:rsidRPr="00484DC1">
              <w:rPr>
                <w:i/>
                <w:sz w:val="20"/>
                <w:szCs w:val="20"/>
              </w:rPr>
              <w:t>objava „Službeni glasnik Slavonskog Broda“ br. 2/201</w:t>
            </w:r>
            <w:r w:rsidR="00F73DC6">
              <w:rPr>
                <w:i/>
                <w:sz w:val="20"/>
                <w:szCs w:val="20"/>
              </w:rPr>
              <w:t>9</w:t>
            </w:r>
          </w:p>
        </w:tc>
      </w:tr>
      <w:tr w:rsidR="0054537F" w:rsidRPr="00484DC1" w:rsidTr="0054537F">
        <w:trPr>
          <w:trHeight w:val="272"/>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spacing w:line="275" w:lineRule="auto"/>
              <w:ind w:right="-32"/>
              <w:rPr>
                <w:b/>
                <w:sz w:val="20"/>
                <w:szCs w:val="20"/>
              </w:rPr>
            </w:pPr>
            <w:r w:rsidRPr="00484DC1">
              <w:rPr>
                <w:b/>
                <w:sz w:val="20"/>
                <w:szCs w:val="20"/>
              </w:rPr>
              <w:t>Grad Nova Gradiška</w:t>
            </w:r>
          </w:p>
        </w:tc>
        <w:tc>
          <w:tcPr>
            <w:tcW w:w="6521" w:type="dxa"/>
            <w:tcBorders>
              <w:top w:val="single" w:sz="4" w:space="0" w:color="auto"/>
              <w:left w:val="double" w:sz="4" w:space="0" w:color="auto"/>
              <w:bottom w:val="single" w:sz="4" w:space="0" w:color="auto"/>
              <w:right w:val="double" w:sz="4" w:space="0" w:color="auto"/>
            </w:tcBorders>
          </w:tcPr>
          <w:p w:rsidR="0054537F" w:rsidRDefault="00AC53D8" w:rsidP="0054537F">
            <w:pPr>
              <w:pStyle w:val="NoSpacing"/>
              <w:rPr>
                <w:i/>
                <w:sz w:val="20"/>
                <w:szCs w:val="20"/>
              </w:rPr>
            </w:pPr>
            <w:r>
              <w:rPr>
                <w:i/>
                <w:sz w:val="20"/>
                <w:szCs w:val="20"/>
              </w:rPr>
              <w:t>Zaključak Gradskog vijeća od 2. travnja 2019. god.</w:t>
            </w:r>
          </w:p>
          <w:p w:rsidR="00AC53D8" w:rsidRPr="00484DC1" w:rsidRDefault="00AC53D8" w:rsidP="0054537F">
            <w:pPr>
              <w:pStyle w:val="NoSpacing"/>
              <w:rPr>
                <w:i/>
                <w:sz w:val="20"/>
                <w:szCs w:val="20"/>
              </w:rPr>
            </w:pPr>
            <w:r>
              <w:rPr>
                <w:i/>
                <w:sz w:val="20"/>
                <w:szCs w:val="20"/>
              </w:rPr>
              <w:t>-objava</w:t>
            </w:r>
            <w:r w:rsidR="00F73DC6">
              <w:rPr>
                <w:i/>
                <w:sz w:val="20"/>
                <w:szCs w:val="20"/>
              </w:rPr>
              <w:t xml:space="preserve"> „Novogradiški glasnik“ br. 02/2019</w:t>
            </w:r>
          </w:p>
        </w:tc>
      </w:tr>
      <w:tr w:rsidR="0054537F" w:rsidRPr="00484DC1" w:rsidTr="0054537F">
        <w:trPr>
          <w:trHeight w:val="222"/>
        </w:trPr>
        <w:tc>
          <w:tcPr>
            <w:tcW w:w="2835" w:type="dxa"/>
            <w:tcBorders>
              <w:top w:val="single" w:sz="4" w:space="0" w:color="auto"/>
              <w:left w:val="doub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Bebrina</w:t>
            </w:r>
          </w:p>
        </w:tc>
        <w:tc>
          <w:tcPr>
            <w:tcW w:w="6521" w:type="dxa"/>
            <w:tcBorders>
              <w:top w:val="single" w:sz="4" w:space="0" w:color="auto"/>
              <w:left w:val="double" w:sz="4" w:space="0" w:color="auto"/>
              <w:right w:val="double" w:sz="4" w:space="0" w:color="auto"/>
            </w:tcBorders>
          </w:tcPr>
          <w:p w:rsidR="0054537F" w:rsidRDefault="0054537F" w:rsidP="0054537F">
            <w:pPr>
              <w:pStyle w:val="NoSpacing"/>
              <w:rPr>
                <w:i/>
                <w:sz w:val="20"/>
                <w:szCs w:val="20"/>
              </w:rPr>
            </w:pPr>
            <w:r w:rsidRPr="00484DC1">
              <w:rPr>
                <w:i/>
                <w:sz w:val="20"/>
                <w:szCs w:val="20"/>
              </w:rPr>
              <w:t>Odluka Općinskog vijeća od 2</w:t>
            </w:r>
            <w:r w:rsidR="00BD5733">
              <w:rPr>
                <w:i/>
                <w:sz w:val="20"/>
                <w:szCs w:val="20"/>
              </w:rPr>
              <w:t xml:space="preserve">8. ožujka </w:t>
            </w:r>
            <w:r w:rsidRPr="00484DC1">
              <w:rPr>
                <w:i/>
                <w:sz w:val="20"/>
                <w:szCs w:val="20"/>
              </w:rPr>
              <w:t>201</w:t>
            </w:r>
            <w:r w:rsidR="00BD5733">
              <w:rPr>
                <w:i/>
                <w:sz w:val="20"/>
                <w:szCs w:val="20"/>
              </w:rPr>
              <w:t>9</w:t>
            </w:r>
            <w:r w:rsidRPr="00484DC1">
              <w:rPr>
                <w:i/>
                <w:sz w:val="20"/>
                <w:szCs w:val="20"/>
              </w:rPr>
              <w:t>.</w:t>
            </w:r>
            <w:r w:rsidR="00BD5733">
              <w:rPr>
                <w:i/>
                <w:sz w:val="20"/>
                <w:szCs w:val="20"/>
              </w:rPr>
              <w:t xml:space="preserve"> god.</w:t>
            </w:r>
          </w:p>
          <w:p w:rsidR="00BD5733" w:rsidRPr="00484DC1" w:rsidRDefault="00BD5733" w:rsidP="0054537F">
            <w:pPr>
              <w:pStyle w:val="NoSpacing"/>
              <w:rPr>
                <w:i/>
                <w:sz w:val="20"/>
                <w:szCs w:val="20"/>
              </w:rPr>
            </w:pPr>
            <w:r>
              <w:rPr>
                <w:i/>
                <w:sz w:val="20"/>
                <w:szCs w:val="20"/>
              </w:rPr>
              <w:t>0bjava „Službeni vjesnik Brodsko-posavske županije“ br. 7/2019</w:t>
            </w:r>
          </w:p>
        </w:tc>
      </w:tr>
      <w:tr w:rsidR="0054537F" w:rsidRPr="00484DC1" w:rsidTr="0054537F">
        <w:trPr>
          <w:trHeight w:val="268"/>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Brodski Stupnik</w:t>
            </w:r>
          </w:p>
        </w:tc>
        <w:tc>
          <w:tcPr>
            <w:tcW w:w="6521" w:type="dxa"/>
            <w:tcBorders>
              <w:top w:val="single" w:sz="4" w:space="0" w:color="auto"/>
              <w:left w:val="double" w:sz="4" w:space="0" w:color="auto"/>
              <w:bottom w:val="single" w:sz="4" w:space="0" w:color="auto"/>
              <w:right w:val="double" w:sz="4" w:space="0" w:color="auto"/>
            </w:tcBorders>
          </w:tcPr>
          <w:p w:rsidR="00BD5733" w:rsidRDefault="00BD5733" w:rsidP="0089528B">
            <w:pPr>
              <w:pStyle w:val="NoSpacing"/>
              <w:rPr>
                <w:rStyle w:val="NoSpacingChar"/>
                <w:i/>
                <w:sz w:val="20"/>
                <w:szCs w:val="20"/>
              </w:rPr>
            </w:pPr>
            <w:r>
              <w:rPr>
                <w:rStyle w:val="NoSpacingChar"/>
                <w:i/>
                <w:sz w:val="20"/>
                <w:szCs w:val="20"/>
              </w:rPr>
              <w:t>Z</w:t>
            </w:r>
            <w:r>
              <w:rPr>
                <w:rStyle w:val="NoSpacingChar"/>
              </w:rPr>
              <w:t>aključak Općinskog vijeća, od 28. ožujka 2019. god.</w:t>
            </w:r>
          </w:p>
          <w:p w:rsidR="0054537F" w:rsidRPr="00484DC1" w:rsidRDefault="0054537F" w:rsidP="0089528B">
            <w:pPr>
              <w:pStyle w:val="NoSpacing"/>
              <w:rPr>
                <w:i/>
                <w:sz w:val="20"/>
                <w:szCs w:val="20"/>
              </w:rPr>
            </w:pPr>
            <w:r w:rsidRPr="00484DC1">
              <w:rPr>
                <w:rStyle w:val="NoSpacingChar"/>
                <w:i/>
                <w:sz w:val="20"/>
                <w:szCs w:val="20"/>
              </w:rPr>
              <w:t>objava „Službeni</w:t>
            </w:r>
            <w:r w:rsidRPr="00484DC1">
              <w:rPr>
                <w:i/>
                <w:sz w:val="20"/>
                <w:szCs w:val="20"/>
              </w:rPr>
              <w:t xml:space="preserve"> vjesnik Brodsko-posavske županije“ br. </w:t>
            </w:r>
            <w:r w:rsidR="00BD5733">
              <w:rPr>
                <w:i/>
                <w:sz w:val="20"/>
                <w:szCs w:val="20"/>
              </w:rPr>
              <w:t>7</w:t>
            </w:r>
            <w:r w:rsidRPr="00484DC1">
              <w:rPr>
                <w:i/>
                <w:sz w:val="20"/>
                <w:szCs w:val="20"/>
              </w:rPr>
              <w:t>/</w:t>
            </w:r>
            <w:r w:rsidR="00BD5733">
              <w:rPr>
                <w:i/>
                <w:sz w:val="20"/>
                <w:szCs w:val="20"/>
              </w:rPr>
              <w:t>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Bukovlje</w:t>
            </w:r>
          </w:p>
        </w:tc>
        <w:tc>
          <w:tcPr>
            <w:tcW w:w="6521" w:type="dxa"/>
            <w:tcBorders>
              <w:top w:val="single" w:sz="4" w:space="0" w:color="auto"/>
              <w:left w:val="double" w:sz="4" w:space="0" w:color="auto"/>
              <w:bottom w:val="single" w:sz="4" w:space="0" w:color="auto"/>
              <w:right w:val="double" w:sz="4" w:space="0" w:color="auto"/>
            </w:tcBorders>
          </w:tcPr>
          <w:p w:rsidR="00BD5733" w:rsidRDefault="00BD5733" w:rsidP="0054537F">
            <w:pPr>
              <w:pStyle w:val="NoSpacing"/>
              <w:rPr>
                <w:i/>
                <w:sz w:val="20"/>
                <w:szCs w:val="20"/>
              </w:rPr>
            </w:pPr>
            <w:r>
              <w:rPr>
                <w:i/>
                <w:sz w:val="20"/>
                <w:szCs w:val="20"/>
              </w:rPr>
              <w:t>Zaključak Općinskog vijeća, od 29.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BD5733">
              <w:rPr>
                <w:i/>
                <w:sz w:val="20"/>
                <w:szCs w:val="20"/>
              </w:rPr>
              <w:t>6</w:t>
            </w:r>
            <w:r w:rsidRPr="00484DC1">
              <w:rPr>
                <w:i/>
                <w:sz w:val="20"/>
                <w:szCs w:val="20"/>
              </w:rPr>
              <w:t>/201</w:t>
            </w:r>
            <w:r w:rsidR="00BD5733">
              <w:rPr>
                <w:i/>
                <w:sz w:val="20"/>
                <w:szCs w:val="20"/>
              </w:rPr>
              <w:t>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Cernik</w:t>
            </w:r>
          </w:p>
        </w:tc>
        <w:tc>
          <w:tcPr>
            <w:tcW w:w="6521" w:type="dxa"/>
            <w:tcBorders>
              <w:top w:val="single" w:sz="4" w:space="0" w:color="auto"/>
              <w:left w:val="double" w:sz="4" w:space="0" w:color="auto"/>
              <w:bottom w:val="single" w:sz="4" w:space="0" w:color="auto"/>
              <w:right w:val="double" w:sz="4" w:space="0" w:color="auto"/>
            </w:tcBorders>
          </w:tcPr>
          <w:p w:rsidR="00900370" w:rsidRDefault="00900370" w:rsidP="0054537F">
            <w:pPr>
              <w:pStyle w:val="NoSpacing"/>
              <w:rPr>
                <w:i/>
                <w:sz w:val="20"/>
                <w:szCs w:val="20"/>
              </w:rPr>
            </w:pPr>
            <w:r>
              <w:rPr>
                <w:i/>
                <w:sz w:val="20"/>
                <w:szCs w:val="20"/>
              </w:rPr>
              <w:t>Odluka Općinskog vijeća, od 20. ožujka 2019. god.</w:t>
            </w:r>
          </w:p>
          <w:p w:rsidR="0054537F" w:rsidRPr="00484DC1" w:rsidRDefault="0054537F" w:rsidP="0054537F">
            <w:pPr>
              <w:pStyle w:val="NoSpacing"/>
              <w:rPr>
                <w:i/>
                <w:sz w:val="20"/>
                <w:szCs w:val="20"/>
              </w:rPr>
            </w:pPr>
            <w:r w:rsidRPr="00484DC1">
              <w:rPr>
                <w:i/>
                <w:sz w:val="20"/>
                <w:szCs w:val="20"/>
              </w:rPr>
              <w:t>objava „Službeni glasnik Općine Cernik“ br. 3/201</w:t>
            </w:r>
            <w:r w:rsidR="00900370">
              <w:rPr>
                <w:i/>
                <w:sz w:val="20"/>
                <w:szCs w:val="20"/>
              </w:rPr>
              <w:t>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Davor</w:t>
            </w:r>
          </w:p>
        </w:tc>
        <w:tc>
          <w:tcPr>
            <w:tcW w:w="6521" w:type="dxa"/>
            <w:tcBorders>
              <w:top w:val="single" w:sz="4" w:space="0" w:color="auto"/>
              <w:left w:val="double" w:sz="4" w:space="0" w:color="auto"/>
              <w:bottom w:val="single" w:sz="4" w:space="0" w:color="auto"/>
              <w:right w:val="double" w:sz="4" w:space="0" w:color="auto"/>
            </w:tcBorders>
          </w:tcPr>
          <w:p w:rsidR="0054537F" w:rsidRDefault="00AC4290" w:rsidP="0054537F">
            <w:pPr>
              <w:pStyle w:val="NoSpacing"/>
              <w:rPr>
                <w:i/>
                <w:sz w:val="20"/>
                <w:szCs w:val="20"/>
              </w:rPr>
            </w:pPr>
            <w:r>
              <w:rPr>
                <w:i/>
                <w:sz w:val="20"/>
                <w:szCs w:val="20"/>
              </w:rPr>
              <w:t>Odluka općinskog vijeća</w:t>
            </w:r>
            <w:r w:rsidR="00900370">
              <w:rPr>
                <w:i/>
                <w:sz w:val="20"/>
                <w:szCs w:val="20"/>
              </w:rPr>
              <w:t xml:space="preserve"> od </w:t>
            </w:r>
            <w:r>
              <w:rPr>
                <w:i/>
                <w:sz w:val="20"/>
                <w:szCs w:val="20"/>
              </w:rPr>
              <w:t>12</w:t>
            </w:r>
            <w:r w:rsidR="00900370">
              <w:rPr>
                <w:i/>
                <w:sz w:val="20"/>
                <w:szCs w:val="20"/>
              </w:rPr>
              <w:t xml:space="preserve">. </w:t>
            </w:r>
            <w:r>
              <w:rPr>
                <w:i/>
                <w:sz w:val="20"/>
                <w:szCs w:val="20"/>
              </w:rPr>
              <w:t>travnja</w:t>
            </w:r>
            <w:r w:rsidR="00900370">
              <w:rPr>
                <w:i/>
                <w:sz w:val="20"/>
                <w:szCs w:val="20"/>
              </w:rPr>
              <w:t xml:space="preserve"> 2019. god.</w:t>
            </w:r>
          </w:p>
          <w:p w:rsidR="00AC4290" w:rsidRPr="00484DC1" w:rsidRDefault="00AC4290" w:rsidP="0054537F">
            <w:pPr>
              <w:pStyle w:val="NoSpacing"/>
              <w:rPr>
                <w:i/>
                <w:sz w:val="20"/>
                <w:szCs w:val="20"/>
              </w:rPr>
            </w:pPr>
            <w:r>
              <w:rPr>
                <w:i/>
                <w:sz w:val="20"/>
                <w:szCs w:val="20"/>
              </w:rPr>
              <w:t>Objava „Službeni vjesnik Brodsko-posavske županije“ br. 10/2019</w:t>
            </w:r>
          </w:p>
        </w:tc>
      </w:tr>
      <w:tr w:rsidR="0054537F" w:rsidRPr="00484DC1" w:rsidTr="0054537F">
        <w:trPr>
          <w:trHeight w:val="265"/>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Dragalić</w:t>
            </w:r>
          </w:p>
        </w:tc>
        <w:tc>
          <w:tcPr>
            <w:tcW w:w="6521" w:type="dxa"/>
            <w:tcBorders>
              <w:top w:val="single" w:sz="4" w:space="0" w:color="auto"/>
              <w:left w:val="double" w:sz="4" w:space="0" w:color="auto"/>
              <w:bottom w:val="single" w:sz="4" w:space="0" w:color="auto"/>
              <w:right w:val="double" w:sz="4" w:space="0" w:color="auto"/>
            </w:tcBorders>
          </w:tcPr>
          <w:p w:rsidR="0054537F" w:rsidRDefault="0054537F" w:rsidP="0054537F">
            <w:pPr>
              <w:pStyle w:val="NoSpacing"/>
              <w:rPr>
                <w:i/>
                <w:sz w:val="20"/>
                <w:szCs w:val="20"/>
              </w:rPr>
            </w:pPr>
            <w:r w:rsidRPr="00484DC1">
              <w:rPr>
                <w:i/>
                <w:sz w:val="20"/>
                <w:szCs w:val="20"/>
              </w:rPr>
              <w:t xml:space="preserve">Zaključak Općinskog vijeća od </w:t>
            </w:r>
            <w:r w:rsidR="00900370">
              <w:rPr>
                <w:i/>
                <w:sz w:val="20"/>
                <w:szCs w:val="20"/>
              </w:rPr>
              <w:t xml:space="preserve">13. ožujka </w:t>
            </w:r>
            <w:r w:rsidRPr="00484DC1">
              <w:rPr>
                <w:i/>
                <w:sz w:val="20"/>
                <w:szCs w:val="20"/>
              </w:rPr>
              <w:t>201</w:t>
            </w:r>
            <w:r w:rsidR="00900370">
              <w:rPr>
                <w:i/>
                <w:sz w:val="20"/>
                <w:szCs w:val="20"/>
              </w:rPr>
              <w:t>9</w:t>
            </w:r>
            <w:r w:rsidRPr="00484DC1">
              <w:rPr>
                <w:i/>
                <w:sz w:val="20"/>
                <w:szCs w:val="20"/>
              </w:rPr>
              <w:t>.</w:t>
            </w:r>
            <w:r w:rsidR="00900370">
              <w:rPr>
                <w:i/>
                <w:sz w:val="20"/>
                <w:szCs w:val="20"/>
              </w:rPr>
              <w:t xml:space="preserve"> god.</w:t>
            </w:r>
          </w:p>
          <w:p w:rsidR="00900370" w:rsidRPr="00484DC1" w:rsidRDefault="00900370" w:rsidP="0054537F">
            <w:pPr>
              <w:pStyle w:val="NoSpacing"/>
              <w:rPr>
                <w:i/>
                <w:sz w:val="20"/>
                <w:szCs w:val="20"/>
              </w:rPr>
            </w:pPr>
            <w:r>
              <w:rPr>
                <w:i/>
                <w:sz w:val="20"/>
                <w:szCs w:val="20"/>
              </w:rPr>
              <w:t>Objava „Službeni glasnik“ br.</w:t>
            </w:r>
            <w:r w:rsidR="00937605">
              <w:rPr>
                <w:i/>
                <w:sz w:val="20"/>
                <w:szCs w:val="20"/>
              </w:rPr>
              <w:t xml:space="preserve"> 1/2019</w:t>
            </w:r>
          </w:p>
        </w:tc>
      </w:tr>
      <w:tr w:rsidR="0054537F" w:rsidRPr="00484DC1" w:rsidTr="0054537F">
        <w:trPr>
          <w:trHeight w:val="184"/>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Donji Andrijevci</w:t>
            </w:r>
          </w:p>
        </w:tc>
        <w:tc>
          <w:tcPr>
            <w:tcW w:w="6521" w:type="dxa"/>
            <w:tcBorders>
              <w:top w:val="single" w:sz="4" w:space="0" w:color="auto"/>
              <w:left w:val="double" w:sz="4" w:space="0" w:color="auto"/>
              <w:bottom w:val="single" w:sz="4" w:space="0" w:color="auto"/>
              <w:right w:val="double" w:sz="4" w:space="0" w:color="auto"/>
            </w:tcBorders>
          </w:tcPr>
          <w:p w:rsidR="00900370" w:rsidRDefault="00900370" w:rsidP="0054537F">
            <w:pPr>
              <w:pStyle w:val="NoSpacing"/>
              <w:rPr>
                <w:i/>
                <w:sz w:val="20"/>
                <w:szCs w:val="20"/>
              </w:rPr>
            </w:pPr>
            <w:r>
              <w:rPr>
                <w:i/>
                <w:sz w:val="20"/>
                <w:szCs w:val="20"/>
              </w:rPr>
              <w:t>Zaključak Općinskog vijeća, 7. veljače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900370">
              <w:rPr>
                <w:i/>
                <w:sz w:val="20"/>
                <w:szCs w:val="20"/>
              </w:rPr>
              <w:t>2</w:t>
            </w:r>
            <w:r w:rsidRPr="00484DC1">
              <w:rPr>
                <w:i/>
                <w:sz w:val="20"/>
                <w:szCs w:val="20"/>
              </w:rPr>
              <w:t>/201</w:t>
            </w:r>
            <w:r w:rsidR="00900370">
              <w:rPr>
                <w:i/>
                <w:sz w:val="20"/>
                <w:szCs w:val="20"/>
              </w:rPr>
              <w:t>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Garčin</w:t>
            </w:r>
          </w:p>
        </w:tc>
        <w:tc>
          <w:tcPr>
            <w:tcW w:w="6521" w:type="dxa"/>
            <w:tcBorders>
              <w:top w:val="single" w:sz="4" w:space="0" w:color="auto"/>
              <w:left w:val="double" w:sz="4" w:space="0" w:color="auto"/>
              <w:bottom w:val="single" w:sz="4" w:space="0" w:color="auto"/>
              <w:right w:val="double" w:sz="4" w:space="0" w:color="auto"/>
            </w:tcBorders>
          </w:tcPr>
          <w:p w:rsidR="0054537F" w:rsidRDefault="00900370" w:rsidP="0054537F">
            <w:pPr>
              <w:pStyle w:val="NoSpacing"/>
              <w:rPr>
                <w:i/>
                <w:sz w:val="20"/>
                <w:szCs w:val="20"/>
              </w:rPr>
            </w:pPr>
            <w:r>
              <w:rPr>
                <w:i/>
                <w:sz w:val="20"/>
                <w:szCs w:val="20"/>
              </w:rPr>
              <w:t xml:space="preserve">Odluka </w:t>
            </w:r>
            <w:r w:rsidR="0054537F" w:rsidRPr="00484DC1">
              <w:rPr>
                <w:i/>
                <w:sz w:val="20"/>
                <w:szCs w:val="20"/>
              </w:rPr>
              <w:t xml:space="preserve"> Općinskog vijeća od </w:t>
            </w:r>
            <w:r>
              <w:rPr>
                <w:i/>
                <w:sz w:val="20"/>
                <w:szCs w:val="20"/>
              </w:rPr>
              <w:t>28. veljače 2019. god.</w:t>
            </w:r>
            <w:r w:rsidR="0054537F" w:rsidRPr="00484DC1">
              <w:rPr>
                <w:i/>
                <w:sz w:val="20"/>
                <w:szCs w:val="20"/>
              </w:rPr>
              <w:t>.</w:t>
            </w:r>
          </w:p>
          <w:p w:rsidR="00900370" w:rsidRPr="00484DC1" w:rsidRDefault="00900370" w:rsidP="0054537F">
            <w:pPr>
              <w:pStyle w:val="NoSpacing"/>
              <w:rPr>
                <w:i/>
                <w:sz w:val="20"/>
                <w:szCs w:val="20"/>
              </w:rPr>
            </w:pPr>
            <w:r>
              <w:rPr>
                <w:i/>
                <w:sz w:val="20"/>
                <w:szCs w:val="20"/>
              </w:rPr>
              <w:t>Objava „Službeno glasilo Općine Garčin“ br. 1/2019</w:t>
            </w:r>
          </w:p>
        </w:tc>
      </w:tr>
      <w:tr w:rsidR="0054537F" w:rsidRPr="00484DC1" w:rsidTr="0054537F">
        <w:trPr>
          <w:trHeight w:val="462"/>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Gornja Vrba</w:t>
            </w:r>
          </w:p>
        </w:tc>
        <w:tc>
          <w:tcPr>
            <w:tcW w:w="6521" w:type="dxa"/>
            <w:tcBorders>
              <w:top w:val="single" w:sz="4" w:space="0" w:color="auto"/>
              <w:left w:val="double" w:sz="4" w:space="0" w:color="auto"/>
              <w:bottom w:val="single" w:sz="4" w:space="0" w:color="auto"/>
              <w:right w:val="double" w:sz="4" w:space="0" w:color="auto"/>
            </w:tcBorders>
          </w:tcPr>
          <w:p w:rsidR="00900370" w:rsidRDefault="00900370" w:rsidP="0054537F">
            <w:pPr>
              <w:pStyle w:val="NoSpacing"/>
              <w:rPr>
                <w:i/>
                <w:sz w:val="20"/>
                <w:szCs w:val="20"/>
              </w:rPr>
            </w:pPr>
            <w:r>
              <w:rPr>
                <w:i/>
                <w:sz w:val="20"/>
                <w:szCs w:val="20"/>
              </w:rPr>
              <w:t>Odluka Općinskog vijeća, od 19. ožujka 2019. god.</w:t>
            </w:r>
          </w:p>
          <w:p w:rsidR="0054537F" w:rsidRPr="00484DC1" w:rsidRDefault="0054537F" w:rsidP="0054537F">
            <w:pPr>
              <w:pStyle w:val="NoSpacing"/>
              <w:rPr>
                <w:i/>
                <w:sz w:val="20"/>
                <w:szCs w:val="20"/>
              </w:rPr>
            </w:pPr>
            <w:r w:rsidRPr="00484DC1">
              <w:rPr>
                <w:i/>
                <w:sz w:val="20"/>
                <w:szCs w:val="20"/>
              </w:rPr>
              <w:t>objava „Služben</w:t>
            </w:r>
            <w:r w:rsidR="00900370">
              <w:rPr>
                <w:i/>
                <w:sz w:val="20"/>
                <w:szCs w:val="20"/>
              </w:rPr>
              <w:t>e novine Općine Gornja Vrba“ br.</w:t>
            </w:r>
            <w:r w:rsidR="00AC4290">
              <w:rPr>
                <w:i/>
                <w:sz w:val="20"/>
                <w:szCs w:val="20"/>
              </w:rPr>
              <w:t xml:space="preserve"> 1/2019</w:t>
            </w:r>
          </w:p>
        </w:tc>
      </w:tr>
      <w:tr w:rsidR="0054537F" w:rsidRPr="00484DC1" w:rsidTr="0054537F">
        <w:trPr>
          <w:trHeight w:val="380"/>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Gornji Bogićevci</w:t>
            </w:r>
          </w:p>
        </w:tc>
        <w:tc>
          <w:tcPr>
            <w:tcW w:w="6521" w:type="dxa"/>
            <w:tcBorders>
              <w:top w:val="single" w:sz="4" w:space="0" w:color="auto"/>
              <w:left w:val="double" w:sz="4" w:space="0" w:color="auto"/>
              <w:bottom w:val="single" w:sz="4" w:space="0" w:color="auto"/>
              <w:right w:val="double" w:sz="4" w:space="0" w:color="auto"/>
            </w:tcBorders>
          </w:tcPr>
          <w:p w:rsidR="000708A7" w:rsidRDefault="000708A7" w:rsidP="0054537F">
            <w:pPr>
              <w:pStyle w:val="NoSpacing"/>
              <w:rPr>
                <w:i/>
                <w:sz w:val="20"/>
                <w:szCs w:val="20"/>
              </w:rPr>
            </w:pPr>
            <w:r>
              <w:rPr>
                <w:i/>
                <w:sz w:val="20"/>
                <w:szCs w:val="20"/>
              </w:rPr>
              <w:t>Odluka Općinskog vijeća, od 6. ožujka 2019. god.</w:t>
            </w:r>
          </w:p>
          <w:p w:rsidR="0054537F" w:rsidRPr="00484DC1" w:rsidRDefault="000708A7" w:rsidP="0054537F">
            <w:pPr>
              <w:pStyle w:val="NoSpacing"/>
              <w:rPr>
                <w:i/>
                <w:sz w:val="20"/>
                <w:szCs w:val="20"/>
              </w:rPr>
            </w:pPr>
            <w:r>
              <w:rPr>
                <w:i/>
                <w:sz w:val="20"/>
                <w:szCs w:val="20"/>
              </w:rPr>
              <w:t>o</w:t>
            </w:r>
            <w:r w:rsidR="0054537F">
              <w:rPr>
                <w:i/>
                <w:sz w:val="20"/>
                <w:szCs w:val="20"/>
              </w:rPr>
              <w:t xml:space="preserve">bjava „Službeni vjesnik Općine Gornji Bogićevci“ br. </w:t>
            </w:r>
            <w:r w:rsidR="00AC4290">
              <w:rPr>
                <w:i/>
                <w:sz w:val="20"/>
                <w:szCs w:val="20"/>
              </w:rPr>
              <w:t>1/2019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Gundinci</w:t>
            </w:r>
          </w:p>
        </w:tc>
        <w:tc>
          <w:tcPr>
            <w:tcW w:w="6521" w:type="dxa"/>
            <w:tcBorders>
              <w:top w:val="single" w:sz="4" w:space="0" w:color="auto"/>
              <w:left w:val="double" w:sz="4" w:space="0" w:color="auto"/>
              <w:bottom w:val="single" w:sz="4" w:space="0" w:color="auto"/>
              <w:right w:val="double" w:sz="4" w:space="0" w:color="auto"/>
            </w:tcBorders>
          </w:tcPr>
          <w:p w:rsidR="000708A7" w:rsidRDefault="000708A7" w:rsidP="0054537F">
            <w:pPr>
              <w:pStyle w:val="NoSpacing"/>
              <w:rPr>
                <w:i/>
                <w:sz w:val="20"/>
                <w:szCs w:val="20"/>
              </w:rPr>
            </w:pPr>
            <w:r>
              <w:rPr>
                <w:i/>
                <w:sz w:val="20"/>
                <w:szCs w:val="20"/>
              </w:rPr>
              <w:t>Odluka Općinskog vijeća, od 25. ožujka 2019. god.</w:t>
            </w:r>
          </w:p>
          <w:p w:rsidR="0054537F" w:rsidRPr="00484DC1" w:rsidRDefault="0054537F" w:rsidP="0054537F">
            <w:pPr>
              <w:pStyle w:val="NoSpacing"/>
              <w:rPr>
                <w:i/>
                <w:sz w:val="20"/>
                <w:szCs w:val="20"/>
              </w:rPr>
            </w:pPr>
            <w:r w:rsidRPr="00484DC1">
              <w:rPr>
                <w:i/>
                <w:sz w:val="20"/>
                <w:szCs w:val="20"/>
              </w:rPr>
              <w:t>objava „Službeni vjesnik Brodsko-posavske županije“ br.</w:t>
            </w:r>
            <w:r w:rsidR="000708A7">
              <w:rPr>
                <w:i/>
                <w:sz w:val="20"/>
                <w:szCs w:val="20"/>
              </w:rPr>
              <w:t xml:space="preserve"> </w:t>
            </w:r>
            <w:r w:rsidRPr="00484DC1">
              <w:rPr>
                <w:i/>
                <w:sz w:val="20"/>
                <w:szCs w:val="20"/>
              </w:rPr>
              <w:t>6/201</w:t>
            </w:r>
            <w:r w:rsidR="000708A7">
              <w:rPr>
                <w:i/>
                <w:sz w:val="20"/>
                <w:szCs w:val="20"/>
              </w:rPr>
              <w:t>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Klakar</w:t>
            </w:r>
          </w:p>
        </w:tc>
        <w:tc>
          <w:tcPr>
            <w:tcW w:w="6521" w:type="dxa"/>
            <w:tcBorders>
              <w:top w:val="single" w:sz="4" w:space="0" w:color="auto"/>
              <w:left w:val="double" w:sz="4" w:space="0" w:color="auto"/>
              <w:bottom w:val="single" w:sz="4" w:space="0" w:color="auto"/>
              <w:right w:val="double" w:sz="4" w:space="0" w:color="auto"/>
            </w:tcBorders>
          </w:tcPr>
          <w:p w:rsidR="0054537F" w:rsidRPr="00484DC1" w:rsidRDefault="007A15D2" w:rsidP="0054537F">
            <w:pPr>
              <w:pStyle w:val="NoSpacing"/>
              <w:rPr>
                <w:i/>
                <w:sz w:val="20"/>
                <w:szCs w:val="20"/>
              </w:rPr>
            </w:pPr>
            <w:r>
              <w:rPr>
                <w:i/>
                <w:sz w:val="20"/>
                <w:szCs w:val="20"/>
              </w:rPr>
              <w:t>Izvješće načelnika</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Nova Kapela</w:t>
            </w:r>
          </w:p>
        </w:tc>
        <w:tc>
          <w:tcPr>
            <w:tcW w:w="6521" w:type="dxa"/>
            <w:tcBorders>
              <w:top w:val="single" w:sz="4" w:space="0" w:color="auto"/>
              <w:left w:val="double" w:sz="4" w:space="0" w:color="auto"/>
              <w:bottom w:val="single" w:sz="4" w:space="0" w:color="auto"/>
              <w:right w:val="double" w:sz="4" w:space="0" w:color="auto"/>
            </w:tcBorders>
          </w:tcPr>
          <w:p w:rsidR="0054537F" w:rsidRDefault="0054537F" w:rsidP="0054537F">
            <w:pPr>
              <w:pStyle w:val="NoSpacing"/>
              <w:rPr>
                <w:i/>
                <w:sz w:val="20"/>
                <w:szCs w:val="20"/>
              </w:rPr>
            </w:pPr>
            <w:r w:rsidRPr="00484DC1">
              <w:rPr>
                <w:i/>
                <w:sz w:val="20"/>
                <w:szCs w:val="20"/>
              </w:rPr>
              <w:t>Zaključak Općinskog vijeća od 30.</w:t>
            </w:r>
            <w:r w:rsidR="000708A7">
              <w:rPr>
                <w:i/>
                <w:sz w:val="20"/>
                <w:szCs w:val="20"/>
              </w:rPr>
              <w:t xml:space="preserve">siječanj </w:t>
            </w:r>
            <w:r w:rsidRPr="00484DC1">
              <w:rPr>
                <w:i/>
                <w:sz w:val="20"/>
                <w:szCs w:val="20"/>
              </w:rPr>
              <w:t>201</w:t>
            </w:r>
            <w:r w:rsidR="000708A7">
              <w:rPr>
                <w:i/>
                <w:sz w:val="20"/>
                <w:szCs w:val="20"/>
              </w:rPr>
              <w:t>9</w:t>
            </w:r>
            <w:r w:rsidRPr="00484DC1">
              <w:rPr>
                <w:i/>
                <w:sz w:val="20"/>
                <w:szCs w:val="20"/>
              </w:rPr>
              <w:t>.</w:t>
            </w:r>
            <w:r w:rsidR="000708A7">
              <w:rPr>
                <w:i/>
                <w:sz w:val="20"/>
                <w:szCs w:val="20"/>
              </w:rPr>
              <w:t xml:space="preserve"> god.</w:t>
            </w:r>
          </w:p>
          <w:p w:rsidR="000708A7" w:rsidRPr="00484DC1" w:rsidRDefault="000708A7" w:rsidP="0054537F">
            <w:pPr>
              <w:pStyle w:val="NoSpacing"/>
              <w:rPr>
                <w:i/>
                <w:sz w:val="20"/>
                <w:szCs w:val="20"/>
              </w:rPr>
            </w:pPr>
            <w:r>
              <w:rPr>
                <w:i/>
                <w:sz w:val="20"/>
                <w:szCs w:val="20"/>
              </w:rPr>
              <w:t>Objava „Službene novine Općine Nova Kapela“ br.</w:t>
            </w:r>
            <w:r w:rsidR="00AC4290">
              <w:rPr>
                <w:i/>
                <w:sz w:val="20"/>
                <w:szCs w:val="20"/>
              </w:rPr>
              <w:t xml:space="preserve"> 1/2019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Okučani</w:t>
            </w:r>
          </w:p>
        </w:tc>
        <w:tc>
          <w:tcPr>
            <w:tcW w:w="6521" w:type="dxa"/>
            <w:tcBorders>
              <w:top w:val="single" w:sz="4" w:space="0" w:color="auto"/>
              <w:left w:val="double" w:sz="4" w:space="0" w:color="auto"/>
              <w:bottom w:val="single" w:sz="4" w:space="0" w:color="auto"/>
              <w:right w:val="double" w:sz="4" w:space="0" w:color="auto"/>
            </w:tcBorders>
          </w:tcPr>
          <w:p w:rsidR="000708A7" w:rsidRDefault="000708A7" w:rsidP="0054537F">
            <w:pPr>
              <w:pStyle w:val="NoSpacing"/>
              <w:rPr>
                <w:i/>
                <w:sz w:val="20"/>
                <w:szCs w:val="20"/>
              </w:rPr>
            </w:pPr>
            <w:r>
              <w:rPr>
                <w:i/>
                <w:sz w:val="20"/>
                <w:szCs w:val="20"/>
              </w:rPr>
              <w:t>Zaključak Općinskog vijeća, od 29.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0708A7">
              <w:rPr>
                <w:i/>
                <w:sz w:val="20"/>
                <w:szCs w:val="20"/>
              </w:rPr>
              <w:t>7</w:t>
            </w:r>
            <w:r w:rsidRPr="00484DC1">
              <w:rPr>
                <w:i/>
                <w:sz w:val="20"/>
                <w:szCs w:val="20"/>
              </w:rPr>
              <w:t>/</w:t>
            </w:r>
            <w:r w:rsidR="000708A7">
              <w:rPr>
                <w:i/>
                <w:sz w:val="20"/>
                <w:szCs w:val="20"/>
              </w:rPr>
              <w:t>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Oprisavci</w:t>
            </w:r>
          </w:p>
        </w:tc>
        <w:tc>
          <w:tcPr>
            <w:tcW w:w="6521" w:type="dxa"/>
            <w:tcBorders>
              <w:top w:val="single" w:sz="4" w:space="0" w:color="auto"/>
              <w:left w:val="double" w:sz="4" w:space="0" w:color="auto"/>
              <w:bottom w:val="single" w:sz="4" w:space="0" w:color="auto"/>
              <w:right w:val="double" w:sz="4" w:space="0" w:color="auto"/>
            </w:tcBorders>
          </w:tcPr>
          <w:p w:rsidR="00AE73DC" w:rsidRDefault="00AE73DC" w:rsidP="0054537F">
            <w:pPr>
              <w:pStyle w:val="NoSpacing"/>
              <w:rPr>
                <w:i/>
                <w:sz w:val="20"/>
                <w:szCs w:val="20"/>
              </w:rPr>
            </w:pPr>
            <w:r>
              <w:rPr>
                <w:i/>
                <w:sz w:val="20"/>
                <w:szCs w:val="20"/>
              </w:rPr>
              <w:t>Odluka Općinskog vijeća, od 29, ožujka 2019. god.</w:t>
            </w:r>
          </w:p>
          <w:p w:rsidR="0054537F" w:rsidRPr="00484DC1" w:rsidRDefault="000708A7" w:rsidP="0054537F">
            <w:pPr>
              <w:pStyle w:val="NoSpacing"/>
              <w:rPr>
                <w:i/>
                <w:sz w:val="20"/>
                <w:szCs w:val="20"/>
              </w:rPr>
            </w:pPr>
            <w:r>
              <w:rPr>
                <w:i/>
                <w:sz w:val="20"/>
                <w:szCs w:val="20"/>
              </w:rPr>
              <w:t>Objava „Službeni vjesnik Brodsko-posavske županije“ br. 7/2019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Oriovac</w:t>
            </w:r>
          </w:p>
        </w:tc>
        <w:tc>
          <w:tcPr>
            <w:tcW w:w="6521" w:type="dxa"/>
            <w:tcBorders>
              <w:top w:val="single" w:sz="4" w:space="0" w:color="auto"/>
              <w:left w:val="double" w:sz="4" w:space="0" w:color="auto"/>
              <w:bottom w:val="single" w:sz="4" w:space="0" w:color="auto"/>
              <w:right w:val="double" w:sz="4" w:space="0" w:color="auto"/>
            </w:tcBorders>
          </w:tcPr>
          <w:p w:rsidR="00AE73DC" w:rsidRDefault="00AE73DC" w:rsidP="0054537F">
            <w:pPr>
              <w:pStyle w:val="NoSpacing"/>
              <w:rPr>
                <w:i/>
                <w:sz w:val="20"/>
                <w:szCs w:val="20"/>
              </w:rPr>
            </w:pPr>
            <w:r>
              <w:rPr>
                <w:i/>
                <w:sz w:val="20"/>
                <w:szCs w:val="20"/>
              </w:rPr>
              <w:t>Zaključak Općinskog vijeća, od 7. ožujka 2019. god.</w:t>
            </w:r>
          </w:p>
          <w:p w:rsidR="0054537F" w:rsidRPr="00484DC1" w:rsidRDefault="0054537F" w:rsidP="0054537F">
            <w:pPr>
              <w:pStyle w:val="NoSpacing"/>
              <w:rPr>
                <w:i/>
                <w:sz w:val="20"/>
                <w:szCs w:val="20"/>
              </w:rPr>
            </w:pPr>
            <w:r w:rsidRPr="00484DC1">
              <w:rPr>
                <w:i/>
                <w:sz w:val="20"/>
                <w:szCs w:val="20"/>
              </w:rPr>
              <w:t>objava „Službeni vjesnik Brodsko-posavske županije“ br.</w:t>
            </w:r>
            <w:r w:rsidR="00900370">
              <w:rPr>
                <w:i/>
                <w:sz w:val="20"/>
                <w:szCs w:val="20"/>
              </w:rPr>
              <w:t>7</w:t>
            </w:r>
            <w:r w:rsidRPr="00484DC1">
              <w:rPr>
                <w:i/>
                <w:sz w:val="20"/>
                <w:szCs w:val="20"/>
              </w:rPr>
              <w:t>/201</w:t>
            </w:r>
            <w:r w:rsidR="00AE73DC">
              <w:rPr>
                <w:i/>
                <w:sz w:val="20"/>
                <w:szCs w:val="20"/>
              </w:rPr>
              <w:t>9</w:t>
            </w:r>
          </w:p>
        </w:tc>
      </w:tr>
      <w:tr w:rsidR="0054537F" w:rsidRPr="00484DC1" w:rsidTr="0054537F">
        <w:trPr>
          <w:trHeight w:val="435"/>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Podcrkavlje</w:t>
            </w:r>
          </w:p>
        </w:tc>
        <w:tc>
          <w:tcPr>
            <w:tcW w:w="6521" w:type="dxa"/>
            <w:tcBorders>
              <w:top w:val="single" w:sz="4" w:space="0" w:color="auto"/>
              <w:left w:val="double" w:sz="4" w:space="0" w:color="auto"/>
              <w:bottom w:val="single" w:sz="4" w:space="0" w:color="auto"/>
              <w:right w:val="double" w:sz="4" w:space="0" w:color="auto"/>
            </w:tcBorders>
          </w:tcPr>
          <w:p w:rsidR="00AE73DC" w:rsidRDefault="00AE73DC" w:rsidP="0054537F">
            <w:pPr>
              <w:pStyle w:val="NoSpacing"/>
              <w:rPr>
                <w:i/>
                <w:sz w:val="20"/>
                <w:szCs w:val="20"/>
              </w:rPr>
            </w:pPr>
            <w:r>
              <w:rPr>
                <w:i/>
                <w:sz w:val="20"/>
                <w:szCs w:val="20"/>
              </w:rPr>
              <w:t>Zaključak Općinskog vijeća, os 14.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AE73DC">
              <w:rPr>
                <w:i/>
                <w:sz w:val="20"/>
                <w:szCs w:val="20"/>
              </w:rPr>
              <w:t>6</w:t>
            </w:r>
            <w:r w:rsidRPr="00484DC1">
              <w:rPr>
                <w:i/>
                <w:sz w:val="20"/>
                <w:szCs w:val="20"/>
              </w:rPr>
              <w:t>/201</w:t>
            </w:r>
            <w:r w:rsidR="00AE73DC">
              <w:rPr>
                <w:i/>
                <w:sz w:val="20"/>
                <w:szCs w:val="20"/>
              </w:rPr>
              <w:t>9</w:t>
            </w:r>
          </w:p>
        </w:tc>
      </w:tr>
      <w:tr w:rsidR="0054537F" w:rsidRPr="00484DC1" w:rsidTr="0054537F">
        <w:trPr>
          <w:trHeight w:val="228"/>
        </w:trPr>
        <w:tc>
          <w:tcPr>
            <w:tcW w:w="2835" w:type="dxa"/>
            <w:tcBorders>
              <w:top w:val="single" w:sz="4" w:space="0" w:color="auto"/>
              <w:left w:val="double" w:sz="4" w:space="0" w:color="auto"/>
              <w:right w:val="double" w:sz="4" w:space="0" w:color="auto"/>
            </w:tcBorders>
          </w:tcPr>
          <w:p w:rsidR="0054537F" w:rsidRPr="00AC4290" w:rsidRDefault="0054537F" w:rsidP="00AC4290">
            <w:pPr>
              <w:pStyle w:val="NoSpacing"/>
              <w:rPr>
                <w:b/>
                <w:sz w:val="20"/>
                <w:szCs w:val="20"/>
              </w:rPr>
            </w:pPr>
            <w:r w:rsidRPr="00AC4290">
              <w:rPr>
                <w:b/>
                <w:sz w:val="20"/>
                <w:szCs w:val="20"/>
              </w:rPr>
              <w:t>Općina   Rešetari</w:t>
            </w:r>
          </w:p>
        </w:tc>
        <w:tc>
          <w:tcPr>
            <w:tcW w:w="6521" w:type="dxa"/>
            <w:tcBorders>
              <w:top w:val="single" w:sz="4" w:space="0" w:color="auto"/>
              <w:left w:val="double" w:sz="4" w:space="0" w:color="auto"/>
              <w:right w:val="double" w:sz="4" w:space="0" w:color="auto"/>
            </w:tcBorders>
          </w:tcPr>
          <w:p w:rsidR="00AE73DC" w:rsidRPr="00AC4290" w:rsidRDefault="0054537F" w:rsidP="00AC4290">
            <w:pPr>
              <w:pStyle w:val="NoSpacing"/>
              <w:rPr>
                <w:i/>
                <w:sz w:val="20"/>
                <w:szCs w:val="20"/>
              </w:rPr>
            </w:pPr>
            <w:r w:rsidRPr="00AC4290">
              <w:rPr>
                <w:i/>
                <w:sz w:val="20"/>
                <w:szCs w:val="20"/>
              </w:rPr>
              <w:t xml:space="preserve">Zaključak Općinskog vijeća od </w:t>
            </w:r>
            <w:r w:rsidR="00AE73DC" w:rsidRPr="00AC4290">
              <w:rPr>
                <w:i/>
                <w:sz w:val="20"/>
                <w:szCs w:val="20"/>
              </w:rPr>
              <w:t xml:space="preserve">11. ožujak </w:t>
            </w:r>
            <w:r w:rsidRPr="00AC4290">
              <w:rPr>
                <w:i/>
                <w:sz w:val="20"/>
                <w:szCs w:val="20"/>
              </w:rPr>
              <w:t>201</w:t>
            </w:r>
            <w:r w:rsidR="00AE73DC" w:rsidRPr="00AC4290">
              <w:rPr>
                <w:i/>
                <w:sz w:val="20"/>
                <w:szCs w:val="20"/>
              </w:rPr>
              <w:t>9</w:t>
            </w:r>
            <w:r w:rsidRPr="00AC4290">
              <w:rPr>
                <w:i/>
                <w:sz w:val="20"/>
                <w:szCs w:val="20"/>
              </w:rPr>
              <w:t>.</w:t>
            </w:r>
            <w:r w:rsidR="00AE73DC" w:rsidRPr="00AC4290">
              <w:rPr>
                <w:i/>
                <w:sz w:val="20"/>
                <w:szCs w:val="20"/>
              </w:rPr>
              <w:t xml:space="preserve"> god.</w:t>
            </w:r>
          </w:p>
          <w:p w:rsidR="00AE73DC" w:rsidRPr="00AC4290" w:rsidRDefault="00AE73DC" w:rsidP="00AC4290">
            <w:pPr>
              <w:pStyle w:val="NoSpacing"/>
              <w:rPr>
                <w:i/>
                <w:sz w:val="20"/>
                <w:szCs w:val="20"/>
              </w:rPr>
            </w:pPr>
            <w:r w:rsidRPr="00AC4290">
              <w:rPr>
                <w:i/>
                <w:sz w:val="20"/>
                <w:szCs w:val="20"/>
              </w:rPr>
              <w:t>Objava „Službeni glasnik Općine Rešetari“ br. 2/2019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Sibinj</w:t>
            </w:r>
          </w:p>
        </w:tc>
        <w:tc>
          <w:tcPr>
            <w:tcW w:w="6521" w:type="dxa"/>
            <w:tcBorders>
              <w:top w:val="single" w:sz="4" w:space="0" w:color="auto"/>
              <w:left w:val="double" w:sz="4" w:space="0" w:color="auto"/>
              <w:bottom w:val="single" w:sz="4" w:space="0" w:color="auto"/>
              <w:right w:val="double" w:sz="4" w:space="0" w:color="auto"/>
            </w:tcBorders>
          </w:tcPr>
          <w:p w:rsidR="0054537F" w:rsidRDefault="0054537F" w:rsidP="0054537F">
            <w:pPr>
              <w:pStyle w:val="NoSpacing"/>
              <w:rPr>
                <w:i/>
                <w:sz w:val="20"/>
                <w:szCs w:val="20"/>
              </w:rPr>
            </w:pPr>
            <w:r w:rsidRPr="00484DC1">
              <w:rPr>
                <w:i/>
                <w:sz w:val="20"/>
                <w:szCs w:val="20"/>
              </w:rPr>
              <w:t>Odluka Općinskog vijeća  od 22.</w:t>
            </w:r>
            <w:r w:rsidR="00AE73DC">
              <w:rPr>
                <w:i/>
                <w:sz w:val="20"/>
                <w:szCs w:val="20"/>
              </w:rPr>
              <w:t xml:space="preserve"> veljače </w:t>
            </w:r>
            <w:r w:rsidRPr="00484DC1">
              <w:rPr>
                <w:i/>
                <w:sz w:val="20"/>
                <w:szCs w:val="20"/>
              </w:rPr>
              <w:t>201</w:t>
            </w:r>
            <w:r w:rsidR="00AE73DC">
              <w:rPr>
                <w:i/>
                <w:sz w:val="20"/>
                <w:szCs w:val="20"/>
              </w:rPr>
              <w:t>9</w:t>
            </w:r>
            <w:r w:rsidRPr="00484DC1">
              <w:rPr>
                <w:i/>
                <w:sz w:val="20"/>
                <w:szCs w:val="20"/>
              </w:rPr>
              <w:t>.</w:t>
            </w:r>
            <w:r w:rsidR="00AE73DC">
              <w:rPr>
                <w:i/>
                <w:sz w:val="20"/>
                <w:szCs w:val="20"/>
              </w:rPr>
              <w:t xml:space="preserve"> god.</w:t>
            </w:r>
          </w:p>
          <w:p w:rsidR="00AE73DC" w:rsidRPr="00484DC1" w:rsidRDefault="00AE73DC" w:rsidP="0054537F">
            <w:pPr>
              <w:pStyle w:val="NoSpacing"/>
              <w:rPr>
                <w:i/>
                <w:sz w:val="20"/>
                <w:szCs w:val="20"/>
              </w:rPr>
            </w:pPr>
            <w:r>
              <w:rPr>
                <w:i/>
                <w:sz w:val="20"/>
                <w:szCs w:val="20"/>
              </w:rPr>
              <w:t>Objava „Službene novine općine Sibinja“ br. 01/2019</w:t>
            </w:r>
          </w:p>
        </w:tc>
      </w:tr>
      <w:tr w:rsidR="0054537F" w:rsidRPr="00484DC1" w:rsidTr="0054537F">
        <w:trPr>
          <w:trHeight w:val="422"/>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Sikirevci</w:t>
            </w:r>
          </w:p>
        </w:tc>
        <w:tc>
          <w:tcPr>
            <w:tcW w:w="6521" w:type="dxa"/>
            <w:tcBorders>
              <w:top w:val="single" w:sz="4" w:space="0" w:color="auto"/>
              <w:left w:val="double" w:sz="4" w:space="0" w:color="auto"/>
              <w:bottom w:val="single" w:sz="4" w:space="0" w:color="auto"/>
              <w:right w:val="double" w:sz="4" w:space="0" w:color="auto"/>
            </w:tcBorders>
          </w:tcPr>
          <w:p w:rsidR="00AE73DC" w:rsidRDefault="00AE73DC" w:rsidP="0054537F">
            <w:pPr>
              <w:pStyle w:val="NoSpacing"/>
              <w:rPr>
                <w:i/>
                <w:sz w:val="20"/>
                <w:szCs w:val="20"/>
              </w:rPr>
            </w:pPr>
            <w:r>
              <w:rPr>
                <w:i/>
                <w:sz w:val="20"/>
                <w:szCs w:val="20"/>
              </w:rPr>
              <w:t>Odluka Općinskog vijeća, od 1.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AE73DC">
              <w:rPr>
                <w:i/>
                <w:sz w:val="20"/>
                <w:szCs w:val="20"/>
              </w:rPr>
              <w:t>3</w:t>
            </w:r>
            <w:r w:rsidRPr="00484DC1">
              <w:rPr>
                <w:i/>
                <w:sz w:val="20"/>
                <w:szCs w:val="20"/>
              </w:rPr>
              <w:t>/201</w:t>
            </w:r>
            <w:r w:rsidR="00AE73DC">
              <w:rPr>
                <w:i/>
                <w:sz w:val="20"/>
                <w:szCs w:val="20"/>
              </w:rPr>
              <w:t>9</w:t>
            </w:r>
          </w:p>
        </w:tc>
      </w:tr>
      <w:tr w:rsidR="0054537F" w:rsidRPr="00484DC1" w:rsidTr="0054537F">
        <w:trPr>
          <w:trHeight w:val="460"/>
        </w:trPr>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Slavonski Šamac</w:t>
            </w:r>
          </w:p>
        </w:tc>
        <w:tc>
          <w:tcPr>
            <w:tcW w:w="6521" w:type="dxa"/>
            <w:tcBorders>
              <w:top w:val="single" w:sz="4" w:space="0" w:color="auto"/>
              <w:left w:val="double" w:sz="4" w:space="0" w:color="auto"/>
              <w:bottom w:val="single" w:sz="4" w:space="0" w:color="auto"/>
              <w:right w:val="double" w:sz="4" w:space="0" w:color="auto"/>
            </w:tcBorders>
          </w:tcPr>
          <w:p w:rsidR="00AE73DC" w:rsidRDefault="00AE73DC" w:rsidP="0054537F">
            <w:pPr>
              <w:pStyle w:val="NoSpacing"/>
              <w:rPr>
                <w:i/>
                <w:sz w:val="20"/>
                <w:szCs w:val="20"/>
              </w:rPr>
            </w:pPr>
            <w:r>
              <w:rPr>
                <w:i/>
                <w:sz w:val="20"/>
                <w:szCs w:val="20"/>
              </w:rPr>
              <w:t>Zaključak Općinskog vijeća, od 25.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AE73DC">
              <w:rPr>
                <w:i/>
                <w:sz w:val="20"/>
                <w:szCs w:val="20"/>
              </w:rPr>
              <w:t>5</w:t>
            </w:r>
            <w:r w:rsidRPr="00484DC1">
              <w:rPr>
                <w:i/>
                <w:sz w:val="20"/>
                <w:szCs w:val="20"/>
              </w:rPr>
              <w:t>/201</w:t>
            </w:r>
            <w:r w:rsidR="00AE73DC">
              <w:rPr>
                <w:i/>
                <w:sz w:val="20"/>
                <w:szCs w:val="20"/>
              </w:rPr>
              <w:t>9</w:t>
            </w:r>
          </w:p>
        </w:tc>
      </w:tr>
      <w:tr w:rsidR="0054537F" w:rsidRPr="00484DC1" w:rsidTr="0054537F">
        <w:trPr>
          <w:trHeight w:val="100"/>
        </w:trPr>
        <w:tc>
          <w:tcPr>
            <w:tcW w:w="2835" w:type="dxa"/>
            <w:vMerge w:val="restart"/>
            <w:tcBorders>
              <w:top w:val="single" w:sz="4" w:space="0" w:color="auto"/>
              <w:left w:val="double" w:sz="4" w:space="0" w:color="auto"/>
              <w:right w:val="double" w:sz="4" w:space="0" w:color="auto"/>
            </w:tcBorders>
          </w:tcPr>
          <w:p w:rsidR="00D70653" w:rsidRPr="00484DC1" w:rsidRDefault="0054537F" w:rsidP="0054537F">
            <w:pPr>
              <w:pStyle w:val="NoSpacing"/>
              <w:rPr>
                <w:b/>
                <w:sz w:val="20"/>
                <w:szCs w:val="20"/>
              </w:rPr>
            </w:pPr>
            <w:r w:rsidRPr="00484DC1">
              <w:rPr>
                <w:b/>
                <w:sz w:val="20"/>
                <w:szCs w:val="20"/>
              </w:rPr>
              <w:t>Općina  Stara Gradiš</w:t>
            </w:r>
            <w:r w:rsidR="00D70653">
              <w:rPr>
                <w:b/>
                <w:sz w:val="20"/>
                <w:szCs w:val="20"/>
              </w:rPr>
              <w:t>ka</w:t>
            </w:r>
          </w:p>
        </w:tc>
        <w:tc>
          <w:tcPr>
            <w:tcW w:w="6521" w:type="dxa"/>
            <w:tcBorders>
              <w:top w:val="single" w:sz="4" w:space="0" w:color="auto"/>
              <w:left w:val="double" w:sz="4" w:space="0" w:color="auto"/>
              <w:right w:val="double" w:sz="4" w:space="0" w:color="auto"/>
            </w:tcBorders>
          </w:tcPr>
          <w:p w:rsidR="00AE73DC" w:rsidRDefault="00AE73DC" w:rsidP="0054537F">
            <w:pPr>
              <w:pStyle w:val="NoSpacing"/>
              <w:rPr>
                <w:i/>
                <w:sz w:val="20"/>
                <w:szCs w:val="20"/>
              </w:rPr>
            </w:pPr>
            <w:r>
              <w:rPr>
                <w:i/>
                <w:sz w:val="20"/>
                <w:szCs w:val="20"/>
              </w:rPr>
              <w:t>Izvješće Općinskog vijeća, od 19. ožujka 2019. god.</w:t>
            </w:r>
          </w:p>
          <w:p w:rsidR="0054537F" w:rsidRPr="00484DC1" w:rsidRDefault="0054537F" w:rsidP="0054537F">
            <w:pPr>
              <w:pStyle w:val="NoSpacing"/>
              <w:rPr>
                <w:i/>
                <w:sz w:val="20"/>
                <w:szCs w:val="20"/>
              </w:rPr>
            </w:pPr>
            <w:r w:rsidRPr="00484DC1">
              <w:rPr>
                <w:i/>
                <w:sz w:val="20"/>
                <w:szCs w:val="20"/>
              </w:rPr>
              <w:t>objava „Službeni vjesnik Općine Stara Gradiška“ br. 3/201</w:t>
            </w:r>
            <w:r w:rsidR="00AE73DC">
              <w:rPr>
                <w:i/>
                <w:sz w:val="20"/>
                <w:szCs w:val="20"/>
              </w:rPr>
              <w:t>9</w:t>
            </w:r>
          </w:p>
        </w:tc>
      </w:tr>
      <w:tr w:rsidR="0054537F" w:rsidRPr="00484DC1" w:rsidTr="00D70653">
        <w:trPr>
          <w:trHeight w:val="80"/>
        </w:trPr>
        <w:tc>
          <w:tcPr>
            <w:tcW w:w="2835" w:type="dxa"/>
            <w:vMerge/>
            <w:tcBorders>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p>
        </w:tc>
        <w:tc>
          <w:tcPr>
            <w:tcW w:w="6521" w:type="dxa"/>
            <w:tcBorders>
              <w:left w:val="double" w:sz="4" w:space="0" w:color="auto"/>
              <w:bottom w:val="single" w:sz="4" w:space="0" w:color="auto"/>
              <w:right w:val="double" w:sz="4" w:space="0" w:color="auto"/>
            </w:tcBorders>
          </w:tcPr>
          <w:p w:rsidR="0054537F" w:rsidRPr="00484DC1" w:rsidRDefault="0054537F" w:rsidP="0054537F">
            <w:pPr>
              <w:pStyle w:val="NoSpacing"/>
              <w:rPr>
                <w:i/>
                <w:sz w:val="20"/>
                <w:szCs w:val="20"/>
              </w:rPr>
            </w:pP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Staro Petrovo Selo</w:t>
            </w:r>
          </w:p>
        </w:tc>
        <w:tc>
          <w:tcPr>
            <w:tcW w:w="6521" w:type="dxa"/>
            <w:tcBorders>
              <w:top w:val="single" w:sz="4" w:space="0" w:color="auto"/>
              <w:left w:val="double" w:sz="4" w:space="0" w:color="auto"/>
              <w:bottom w:val="single" w:sz="4" w:space="0" w:color="auto"/>
              <w:right w:val="double" w:sz="4" w:space="0" w:color="auto"/>
            </w:tcBorders>
          </w:tcPr>
          <w:p w:rsidR="0054537F" w:rsidRDefault="00F73DC6" w:rsidP="0054537F">
            <w:pPr>
              <w:pStyle w:val="NoSpacing"/>
              <w:rPr>
                <w:i/>
                <w:sz w:val="20"/>
                <w:szCs w:val="20"/>
              </w:rPr>
            </w:pPr>
            <w:r>
              <w:rPr>
                <w:i/>
                <w:sz w:val="20"/>
                <w:szCs w:val="20"/>
              </w:rPr>
              <w:t>Zaključak Općinskog vijeća, od 14. ožujka 2019. god.</w:t>
            </w:r>
          </w:p>
          <w:p w:rsidR="00F73DC6" w:rsidRPr="00484DC1" w:rsidRDefault="00F73DC6" w:rsidP="0054537F">
            <w:pPr>
              <w:pStyle w:val="NoSpacing"/>
              <w:rPr>
                <w:i/>
                <w:sz w:val="20"/>
                <w:szCs w:val="20"/>
              </w:rPr>
            </w:pPr>
            <w:r>
              <w:rPr>
                <w:i/>
                <w:sz w:val="20"/>
                <w:szCs w:val="20"/>
              </w:rPr>
              <w:t xml:space="preserve">objava „Službeni glasnik Općine Staro Petrovo Selo“  </w:t>
            </w:r>
            <w:r w:rsidR="009855D7">
              <w:rPr>
                <w:i/>
                <w:sz w:val="20"/>
                <w:szCs w:val="20"/>
              </w:rPr>
              <w:t>br.4/19</w:t>
            </w:r>
          </w:p>
        </w:tc>
      </w:tr>
      <w:tr w:rsidR="0054537F" w:rsidRPr="00484DC1" w:rsidTr="0054537F">
        <w:trPr>
          <w:trHeight w:val="322"/>
        </w:trPr>
        <w:tc>
          <w:tcPr>
            <w:tcW w:w="2835" w:type="dxa"/>
            <w:tcBorders>
              <w:top w:val="single" w:sz="4" w:space="0" w:color="auto"/>
              <w:left w:val="double" w:sz="4" w:space="0" w:color="auto"/>
              <w:bottom w:val="single" w:sz="4" w:space="0" w:color="auto"/>
              <w:right w:val="double" w:sz="4" w:space="0" w:color="auto"/>
            </w:tcBorders>
          </w:tcPr>
          <w:p w:rsidR="0054537F" w:rsidRPr="00F73DC6" w:rsidRDefault="0054537F" w:rsidP="0054537F">
            <w:pPr>
              <w:pStyle w:val="NoSpacing"/>
              <w:rPr>
                <w:b/>
                <w:sz w:val="20"/>
                <w:szCs w:val="20"/>
              </w:rPr>
            </w:pPr>
            <w:r w:rsidRPr="00F73DC6">
              <w:rPr>
                <w:b/>
                <w:sz w:val="20"/>
                <w:szCs w:val="20"/>
              </w:rPr>
              <w:t>Općina   Velika Kopanica</w:t>
            </w:r>
          </w:p>
        </w:tc>
        <w:tc>
          <w:tcPr>
            <w:tcW w:w="6521" w:type="dxa"/>
            <w:tcBorders>
              <w:top w:val="single" w:sz="4" w:space="0" w:color="auto"/>
              <w:left w:val="double" w:sz="4" w:space="0" w:color="auto"/>
              <w:bottom w:val="single" w:sz="4" w:space="0" w:color="auto"/>
              <w:right w:val="double" w:sz="4" w:space="0" w:color="auto"/>
            </w:tcBorders>
          </w:tcPr>
          <w:p w:rsidR="00F73DC6" w:rsidRPr="00F73DC6" w:rsidRDefault="00F73DC6" w:rsidP="00F73DC6">
            <w:pPr>
              <w:pStyle w:val="NoSpacing"/>
              <w:rPr>
                <w:i/>
                <w:sz w:val="20"/>
                <w:szCs w:val="20"/>
              </w:rPr>
            </w:pPr>
            <w:r w:rsidRPr="00F73DC6">
              <w:rPr>
                <w:i/>
                <w:sz w:val="20"/>
                <w:szCs w:val="20"/>
              </w:rPr>
              <w:t>Zaključak Općinskog vijeća, od 11. ožujka 2019. god.</w:t>
            </w:r>
          </w:p>
          <w:p w:rsidR="0054537F" w:rsidRPr="00F73DC6" w:rsidRDefault="0054537F" w:rsidP="00F73DC6">
            <w:pPr>
              <w:pStyle w:val="NoSpacing"/>
              <w:rPr>
                <w:sz w:val="20"/>
                <w:szCs w:val="20"/>
              </w:rPr>
            </w:pPr>
            <w:r w:rsidRPr="00F73DC6">
              <w:rPr>
                <w:i/>
                <w:sz w:val="20"/>
                <w:szCs w:val="20"/>
              </w:rPr>
              <w:t>objava „Službeni vjesnik Brodsko-posavske županije“ br.</w:t>
            </w:r>
            <w:r w:rsidR="00F73DC6" w:rsidRPr="00F73DC6">
              <w:rPr>
                <w:i/>
                <w:sz w:val="20"/>
                <w:szCs w:val="20"/>
              </w:rPr>
              <w:t>4</w:t>
            </w:r>
            <w:r w:rsidRPr="00F73DC6">
              <w:rPr>
                <w:i/>
                <w:sz w:val="20"/>
                <w:szCs w:val="20"/>
              </w:rPr>
              <w:t>/201</w:t>
            </w:r>
            <w:r w:rsidR="00F73DC6" w:rsidRPr="00F73DC6">
              <w:rPr>
                <w:i/>
                <w:sz w:val="20"/>
                <w:szCs w:val="20"/>
              </w:rPr>
              <w:t>9</w:t>
            </w:r>
          </w:p>
        </w:tc>
      </w:tr>
      <w:tr w:rsidR="0054537F" w:rsidRPr="00484DC1" w:rsidTr="0054537F">
        <w:tc>
          <w:tcPr>
            <w:tcW w:w="2835" w:type="dxa"/>
            <w:tcBorders>
              <w:top w:val="single" w:sz="4" w:space="0" w:color="auto"/>
              <w:left w:val="double" w:sz="4" w:space="0" w:color="auto"/>
              <w:bottom w:val="sing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Vrbje</w:t>
            </w:r>
          </w:p>
        </w:tc>
        <w:tc>
          <w:tcPr>
            <w:tcW w:w="6521" w:type="dxa"/>
            <w:tcBorders>
              <w:top w:val="single" w:sz="4" w:space="0" w:color="auto"/>
              <w:left w:val="double" w:sz="4" w:space="0" w:color="auto"/>
              <w:bottom w:val="single" w:sz="4" w:space="0" w:color="auto"/>
              <w:right w:val="double" w:sz="4" w:space="0" w:color="auto"/>
            </w:tcBorders>
          </w:tcPr>
          <w:p w:rsidR="0054537F" w:rsidRDefault="00F73DC6" w:rsidP="0054537F">
            <w:pPr>
              <w:pStyle w:val="NoSpacing"/>
              <w:rPr>
                <w:i/>
                <w:sz w:val="20"/>
                <w:szCs w:val="20"/>
              </w:rPr>
            </w:pPr>
            <w:r>
              <w:rPr>
                <w:i/>
                <w:sz w:val="20"/>
                <w:szCs w:val="20"/>
              </w:rPr>
              <w:t>Odluka Općinskog vijeća, od 15. ožujka 2019. god.</w:t>
            </w:r>
          </w:p>
          <w:p w:rsidR="00F73DC6" w:rsidRPr="00484DC1" w:rsidRDefault="0089528B" w:rsidP="0054537F">
            <w:pPr>
              <w:pStyle w:val="NoSpacing"/>
              <w:rPr>
                <w:i/>
                <w:sz w:val="20"/>
                <w:szCs w:val="20"/>
              </w:rPr>
            </w:pPr>
            <w:r>
              <w:rPr>
                <w:i/>
                <w:sz w:val="20"/>
                <w:szCs w:val="20"/>
              </w:rPr>
              <w:t>o</w:t>
            </w:r>
            <w:r w:rsidR="00F73DC6">
              <w:rPr>
                <w:i/>
                <w:sz w:val="20"/>
                <w:szCs w:val="20"/>
              </w:rPr>
              <w:t>bjava</w:t>
            </w:r>
            <w:r>
              <w:rPr>
                <w:i/>
                <w:sz w:val="20"/>
                <w:szCs w:val="20"/>
              </w:rPr>
              <w:t xml:space="preserve"> “</w:t>
            </w:r>
            <w:r w:rsidR="00F73DC6">
              <w:rPr>
                <w:i/>
                <w:sz w:val="20"/>
                <w:szCs w:val="20"/>
              </w:rPr>
              <w:t xml:space="preserve">Službeni glasnik općine Vrbje“ br. </w:t>
            </w:r>
            <w:r>
              <w:rPr>
                <w:i/>
                <w:sz w:val="20"/>
                <w:szCs w:val="20"/>
              </w:rPr>
              <w:t>2/2019</w:t>
            </w:r>
          </w:p>
        </w:tc>
      </w:tr>
      <w:tr w:rsidR="0054537F" w:rsidRPr="00484DC1" w:rsidTr="0054537F">
        <w:trPr>
          <w:trHeight w:val="432"/>
        </w:trPr>
        <w:tc>
          <w:tcPr>
            <w:tcW w:w="2835" w:type="dxa"/>
            <w:tcBorders>
              <w:top w:val="single" w:sz="4" w:space="0" w:color="auto"/>
              <w:left w:val="double" w:sz="4" w:space="0" w:color="auto"/>
              <w:bottom w:val="double" w:sz="4" w:space="0" w:color="auto"/>
              <w:right w:val="double" w:sz="4" w:space="0" w:color="auto"/>
            </w:tcBorders>
          </w:tcPr>
          <w:p w:rsidR="0054537F" w:rsidRPr="00484DC1" w:rsidRDefault="0054537F" w:rsidP="0054537F">
            <w:pPr>
              <w:pStyle w:val="NoSpacing"/>
              <w:rPr>
                <w:b/>
                <w:sz w:val="20"/>
                <w:szCs w:val="20"/>
              </w:rPr>
            </w:pPr>
            <w:r w:rsidRPr="00484DC1">
              <w:rPr>
                <w:b/>
                <w:sz w:val="20"/>
                <w:szCs w:val="20"/>
              </w:rPr>
              <w:t>Općina  Vrpolje</w:t>
            </w:r>
          </w:p>
        </w:tc>
        <w:tc>
          <w:tcPr>
            <w:tcW w:w="6521" w:type="dxa"/>
            <w:tcBorders>
              <w:top w:val="single" w:sz="4" w:space="0" w:color="auto"/>
              <w:left w:val="double" w:sz="4" w:space="0" w:color="auto"/>
              <w:bottom w:val="double" w:sz="4" w:space="0" w:color="auto"/>
              <w:right w:val="double" w:sz="4" w:space="0" w:color="auto"/>
            </w:tcBorders>
          </w:tcPr>
          <w:p w:rsidR="00F73DC6" w:rsidRDefault="00F73DC6" w:rsidP="0054537F">
            <w:pPr>
              <w:pStyle w:val="NoSpacing"/>
              <w:rPr>
                <w:i/>
                <w:sz w:val="20"/>
                <w:szCs w:val="20"/>
              </w:rPr>
            </w:pPr>
            <w:r>
              <w:rPr>
                <w:i/>
                <w:sz w:val="20"/>
                <w:szCs w:val="20"/>
              </w:rPr>
              <w:t>Odluka Općinskog vijeća, od 12. ožujka 2019. god.</w:t>
            </w:r>
          </w:p>
          <w:p w:rsidR="0054537F" w:rsidRPr="00484DC1" w:rsidRDefault="0054537F" w:rsidP="0054537F">
            <w:pPr>
              <w:pStyle w:val="NoSpacing"/>
              <w:rPr>
                <w:i/>
                <w:sz w:val="20"/>
                <w:szCs w:val="20"/>
              </w:rPr>
            </w:pPr>
            <w:r w:rsidRPr="00484DC1">
              <w:rPr>
                <w:i/>
                <w:sz w:val="20"/>
                <w:szCs w:val="20"/>
              </w:rPr>
              <w:t xml:space="preserve">objava „Službeni vjesnik Brodsko-posavske županije“ br. </w:t>
            </w:r>
            <w:r w:rsidR="00F73DC6">
              <w:rPr>
                <w:i/>
                <w:sz w:val="20"/>
                <w:szCs w:val="20"/>
              </w:rPr>
              <w:t>5</w:t>
            </w:r>
            <w:r w:rsidRPr="00484DC1">
              <w:rPr>
                <w:i/>
                <w:sz w:val="20"/>
                <w:szCs w:val="20"/>
              </w:rPr>
              <w:t>/201</w:t>
            </w:r>
            <w:r w:rsidR="00F73DC6">
              <w:rPr>
                <w:i/>
                <w:sz w:val="20"/>
                <w:szCs w:val="20"/>
              </w:rPr>
              <w:t>9</w:t>
            </w:r>
          </w:p>
        </w:tc>
      </w:tr>
    </w:tbl>
    <w:p w:rsidR="0054537F" w:rsidRPr="00484DC1" w:rsidRDefault="0054537F" w:rsidP="0054537F">
      <w:pPr>
        <w:pStyle w:val="NoSpacing"/>
        <w:rPr>
          <w:b/>
          <w:sz w:val="22"/>
          <w:szCs w:val="22"/>
        </w:rPr>
      </w:pPr>
    </w:p>
    <w:p w:rsidR="0054537F" w:rsidRDefault="0054537F" w:rsidP="0054537F">
      <w:pPr>
        <w:pStyle w:val="NoSpacing"/>
        <w:rPr>
          <w:b/>
          <w:sz w:val="22"/>
          <w:szCs w:val="22"/>
        </w:rPr>
      </w:pPr>
    </w:p>
    <w:p w:rsidR="0054537F" w:rsidRPr="00484DC1" w:rsidRDefault="0054537F" w:rsidP="0054537F">
      <w:pPr>
        <w:pStyle w:val="NoSpacing"/>
        <w:rPr>
          <w:b/>
          <w:sz w:val="22"/>
          <w:szCs w:val="22"/>
        </w:rPr>
      </w:pPr>
    </w:p>
    <w:p w:rsidR="0054537F" w:rsidRDefault="0054537F" w:rsidP="00C85AAA">
      <w:pPr>
        <w:pStyle w:val="NoSpacing"/>
        <w:numPr>
          <w:ilvl w:val="0"/>
          <w:numId w:val="14"/>
        </w:numPr>
        <w:rPr>
          <w:b/>
          <w:sz w:val="22"/>
          <w:szCs w:val="22"/>
        </w:rPr>
      </w:pPr>
      <w:r w:rsidRPr="00854985">
        <w:rPr>
          <w:b/>
          <w:sz w:val="22"/>
          <w:szCs w:val="22"/>
        </w:rPr>
        <w:t>SANACIJE ODLAGALIŠTA</w:t>
      </w:r>
    </w:p>
    <w:p w:rsidR="00E06C10" w:rsidRPr="00854985" w:rsidRDefault="00E06C10" w:rsidP="00E06C10">
      <w:pPr>
        <w:pStyle w:val="NoSpacing"/>
        <w:ind w:left="720"/>
        <w:rPr>
          <w:b/>
          <w:sz w:val="22"/>
          <w:szCs w:val="22"/>
        </w:rPr>
      </w:pPr>
    </w:p>
    <w:p w:rsidR="0054537F" w:rsidRPr="00854985" w:rsidRDefault="0054537F" w:rsidP="0054537F">
      <w:pPr>
        <w:pStyle w:val="NoSpacing"/>
        <w:rPr>
          <w:b/>
          <w:sz w:val="22"/>
          <w:szCs w:val="22"/>
        </w:rPr>
      </w:pPr>
    </w:p>
    <w:p w:rsidR="0054537F" w:rsidRPr="00854985" w:rsidRDefault="0054537F" w:rsidP="0054537F">
      <w:pPr>
        <w:pStyle w:val="NoSpacing"/>
        <w:jc w:val="both"/>
        <w:rPr>
          <w:sz w:val="22"/>
          <w:szCs w:val="22"/>
        </w:rPr>
      </w:pPr>
      <w:r w:rsidRPr="00854985">
        <w:rPr>
          <w:sz w:val="22"/>
          <w:szCs w:val="22"/>
        </w:rPr>
        <w:t>U pregovorima RH za pristupanje EU u okviru poglavlja 27 -</w:t>
      </w:r>
      <w:r w:rsidR="007A2B51" w:rsidRPr="00854985">
        <w:rPr>
          <w:sz w:val="22"/>
          <w:szCs w:val="22"/>
        </w:rPr>
        <w:t xml:space="preserve"> </w:t>
      </w:r>
      <w:r w:rsidRPr="00854985">
        <w:rPr>
          <w:sz w:val="22"/>
          <w:szCs w:val="22"/>
        </w:rPr>
        <w:t>Okoliš, Hrvatska je preuzela obvezu sanirati sva postojeća odlagališta otpada do kraja 2018. godine, a najkasnije godinu dana nakon puštanja u rad centara za gospodarenje otpadom. U nastavku je pregled stanja odlagališta komunalnog i neopasnog otpada na području Županije.</w:t>
      </w:r>
    </w:p>
    <w:p w:rsidR="0054537F" w:rsidRPr="007A2B51" w:rsidRDefault="0054537F" w:rsidP="0054537F">
      <w:pPr>
        <w:pStyle w:val="NoSpacing"/>
        <w:rPr>
          <w:color w:val="00B050"/>
        </w:rPr>
      </w:pPr>
    </w:p>
    <w:p w:rsidR="0054537F" w:rsidRPr="007A2B51" w:rsidRDefault="0054537F" w:rsidP="0054537F">
      <w:pPr>
        <w:pStyle w:val="NoSpacing"/>
        <w:rPr>
          <w:color w:val="00B050"/>
        </w:rPr>
      </w:pPr>
    </w:p>
    <w:p w:rsidR="0054537F" w:rsidRPr="00E610C7" w:rsidRDefault="0054537F" w:rsidP="0054537F">
      <w:pPr>
        <w:pStyle w:val="NoSpacing"/>
        <w:rPr>
          <w:i/>
          <w:sz w:val="20"/>
          <w:szCs w:val="20"/>
        </w:rPr>
      </w:pPr>
      <w:r w:rsidRPr="00E610C7">
        <w:rPr>
          <w:i/>
          <w:sz w:val="20"/>
          <w:szCs w:val="20"/>
        </w:rPr>
        <w:t>Tablica: Stanje odlagališta komunalnog i neopasnog otpada na području Brodsko-posavske županije</w:t>
      </w:r>
    </w:p>
    <w:p w:rsidR="0054537F" w:rsidRPr="00E06C10" w:rsidRDefault="0054537F" w:rsidP="0054537F">
      <w:pPr>
        <w:pStyle w:val="NoSpacing"/>
        <w:rPr>
          <w:i/>
          <w:sz w:val="20"/>
          <w:szCs w:val="20"/>
        </w:rPr>
      </w:pPr>
      <w:r w:rsidRPr="00E06C10">
        <w:rPr>
          <w:i/>
          <w:sz w:val="20"/>
          <w:szCs w:val="20"/>
        </w:rPr>
        <w:t xml:space="preserve">                                                                                                                          (izvor HAOP)</w:t>
      </w:r>
    </w:p>
    <w:p w:rsidR="0054537F" w:rsidRPr="00E610C7" w:rsidRDefault="0054537F" w:rsidP="0054537F">
      <w:pPr>
        <w:pStyle w:val="NoSpacing"/>
        <w:rPr>
          <w:sz w:val="20"/>
          <w:szCs w:val="20"/>
        </w:rPr>
      </w:pPr>
    </w:p>
    <w:tbl>
      <w:tblPr>
        <w:tblW w:w="12279" w:type="dxa"/>
        <w:tblInd w:w="108" w:type="dxa"/>
        <w:tblLook w:val="04A0" w:firstRow="1" w:lastRow="0" w:firstColumn="1" w:lastColumn="0" w:noHBand="0" w:noVBand="1"/>
      </w:tblPr>
      <w:tblGrid>
        <w:gridCol w:w="617"/>
        <w:gridCol w:w="2501"/>
        <w:gridCol w:w="1984"/>
        <w:gridCol w:w="3970"/>
        <w:gridCol w:w="3207"/>
      </w:tblGrid>
      <w:tr w:rsidR="0054537F" w:rsidRPr="00484DC1" w:rsidTr="00854985">
        <w:trPr>
          <w:gridAfter w:val="1"/>
          <w:wAfter w:w="3207" w:type="dxa"/>
        </w:trPr>
        <w:tc>
          <w:tcPr>
            <w:tcW w:w="617" w:type="dxa"/>
            <w:tcBorders>
              <w:top w:val="double" w:sz="4" w:space="0" w:color="auto"/>
              <w:left w:val="double" w:sz="4" w:space="0" w:color="auto"/>
              <w:bottom w:val="double" w:sz="4" w:space="0" w:color="auto"/>
              <w:right w:val="single" w:sz="6" w:space="0" w:color="auto"/>
            </w:tcBorders>
            <w:shd w:val="clear" w:color="auto" w:fill="8496B0" w:themeFill="text2" w:themeFillTint="99"/>
          </w:tcPr>
          <w:p w:rsidR="0054537F" w:rsidRPr="00484DC1" w:rsidRDefault="0054537F" w:rsidP="0054537F">
            <w:pPr>
              <w:pStyle w:val="NoSpacing"/>
            </w:pPr>
            <w:r w:rsidRPr="00484DC1">
              <w:t xml:space="preserve">Red. </w:t>
            </w:r>
          </w:p>
          <w:p w:rsidR="0054537F" w:rsidRPr="00484DC1" w:rsidRDefault="0054537F" w:rsidP="0054537F">
            <w:pPr>
              <w:pStyle w:val="NoSpacing"/>
            </w:pPr>
            <w:r w:rsidRPr="00484DC1">
              <w:t>broj</w:t>
            </w:r>
          </w:p>
        </w:tc>
        <w:tc>
          <w:tcPr>
            <w:tcW w:w="2501" w:type="dxa"/>
            <w:tcBorders>
              <w:top w:val="double" w:sz="4" w:space="0" w:color="auto"/>
              <w:left w:val="single" w:sz="6" w:space="0" w:color="auto"/>
              <w:bottom w:val="double" w:sz="4" w:space="0" w:color="auto"/>
              <w:right w:val="single" w:sz="6" w:space="0" w:color="auto"/>
            </w:tcBorders>
            <w:shd w:val="clear" w:color="auto" w:fill="8496B0" w:themeFill="text2" w:themeFillTint="99"/>
          </w:tcPr>
          <w:p w:rsidR="0054537F" w:rsidRPr="00484DC1" w:rsidRDefault="0054537F" w:rsidP="0054537F">
            <w:pPr>
              <w:pStyle w:val="NoSpacing"/>
            </w:pPr>
            <w:r w:rsidRPr="00484DC1">
              <w:t xml:space="preserve">Naziv odlagališta komunalnog otpada </w:t>
            </w:r>
          </w:p>
          <w:p w:rsidR="0054537F" w:rsidRPr="00484DC1" w:rsidRDefault="0054537F" w:rsidP="0054537F">
            <w:pPr>
              <w:pStyle w:val="NoSpacing"/>
            </w:pPr>
            <w:r w:rsidRPr="00484DC1">
              <w:t xml:space="preserve">                       / lokacija</w:t>
            </w:r>
          </w:p>
        </w:tc>
        <w:tc>
          <w:tcPr>
            <w:tcW w:w="1984" w:type="dxa"/>
            <w:tcBorders>
              <w:top w:val="double" w:sz="4" w:space="0" w:color="auto"/>
              <w:left w:val="single" w:sz="6" w:space="0" w:color="auto"/>
              <w:bottom w:val="double" w:sz="4" w:space="0" w:color="auto"/>
              <w:right w:val="single" w:sz="6" w:space="0" w:color="auto"/>
            </w:tcBorders>
            <w:shd w:val="clear" w:color="auto" w:fill="8496B0" w:themeFill="text2" w:themeFillTint="99"/>
          </w:tcPr>
          <w:p w:rsidR="0054537F" w:rsidRPr="00484DC1" w:rsidRDefault="0054537F" w:rsidP="0054537F">
            <w:pPr>
              <w:pStyle w:val="NoSpacing"/>
            </w:pPr>
          </w:p>
          <w:p w:rsidR="0054537F" w:rsidRPr="00484DC1" w:rsidRDefault="0054537F" w:rsidP="0054537F">
            <w:pPr>
              <w:pStyle w:val="NoSpacing"/>
            </w:pPr>
            <w:r w:rsidRPr="00484DC1">
              <w:t>Status</w:t>
            </w:r>
          </w:p>
          <w:p w:rsidR="0054537F" w:rsidRPr="00484DC1" w:rsidRDefault="0054537F" w:rsidP="0054537F">
            <w:pPr>
              <w:pStyle w:val="NoSpacing"/>
            </w:pPr>
            <w:r w:rsidRPr="00484DC1">
              <w:t>operativnosti</w:t>
            </w:r>
          </w:p>
          <w:p w:rsidR="0054537F" w:rsidRPr="00484DC1" w:rsidRDefault="0054537F" w:rsidP="0054537F">
            <w:pPr>
              <w:pStyle w:val="NoSpacing"/>
            </w:pPr>
          </w:p>
        </w:tc>
        <w:tc>
          <w:tcPr>
            <w:tcW w:w="3970" w:type="dxa"/>
            <w:tcBorders>
              <w:top w:val="double" w:sz="4" w:space="0" w:color="auto"/>
              <w:left w:val="single" w:sz="6" w:space="0" w:color="auto"/>
              <w:bottom w:val="double" w:sz="4" w:space="0" w:color="auto"/>
              <w:right w:val="double" w:sz="4" w:space="0" w:color="auto"/>
            </w:tcBorders>
            <w:shd w:val="clear" w:color="auto" w:fill="8496B0" w:themeFill="text2" w:themeFillTint="99"/>
          </w:tcPr>
          <w:p w:rsidR="0054537F" w:rsidRPr="00484DC1" w:rsidRDefault="0054537F" w:rsidP="0054537F"/>
          <w:p w:rsidR="0054537F" w:rsidRPr="00484DC1" w:rsidRDefault="0054537F" w:rsidP="0054537F">
            <w:pPr>
              <w:pStyle w:val="NoSpacing"/>
              <w:ind w:left="218"/>
            </w:pPr>
            <w:r w:rsidRPr="00484DC1">
              <w:t>status sanacije, godina završetka sanacije</w:t>
            </w:r>
          </w:p>
          <w:p w:rsidR="0054537F" w:rsidRPr="00484DC1" w:rsidRDefault="0054537F" w:rsidP="0054537F">
            <w:pPr>
              <w:pStyle w:val="NoSpacing"/>
              <w:ind w:left="1550"/>
            </w:pPr>
          </w:p>
        </w:tc>
      </w:tr>
      <w:tr w:rsidR="0054537F" w:rsidRPr="00484DC1" w:rsidTr="0054537F">
        <w:trPr>
          <w:gridAfter w:val="1"/>
          <w:wAfter w:w="3207" w:type="dxa"/>
          <w:trHeight w:val="225"/>
        </w:trPr>
        <w:tc>
          <w:tcPr>
            <w:tcW w:w="617" w:type="dxa"/>
            <w:vMerge w:val="restart"/>
            <w:tcBorders>
              <w:top w:val="double" w:sz="4" w:space="0" w:color="auto"/>
              <w:left w:val="double" w:sz="4" w:space="0" w:color="auto"/>
              <w:right w:val="single" w:sz="6" w:space="0" w:color="auto"/>
            </w:tcBorders>
          </w:tcPr>
          <w:p w:rsidR="0054537F" w:rsidRPr="00484DC1" w:rsidRDefault="0054537F" w:rsidP="001E2F73">
            <w:pPr>
              <w:pStyle w:val="NoSpacing"/>
            </w:pPr>
            <w:r w:rsidRPr="00484DC1">
              <w:t>1.</w:t>
            </w:r>
          </w:p>
        </w:tc>
        <w:tc>
          <w:tcPr>
            <w:tcW w:w="2501" w:type="dxa"/>
            <w:vMerge w:val="restart"/>
            <w:tcBorders>
              <w:top w:val="double" w:sz="4" w:space="0" w:color="auto"/>
              <w:left w:val="single" w:sz="6" w:space="0" w:color="auto"/>
              <w:right w:val="single" w:sz="6" w:space="0" w:color="auto"/>
            </w:tcBorders>
          </w:tcPr>
          <w:p w:rsidR="0054537F" w:rsidRPr="00484DC1" w:rsidRDefault="0054537F" w:rsidP="001E2F73">
            <w:pPr>
              <w:pStyle w:val="NoSpacing"/>
            </w:pPr>
            <w:r w:rsidRPr="00484DC1">
              <w:t>ALABARICA   / Općina Donji Andrijevci</w:t>
            </w:r>
          </w:p>
        </w:tc>
        <w:tc>
          <w:tcPr>
            <w:tcW w:w="1984" w:type="dxa"/>
            <w:tcBorders>
              <w:top w:val="double" w:sz="4" w:space="0" w:color="auto"/>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double" w:sz="4" w:space="0" w:color="auto"/>
              <w:left w:val="single" w:sz="4" w:space="0" w:color="auto"/>
              <w:bottom w:val="single" w:sz="4" w:space="0" w:color="auto"/>
              <w:right w:val="double" w:sz="4" w:space="0" w:color="auto"/>
            </w:tcBorders>
          </w:tcPr>
          <w:p w:rsidR="0054537F" w:rsidRPr="00484DC1" w:rsidRDefault="0054537F" w:rsidP="001E2F73">
            <w:pPr>
              <w:pStyle w:val="NoSpacing"/>
            </w:pPr>
            <w:r w:rsidRPr="00484DC1">
              <w:t>zatvoreno</w:t>
            </w:r>
          </w:p>
        </w:tc>
      </w:tr>
      <w:tr w:rsidR="0054537F" w:rsidRPr="00484DC1" w:rsidTr="0054537F">
        <w:trPr>
          <w:gridAfter w:val="1"/>
          <w:wAfter w:w="3207" w:type="dxa"/>
          <w:trHeight w:val="330"/>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(2016.)</w:t>
            </w:r>
          </w:p>
        </w:tc>
      </w:tr>
      <w:tr w:rsidR="0054537F" w:rsidRPr="00484DC1" w:rsidTr="0054537F">
        <w:trPr>
          <w:trHeight w:val="277"/>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2.</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rPr>
                <w:b/>
              </w:rPr>
            </w:pPr>
            <w:r w:rsidRPr="00484DC1">
              <w:rPr>
                <w:b/>
              </w:rPr>
              <w:t>BAĆANSKA / Općina Davor</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rPr>
                <w:b/>
              </w:rPr>
            </w:pPr>
            <w:r w:rsidRPr="00484DC1">
              <w:rPr>
                <w:b/>
              </w:rPr>
              <w:t>aktivno</w:t>
            </w:r>
          </w:p>
        </w:tc>
        <w:tc>
          <w:tcPr>
            <w:tcW w:w="3207" w:type="dxa"/>
            <w:vMerge w:val="restart"/>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176"/>
        </w:trPr>
        <w:tc>
          <w:tcPr>
            <w:tcW w:w="617" w:type="dxa"/>
            <w:vMerge/>
            <w:tcBorders>
              <w:top w:val="single" w:sz="6" w:space="0" w:color="auto"/>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 xml:space="preserve">sanirano (2010.), </w:t>
            </w:r>
            <w:r w:rsidR="007501FA">
              <w:t xml:space="preserve"> otpad se odlaže na sanitaran način</w:t>
            </w:r>
            <w:r w:rsidR="001E2F73">
              <w:t xml:space="preserve">, </w:t>
            </w:r>
            <w:r w:rsidR="001E2F73" w:rsidRPr="00484DC1">
              <w:t>planirano proširenje</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09"/>
        </w:trPr>
        <w:tc>
          <w:tcPr>
            <w:tcW w:w="617" w:type="dxa"/>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62"/>
        </w:trPr>
        <w:tc>
          <w:tcPr>
            <w:tcW w:w="617" w:type="dxa"/>
            <w:vMerge w:val="restart"/>
            <w:tcBorders>
              <w:left w:val="double" w:sz="4" w:space="0" w:color="auto"/>
              <w:right w:val="single" w:sz="6" w:space="0" w:color="auto"/>
            </w:tcBorders>
          </w:tcPr>
          <w:p w:rsidR="0054537F" w:rsidRPr="00484DC1" w:rsidRDefault="0054537F" w:rsidP="001E2F73">
            <w:pPr>
              <w:pStyle w:val="NoSpacing"/>
            </w:pPr>
            <w:r w:rsidRPr="00484DC1">
              <w:t>3.</w:t>
            </w:r>
          </w:p>
        </w:tc>
        <w:tc>
          <w:tcPr>
            <w:tcW w:w="2501" w:type="dxa"/>
            <w:vMerge w:val="restart"/>
            <w:tcBorders>
              <w:left w:val="single" w:sz="6" w:space="0" w:color="auto"/>
              <w:right w:val="single" w:sz="6" w:space="0" w:color="auto"/>
            </w:tcBorders>
          </w:tcPr>
          <w:p w:rsidR="0054537F" w:rsidRPr="00484DC1" w:rsidRDefault="0054537F" w:rsidP="001E2F73">
            <w:pPr>
              <w:pStyle w:val="NoSpacing"/>
            </w:pPr>
            <w:r w:rsidRPr="00484DC1">
              <w:t>BIĐEVI / Općina Klakar</w:t>
            </w:r>
          </w:p>
        </w:tc>
        <w:tc>
          <w:tcPr>
            <w:tcW w:w="1984" w:type="dxa"/>
            <w:tcBorders>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35"/>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7501FA" w:rsidP="001E2F73">
            <w:pPr>
              <w:pStyle w:val="NoSpacing"/>
            </w:pPr>
            <w:r w:rsidRPr="00484DC1">
              <w:t>gotova sanacija (2009.)</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22"/>
        </w:trPr>
        <w:tc>
          <w:tcPr>
            <w:tcW w:w="617" w:type="dxa"/>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854985">
        <w:trPr>
          <w:trHeight w:val="70"/>
        </w:trPr>
        <w:tc>
          <w:tcPr>
            <w:tcW w:w="617" w:type="dxa"/>
            <w:vMerge w:val="restart"/>
            <w:tcBorders>
              <w:left w:val="double" w:sz="4" w:space="0" w:color="auto"/>
              <w:right w:val="single" w:sz="6" w:space="0" w:color="auto"/>
            </w:tcBorders>
          </w:tcPr>
          <w:p w:rsidR="0054537F" w:rsidRPr="00484DC1" w:rsidRDefault="0054537F" w:rsidP="001E2F73">
            <w:pPr>
              <w:pStyle w:val="NoSpacing"/>
            </w:pPr>
            <w:r w:rsidRPr="00484DC1">
              <w:t>4.</w:t>
            </w:r>
          </w:p>
        </w:tc>
        <w:tc>
          <w:tcPr>
            <w:tcW w:w="2501" w:type="dxa"/>
            <w:vMerge w:val="restart"/>
            <w:tcBorders>
              <w:left w:val="single" w:sz="6" w:space="0" w:color="auto"/>
              <w:right w:val="single" w:sz="6" w:space="0" w:color="auto"/>
            </w:tcBorders>
          </w:tcPr>
          <w:p w:rsidR="0054537F" w:rsidRPr="00484DC1" w:rsidRDefault="0054537F" w:rsidP="001E2F73">
            <w:pPr>
              <w:pStyle w:val="NoSpacing"/>
            </w:pPr>
            <w:r w:rsidRPr="00484DC1">
              <w:t>DIVOŠEVCI / Općina Velika Kopanica</w:t>
            </w:r>
          </w:p>
        </w:tc>
        <w:tc>
          <w:tcPr>
            <w:tcW w:w="1984" w:type="dxa"/>
            <w:tcBorders>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68"/>
        </w:trPr>
        <w:tc>
          <w:tcPr>
            <w:tcW w:w="617" w:type="dxa"/>
            <w:vMerge/>
            <w:tcBorders>
              <w:left w:val="double" w:sz="4"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46"/>
        </w:trPr>
        <w:tc>
          <w:tcPr>
            <w:tcW w:w="617" w:type="dxa"/>
            <w:vMerge/>
            <w:tcBorders>
              <w:left w:val="double" w:sz="4" w:space="0" w:color="auto"/>
              <w:bottom w:val="single" w:sz="4"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4" w:space="0" w:color="auto"/>
              <w:right w:val="single" w:sz="6" w:space="0" w:color="auto"/>
            </w:tcBorders>
          </w:tcPr>
          <w:p w:rsidR="0054537F" w:rsidRPr="00484DC1" w:rsidRDefault="0054537F" w:rsidP="001E2F73">
            <w:pPr>
              <w:pStyle w:val="NoSpacing"/>
            </w:pPr>
          </w:p>
        </w:tc>
        <w:tc>
          <w:tcPr>
            <w:tcW w:w="1984" w:type="dxa"/>
            <w:tcBorders>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left w:val="single" w:sz="4" w:space="0" w:color="auto"/>
              <w:bottom w:val="single" w:sz="4" w:space="0" w:color="auto"/>
              <w:right w:val="double" w:sz="4" w:space="0" w:color="auto"/>
            </w:tcBorders>
          </w:tcPr>
          <w:p w:rsidR="0054537F" w:rsidRPr="00484DC1" w:rsidRDefault="0054537F" w:rsidP="001E2F73">
            <w:pPr>
              <w:pStyle w:val="NoSpacing"/>
            </w:pPr>
            <w:r w:rsidRPr="00484DC1">
              <w:t>gotova sanacija (2010.)</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88"/>
        </w:trPr>
        <w:tc>
          <w:tcPr>
            <w:tcW w:w="617" w:type="dxa"/>
            <w:vMerge w:val="restart"/>
            <w:tcBorders>
              <w:top w:val="single" w:sz="4" w:space="0" w:color="auto"/>
              <w:left w:val="double" w:sz="4" w:space="0" w:color="auto"/>
              <w:right w:val="single" w:sz="6" w:space="0" w:color="auto"/>
            </w:tcBorders>
          </w:tcPr>
          <w:p w:rsidR="0054537F" w:rsidRPr="00484DC1" w:rsidRDefault="0054537F" w:rsidP="001E2F73">
            <w:pPr>
              <w:pStyle w:val="NoSpacing"/>
            </w:pPr>
            <w:r w:rsidRPr="00484DC1">
              <w:t>5.</w:t>
            </w:r>
          </w:p>
        </w:tc>
        <w:tc>
          <w:tcPr>
            <w:tcW w:w="2501" w:type="dxa"/>
            <w:vMerge w:val="restart"/>
            <w:tcBorders>
              <w:top w:val="single" w:sz="4" w:space="0" w:color="auto"/>
              <w:left w:val="single" w:sz="6" w:space="0" w:color="auto"/>
              <w:right w:val="single" w:sz="6" w:space="0" w:color="auto"/>
            </w:tcBorders>
          </w:tcPr>
          <w:p w:rsidR="0054537F" w:rsidRPr="00484DC1" w:rsidRDefault="0054537F" w:rsidP="001E2F73">
            <w:pPr>
              <w:pStyle w:val="NoSpacing"/>
            </w:pPr>
            <w:r w:rsidRPr="00484DC1">
              <w:t>DUBOKI JARAK /Općina Gornji Bogićevci</w:t>
            </w:r>
          </w:p>
        </w:tc>
        <w:tc>
          <w:tcPr>
            <w:tcW w:w="1984" w:type="dxa"/>
            <w:tcBorders>
              <w:top w:val="single" w:sz="4" w:space="0" w:color="auto"/>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70"/>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(2008.)</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28"/>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6.</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DUGE KUĆE / Općina Vrbje</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22"/>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(2011.)</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26"/>
        </w:trPr>
        <w:tc>
          <w:tcPr>
            <w:tcW w:w="617" w:type="dxa"/>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c>
          <w:tcPr>
            <w:tcW w:w="617" w:type="dxa"/>
            <w:vMerge w:val="restart"/>
            <w:tcBorders>
              <w:left w:val="double" w:sz="4" w:space="0" w:color="auto"/>
              <w:right w:val="single" w:sz="6" w:space="0" w:color="auto"/>
            </w:tcBorders>
          </w:tcPr>
          <w:p w:rsidR="0054537F" w:rsidRPr="00484DC1" w:rsidRDefault="0054537F" w:rsidP="001E2F73">
            <w:pPr>
              <w:pStyle w:val="NoSpacing"/>
            </w:pPr>
            <w:r w:rsidRPr="00484DC1">
              <w:t>7.</w:t>
            </w:r>
          </w:p>
        </w:tc>
        <w:tc>
          <w:tcPr>
            <w:tcW w:w="2501" w:type="dxa"/>
            <w:vMerge w:val="restart"/>
            <w:tcBorders>
              <w:left w:val="single" w:sz="6" w:space="0" w:color="auto"/>
              <w:right w:val="single" w:sz="6" w:space="0" w:color="auto"/>
            </w:tcBorders>
          </w:tcPr>
          <w:p w:rsidR="0054537F" w:rsidRPr="00484DC1" w:rsidRDefault="0054537F" w:rsidP="001E2F73">
            <w:pPr>
              <w:pStyle w:val="NoSpacing"/>
            </w:pPr>
            <w:r w:rsidRPr="00484DC1">
              <w:t>KARLOVAC / Općina Bukovlje</w:t>
            </w:r>
          </w:p>
        </w:tc>
        <w:tc>
          <w:tcPr>
            <w:tcW w:w="1984" w:type="dxa"/>
            <w:tcBorders>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83"/>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(2015.)</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60"/>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8.</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MALINO / Općina Oriovac</w:t>
            </w: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98"/>
        </w:trPr>
        <w:tc>
          <w:tcPr>
            <w:tcW w:w="617" w:type="dxa"/>
            <w:vMerge/>
            <w:tcBorders>
              <w:left w:val="double" w:sz="4" w:space="0" w:color="auto"/>
              <w:bottom w:val="single" w:sz="4"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4" w:space="0" w:color="auto"/>
              <w:right w:val="single" w:sz="6" w:space="0" w:color="auto"/>
            </w:tcBorders>
          </w:tcPr>
          <w:p w:rsidR="0054537F" w:rsidRPr="00484DC1" w:rsidRDefault="0054537F" w:rsidP="001E2F73">
            <w:pPr>
              <w:pStyle w:val="NoSpacing"/>
            </w:pPr>
          </w:p>
        </w:tc>
        <w:tc>
          <w:tcPr>
            <w:tcW w:w="1984" w:type="dxa"/>
            <w:tcBorders>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left w:val="single" w:sz="4" w:space="0" w:color="auto"/>
              <w:bottom w:val="single" w:sz="4" w:space="0" w:color="auto"/>
              <w:right w:val="double" w:sz="4" w:space="0" w:color="auto"/>
            </w:tcBorders>
          </w:tcPr>
          <w:p w:rsidR="0054537F" w:rsidRPr="00484DC1" w:rsidRDefault="0054537F" w:rsidP="001E2F73">
            <w:pPr>
              <w:pStyle w:val="NoSpacing"/>
            </w:pPr>
            <w:r w:rsidRPr="00484DC1">
              <w:t>gotova sanacija (otpad potpuno uklonjen) (2015.)</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07"/>
        </w:trPr>
        <w:tc>
          <w:tcPr>
            <w:tcW w:w="617" w:type="dxa"/>
            <w:vMerge w:val="restart"/>
            <w:tcBorders>
              <w:top w:val="single" w:sz="4" w:space="0" w:color="auto"/>
              <w:left w:val="double" w:sz="4" w:space="0" w:color="auto"/>
              <w:right w:val="single" w:sz="6" w:space="0" w:color="auto"/>
            </w:tcBorders>
          </w:tcPr>
          <w:p w:rsidR="0054537F" w:rsidRPr="00484DC1" w:rsidRDefault="0054537F" w:rsidP="001E2F73">
            <w:pPr>
              <w:pStyle w:val="NoSpacing"/>
            </w:pPr>
            <w:r w:rsidRPr="00484DC1">
              <w:t>9.</w:t>
            </w:r>
          </w:p>
        </w:tc>
        <w:tc>
          <w:tcPr>
            <w:tcW w:w="2501" w:type="dxa"/>
            <w:vMerge w:val="restart"/>
            <w:tcBorders>
              <w:top w:val="single" w:sz="4" w:space="0" w:color="auto"/>
              <w:left w:val="single" w:sz="6" w:space="0" w:color="auto"/>
              <w:right w:val="single" w:sz="6" w:space="0" w:color="auto"/>
            </w:tcBorders>
          </w:tcPr>
          <w:p w:rsidR="0054537F" w:rsidRPr="00484DC1" w:rsidRDefault="0054537F" w:rsidP="001E2F73">
            <w:pPr>
              <w:pStyle w:val="NoSpacing"/>
            </w:pPr>
            <w:r w:rsidRPr="00484DC1">
              <w:t>MRCINJAK/Općina  Gornja Vrba</w:t>
            </w:r>
          </w:p>
        </w:tc>
        <w:tc>
          <w:tcPr>
            <w:tcW w:w="1984" w:type="dxa"/>
            <w:tcBorders>
              <w:top w:val="single" w:sz="4" w:space="0" w:color="auto"/>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54537F" w:rsidRPr="00484DC1" w:rsidRDefault="0054537F" w:rsidP="001E2F73">
            <w:pPr>
              <w:pStyle w:val="NoSpacing"/>
            </w:pPr>
            <w:r w:rsidRPr="00484DC1">
              <w:t>zatvoreno</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231"/>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(2009.)</w:t>
            </w: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109"/>
        </w:trPr>
        <w:tc>
          <w:tcPr>
            <w:tcW w:w="617" w:type="dxa"/>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left w:val="double" w:sz="4" w:space="0" w:color="auto"/>
              <w:bottom w:val="nil"/>
            </w:tcBorders>
          </w:tcPr>
          <w:p w:rsidR="0054537F" w:rsidRPr="00484DC1" w:rsidRDefault="0054537F" w:rsidP="001E2F73">
            <w:pPr>
              <w:pStyle w:val="NoSpacing"/>
            </w:pPr>
          </w:p>
        </w:tc>
      </w:tr>
      <w:tr w:rsidR="0054537F" w:rsidRPr="00484DC1" w:rsidTr="0054537F">
        <w:trPr>
          <w:trHeight w:val="74"/>
        </w:trPr>
        <w:tc>
          <w:tcPr>
            <w:tcW w:w="617" w:type="dxa"/>
            <w:vMerge w:val="restart"/>
            <w:tcBorders>
              <w:top w:val="nil"/>
              <w:left w:val="double" w:sz="4" w:space="0" w:color="auto"/>
              <w:right w:val="single" w:sz="6" w:space="0" w:color="auto"/>
            </w:tcBorders>
          </w:tcPr>
          <w:p w:rsidR="0054537F" w:rsidRPr="00484DC1" w:rsidRDefault="0054537F" w:rsidP="001E2F73">
            <w:pPr>
              <w:pStyle w:val="NoSpacing"/>
            </w:pPr>
            <w:r w:rsidRPr="00484DC1">
              <w:t>10.</w:t>
            </w:r>
          </w:p>
        </w:tc>
        <w:tc>
          <w:tcPr>
            <w:tcW w:w="2501" w:type="dxa"/>
            <w:vMerge w:val="restart"/>
            <w:tcBorders>
              <w:top w:val="nil"/>
              <w:left w:val="single" w:sz="6" w:space="0" w:color="auto"/>
              <w:right w:val="single" w:sz="6" w:space="0" w:color="auto"/>
            </w:tcBorders>
          </w:tcPr>
          <w:p w:rsidR="0054537F" w:rsidRPr="00484DC1" w:rsidRDefault="0054537F" w:rsidP="001E2F73">
            <w:pPr>
              <w:pStyle w:val="NoSpacing"/>
            </w:pPr>
            <w:r w:rsidRPr="00484DC1">
              <w:t>PRNJAVOR / Općina Oprisavci</w:t>
            </w:r>
          </w:p>
        </w:tc>
        <w:tc>
          <w:tcPr>
            <w:tcW w:w="1984" w:type="dxa"/>
            <w:tcBorders>
              <w:top w:val="nil"/>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nil"/>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54"/>
        </w:trPr>
        <w:tc>
          <w:tcPr>
            <w:tcW w:w="617" w:type="dxa"/>
            <w:vMerge/>
            <w:tcBorders>
              <w:top w:val="nil"/>
              <w:left w:val="double" w:sz="4" w:space="0" w:color="auto"/>
              <w:right w:val="single" w:sz="6" w:space="0" w:color="auto"/>
            </w:tcBorders>
          </w:tcPr>
          <w:p w:rsidR="0054537F" w:rsidRPr="00484DC1" w:rsidRDefault="0054537F" w:rsidP="001E2F73">
            <w:pPr>
              <w:pStyle w:val="NoSpacing"/>
            </w:pPr>
          </w:p>
        </w:tc>
        <w:tc>
          <w:tcPr>
            <w:tcW w:w="2501" w:type="dxa"/>
            <w:vMerge/>
            <w:tcBorders>
              <w:top w:val="nil"/>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71"/>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(2014.)</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60"/>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11.</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REŠETARI  PSUNJ / Općina Rešetari</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41"/>
        </w:trPr>
        <w:tc>
          <w:tcPr>
            <w:tcW w:w="617" w:type="dxa"/>
            <w:vMerge/>
            <w:tcBorders>
              <w:left w:val="double" w:sz="4" w:space="0" w:color="auto"/>
              <w:bottom w:val="single" w:sz="4"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4"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4" w:space="0" w:color="auto"/>
              <w:right w:val="double" w:sz="4" w:space="0" w:color="auto"/>
            </w:tcBorders>
          </w:tcPr>
          <w:p w:rsidR="0054537F" w:rsidRPr="00484DC1" w:rsidRDefault="0054537F" w:rsidP="001E2F73">
            <w:pPr>
              <w:pStyle w:val="NoSpacing"/>
            </w:pPr>
            <w:r w:rsidRPr="00484DC1">
              <w:t>gotova sanacija (2016.)</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52"/>
        </w:trPr>
        <w:tc>
          <w:tcPr>
            <w:tcW w:w="617" w:type="dxa"/>
            <w:vMerge w:val="restart"/>
            <w:tcBorders>
              <w:top w:val="single" w:sz="4" w:space="0" w:color="auto"/>
              <w:left w:val="double" w:sz="4" w:space="0" w:color="auto"/>
              <w:right w:val="single" w:sz="6" w:space="0" w:color="auto"/>
            </w:tcBorders>
          </w:tcPr>
          <w:p w:rsidR="0054537F" w:rsidRPr="00484DC1" w:rsidRDefault="0054537F" w:rsidP="001E2F73">
            <w:pPr>
              <w:pStyle w:val="NoSpacing"/>
            </w:pPr>
            <w:r w:rsidRPr="00484DC1">
              <w:t>12.</w:t>
            </w:r>
          </w:p>
        </w:tc>
        <w:tc>
          <w:tcPr>
            <w:tcW w:w="2501" w:type="dxa"/>
            <w:vMerge w:val="restart"/>
            <w:tcBorders>
              <w:top w:val="single" w:sz="4" w:space="0" w:color="auto"/>
              <w:left w:val="single" w:sz="6" w:space="0" w:color="auto"/>
              <w:right w:val="single" w:sz="6" w:space="0" w:color="auto"/>
            </w:tcBorders>
          </w:tcPr>
          <w:p w:rsidR="0054537F" w:rsidRPr="00484DC1" w:rsidRDefault="0054537F" w:rsidP="001E2F73">
            <w:pPr>
              <w:pStyle w:val="NoSpacing"/>
            </w:pPr>
            <w:r w:rsidRPr="00484DC1">
              <w:t>RADOVANJE /Općina Oriovac</w:t>
            </w:r>
          </w:p>
        </w:tc>
        <w:tc>
          <w:tcPr>
            <w:tcW w:w="1984" w:type="dxa"/>
            <w:tcBorders>
              <w:top w:val="single" w:sz="4" w:space="0" w:color="auto"/>
              <w:left w:val="single" w:sz="6" w:space="0" w:color="auto"/>
              <w:bottom w:val="single" w:sz="4"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300"/>
        </w:trPr>
        <w:tc>
          <w:tcPr>
            <w:tcW w:w="617" w:type="dxa"/>
            <w:vMerge/>
            <w:tcBorders>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(2014.)</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31"/>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13.</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SLAVONSKI KOBAŠ / Općina Oriovac</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3"/>
        </w:trPr>
        <w:tc>
          <w:tcPr>
            <w:tcW w:w="617" w:type="dxa"/>
            <w:vMerge/>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rPr>
                <w:i/>
              </w:rPr>
            </w:pP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52"/>
        </w:trPr>
        <w:tc>
          <w:tcPr>
            <w:tcW w:w="617" w:type="dxa"/>
            <w:vMerge/>
            <w:tcBorders>
              <w:top w:val="single" w:sz="6" w:space="0" w:color="auto"/>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left w:val="single" w:sz="4" w:space="0" w:color="auto"/>
              <w:bottom w:val="single" w:sz="6" w:space="0" w:color="auto"/>
              <w:right w:val="double" w:sz="4" w:space="0" w:color="auto"/>
            </w:tcBorders>
          </w:tcPr>
          <w:p w:rsidR="0054537F" w:rsidRPr="00484DC1" w:rsidRDefault="0054537F" w:rsidP="001E2F73">
            <w:pPr>
              <w:pStyle w:val="NoSpacing"/>
            </w:pPr>
            <w:r w:rsidRPr="00484DC1">
              <w:t>gotova sanacija (otpad potpuno uklonjen) (2015.)</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78"/>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14.</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STRUŽICE /Općina Gundinci</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68"/>
        </w:trPr>
        <w:tc>
          <w:tcPr>
            <w:tcW w:w="617" w:type="dxa"/>
            <w:vMerge/>
            <w:tcBorders>
              <w:top w:val="single" w:sz="6" w:space="0" w:color="auto"/>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pPr>
            <w:r w:rsidRPr="00484DC1">
              <w:t>u  pripremi</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72"/>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15.</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rPr>
                <w:b/>
              </w:rPr>
              <w:t>ŠAGULJE IVIK / Grad</w:t>
            </w:r>
            <w:r w:rsidRPr="00484DC1">
              <w:t xml:space="preserve"> </w:t>
            </w:r>
            <w:r w:rsidRPr="00484DC1">
              <w:rPr>
                <w:b/>
              </w:rPr>
              <w:t>Nova Gradiška</w:t>
            </w: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54537F" w:rsidP="001E2F73">
            <w:pPr>
              <w:pStyle w:val="NoSpacing"/>
              <w:rPr>
                <w:b/>
              </w:rPr>
            </w:pPr>
            <w:r w:rsidRPr="00484DC1">
              <w:rPr>
                <w:b/>
              </w:rPr>
              <w:t>aktivno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76"/>
        </w:trPr>
        <w:tc>
          <w:tcPr>
            <w:tcW w:w="617" w:type="dxa"/>
            <w:vMerge/>
            <w:tcBorders>
              <w:top w:val="single" w:sz="6" w:space="0" w:color="auto"/>
              <w:left w:val="double" w:sz="4" w:space="0" w:color="auto"/>
              <w:bottom w:val="single" w:sz="6"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54537F" w:rsidRPr="00484DC1" w:rsidRDefault="0054537F" w:rsidP="001E2F73">
            <w:pPr>
              <w:pStyle w:val="NoSpacing"/>
            </w:pPr>
          </w:p>
        </w:tc>
        <w:tc>
          <w:tcPr>
            <w:tcW w:w="1984" w:type="dxa"/>
            <w:tcBorders>
              <w:top w:val="single" w:sz="6" w:space="0" w:color="auto"/>
              <w:left w:val="single" w:sz="6" w:space="0" w:color="auto"/>
              <w:bottom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54537F" w:rsidRPr="00484DC1" w:rsidRDefault="007A2B51" w:rsidP="001E2F73">
            <w:pPr>
              <w:pStyle w:val="NoSpacing"/>
            </w:pPr>
            <w:r>
              <w:t>s</w:t>
            </w:r>
            <w:r w:rsidR="0054537F" w:rsidRPr="00484DC1">
              <w:t>an</w:t>
            </w:r>
            <w:r>
              <w:t>irano – otpad se odlaže na sanitaran način</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66"/>
        </w:trPr>
        <w:tc>
          <w:tcPr>
            <w:tcW w:w="617" w:type="dxa"/>
            <w:vMerge w:val="restart"/>
            <w:tcBorders>
              <w:top w:val="single" w:sz="6" w:space="0" w:color="auto"/>
              <w:left w:val="double" w:sz="4" w:space="0" w:color="auto"/>
              <w:right w:val="single" w:sz="6" w:space="0" w:color="auto"/>
            </w:tcBorders>
          </w:tcPr>
          <w:p w:rsidR="0054537F" w:rsidRPr="00484DC1" w:rsidRDefault="0054537F" w:rsidP="001E2F73">
            <w:pPr>
              <w:pStyle w:val="NoSpacing"/>
            </w:pPr>
            <w:r w:rsidRPr="00484DC1">
              <w:t>16.</w:t>
            </w:r>
          </w:p>
        </w:tc>
        <w:tc>
          <w:tcPr>
            <w:tcW w:w="2501" w:type="dxa"/>
            <w:vMerge w:val="restart"/>
            <w:tcBorders>
              <w:top w:val="single" w:sz="6" w:space="0" w:color="auto"/>
              <w:left w:val="single" w:sz="6" w:space="0" w:color="auto"/>
              <w:right w:val="single" w:sz="6" w:space="0" w:color="auto"/>
            </w:tcBorders>
          </w:tcPr>
          <w:p w:rsidR="0054537F" w:rsidRPr="00484DC1" w:rsidRDefault="0054537F" w:rsidP="001E2F73">
            <w:pPr>
              <w:pStyle w:val="NoSpacing"/>
            </w:pPr>
            <w:r w:rsidRPr="00484DC1">
              <w:t>ŠTIVICA / Općina Staro Petrovo Selo</w:t>
            </w:r>
          </w:p>
        </w:tc>
        <w:tc>
          <w:tcPr>
            <w:tcW w:w="1984" w:type="dxa"/>
            <w:tcBorders>
              <w:top w:val="single" w:sz="6" w:space="0" w:color="auto"/>
              <w:left w:val="single" w:sz="6" w:space="0" w:color="auto"/>
              <w:right w:val="single" w:sz="4" w:space="0" w:color="auto"/>
            </w:tcBorders>
          </w:tcPr>
          <w:p w:rsidR="0054537F" w:rsidRPr="00484DC1" w:rsidRDefault="0054537F" w:rsidP="001E2F73">
            <w:pPr>
              <w:pStyle w:val="NoSpacing"/>
            </w:pPr>
            <w:r w:rsidRPr="00484DC1">
              <w:rPr>
                <w:i/>
              </w:rPr>
              <w:t>- status odlagališta</w:t>
            </w:r>
          </w:p>
        </w:tc>
        <w:tc>
          <w:tcPr>
            <w:tcW w:w="3970" w:type="dxa"/>
            <w:tcBorders>
              <w:top w:val="single" w:sz="6" w:space="0" w:color="auto"/>
              <w:left w:val="single" w:sz="4" w:space="0" w:color="auto"/>
              <w:right w:val="double" w:sz="4" w:space="0" w:color="auto"/>
            </w:tcBorders>
          </w:tcPr>
          <w:p w:rsidR="0054537F" w:rsidRPr="00484DC1" w:rsidRDefault="0054537F" w:rsidP="001E2F73">
            <w:pPr>
              <w:pStyle w:val="NoSpacing"/>
            </w:pPr>
            <w:r w:rsidRPr="00484DC1">
              <w:t>zatvoreno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84"/>
        </w:trPr>
        <w:tc>
          <w:tcPr>
            <w:tcW w:w="617" w:type="dxa"/>
            <w:vMerge/>
            <w:tcBorders>
              <w:top w:val="single" w:sz="6" w:space="0" w:color="auto"/>
              <w:left w:val="double" w:sz="4" w:space="0" w:color="auto"/>
              <w:right w:val="single" w:sz="6" w:space="0" w:color="auto"/>
            </w:tcBorders>
          </w:tcPr>
          <w:p w:rsidR="0054537F" w:rsidRPr="00484DC1" w:rsidRDefault="0054537F" w:rsidP="001E2F73">
            <w:pPr>
              <w:pStyle w:val="NoSpacing"/>
            </w:pPr>
          </w:p>
        </w:tc>
        <w:tc>
          <w:tcPr>
            <w:tcW w:w="2501" w:type="dxa"/>
            <w:vMerge/>
            <w:tcBorders>
              <w:top w:val="single" w:sz="6" w:space="0" w:color="auto"/>
              <w:left w:val="single" w:sz="6"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right w:val="double" w:sz="4" w:space="0" w:color="auto"/>
            </w:tcBorders>
          </w:tcPr>
          <w:p w:rsidR="0054537F" w:rsidRPr="00484DC1" w:rsidRDefault="0054537F" w:rsidP="001E2F73">
            <w:pPr>
              <w:pStyle w:val="NoSpacing"/>
            </w:pPr>
            <w:r w:rsidRPr="00484DC1">
              <w:t>gotova sanacija (otpad potpuno uklonjen) (2015.)</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225"/>
        </w:trPr>
        <w:tc>
          <w:tcPr>
            <w:tcW w:w="617" w:type="dxa"/>
            <w:vMerge w:val="restart"/>
            <w:tcBorders>
              <w:top w:val="single" w:sz="4" w:space="0" w:color="auto"/>
              <w:left w:val="double" w:sz="4" w:space="0" w:color="auto"/>
              <w:right w:val="single" w:sz="6" w:space="0" w:color="auto"/>
            </w:tcBorders>
          </w:tcPr>
          <w:p w:rsidR="0054537F" w:rsidRPr="00484DC1" w:rsidRDefault="0054537F" w:rsidP="001E2F73">
            <w:pPr>
              <w:pStyle w:val="NoSpacing"/>
            </w:pPr>
            <w:r w:rsidRPr="00484DC1">
              <w:t>17.</w:t>
            </w:r>
          </w:p>
        </w:tc>
        <w:tc>
          <w:tcPr>
            <w:tcW w:w="2501" w:type="dxa"/>
            <w:vMerge w:val="restart"/>
            <w:tcBorders>
              <w:top w:val="single" w:sz="4" w:space="0" w:color="auto"/>
              <w:left w:val="single" w:sz="6" w:space="0" w:color="auto"/>
              <w:right w:val="single" w:sz="6" w:space="0" w:color="auto"/>
            </w:tcBorders>
          </w:tcPr>
          <w:p w:rsidR="0054537F" w:rsidRPr="00484DC1" w:rsidRDefault="0054537F" w:rsidP="001E2F73">
            <w:pPr>
              <w:pStyle w:val="NoSpacing"/>
              <w:rPr>
                <w:b/>
              </w:rPr>
            </w:pPr>
            <w:r w:rsidRPr="00484DC1">
              <w:rPr>
                <w:b/>
              </w:rPr>
              <w:t>VIJUŠ JUG / Grad Slavonski Brod</w:t>
            </w:r>
          </w:p>
        </w:tc>
        <w:tc>
          <w:tcPr>
            <w:tcW w:w="1984" w:type="dxa"/>
            <w:tcBorders>
              <w:top w:val="single" w:sz="4" w:space="0" w:color="auto"/>
              <w:left w:val="single" w:sz="6" w:space="0" w:color="auto"/>
              <w:bottom w:val="single" w:sz="4" w:space="0" w:color="auto"/>
              <w:right w:val="single" w:sz="4" w:space="0" w:color="auto"/>
            </w:tcBorders>
          </w:tcPr>
          <w:p w:rsidR="0054537F" w:rsidRPr="00484DC1" w:rsidRDefault="0054537F" w:rsidP="001E2F73">
            <w:pPr>
              <w:pStyle w:val="NoSpacing"/>
            </w:pPr>
            <w:r w:rsidRPr="00484DC1">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54537F" w:rsidRPr="00484DC1" w:rsidRDefault="0054537F" w:rsidP="001E2F73">
            <w:pPr>
              <w:pStyle w:val="NoSpacing"/>
              <w:rPr>
                <w:b/>
              </w:rPr>
            </w:pPr>
            <w:r w:rsidRPr="00484DC1">
              <w:rPr>
                <w:b/>
              </w:rPr>
              <w:t>aktivno</w:t>
            </w:r>
          </w:p>
        </w:tc>
        <w:tc>
          <w:tcPr>
            <w:tcW w:w="3207" w:type="dxa"/>
            <w:vMerge/>
            <w:tcBorders>
              <w:top w:val="nil"/>
              <w:left w:val="double" w:sz="4" w:space="0" w:color="auto"/>
              <w:bottom w:val="nil"/>
            </w:tcBorders>
          </w:tcPr>
          <w:p w:rsidR="0054537F" w:rsidRPr="00484DC1" w:rsidRDefault="0054537F" w:rsidP="001E2F73">
            <w:pPr>
              <w:pStyle w:val="NoSpacing"/>
            </w:pPr>
          </w:p>
        </w:tc>
      </w:tr>
      <w:tr w:rsidR="0054537F" w:rsidRPr="00484DC1" w:rsidTr="0054537F">
        <w:trPr>
          <w:trHeight w:val="320"/>
        </w:trPr>
        <w:tc>
          <w:tcPr>
            <w:tcW w:w="617" w:type="dxa"/>
            <w:vMerge/>
            <w:tcBorders>
              <w:left w:val="double" w:sz="4" w:space="0" w:color="auto"/>
              <w:bottom w:val="double" w:sz="4" w:space="0" w:color="auto"/>
              <w:right w:val="single" w:sz="6" w:space="0" w:color="auto"/>
            </w:tcBorders>
          </w:tcPr>
          <w:p w:rsidR="0054537F" w:rsidRPr="00484DC1" w:rsidRDefault="0054537F" w:rsidP="001E2F73">
            <w:pPr>
              <w:pStyle w:val="NoSpacing"/>
            </w:pPr>
          </w:p>
        </w:tc>
        <w:tc>
          <w:tcPr>
            <w:tcW w:w="2501" w:type="dxa"/>
            <w:vMerge/>
            <w:tcBorders>
              <w:left w:val="single" w:sz="6" w:space="0" w:color="auto"/>
              <w:bottom w:val="double" w:sz="4" w:space="0" w:color="auto"/>
              <w:right w:val="single" w:sz="6" w:space="0" w:color="auto"/>
            </w:tcBorders>
          </w:tcPr>
          <w:p w:rsidR="0054537F" w:rsidRPr="00484DC1" w:rsidRDefault="0054537F" w:rsidP="001E2F73">
            <w:pPr>
              <w:pStyle w:val="NoSpacing"/>
            </w:pPr>
          </w:p>
        </w:tc>
        <w:tc>
          <w:tcPr>
            <w:tcW w:w="1984" w:type="dxa"/>
            <w:tcBorders>
              <w:top w:val="single" w:sz="4" w:space="0" w:color="auto"/>
              <w:left w:val="single" w:sz="6" w:space="0" w:color="auto"/>
              <w:bottom w:val="double" w:sz="4" w:space="0" w:color="auto"/>
              <w:right w:val="single" w:sz="4" w:space="0" w:color="auto"/>
            </w:tcBorders>
          </w:tcPr>
          <w:p w:rsidR="0054537F" w:rsidRPr="00484DC1" w:rsidRDefault="0054537F" w:rsidP="001E2F73">
            <w:pPr>
              <w:pStyle w:val="NoSpacing"/>
              <w:rPr>
                <w:i/>
              </w:rPr>
            </w:pPr>
            <w:r w:rsidRPr="00484DC1">
              <w:rPr>
                <w:i/>
              </w:rPr>
              <w:t>- status sanacije</w:t>
            </w:r>
          </w:p>
        </w:tc>
        <w:tc>
          <w:tcPr>
            <w:tcW w:w="3970" w:type="dxa"/>
            <w:tcBorders>
              <w:top w:val="single" w:sz="4" w:space="0" w:color="auto"/>
              <w:left w:val="single" w:sz="4" w:space="0" w:color="auto"/>
              <w:bottom w:val="double" w:sz="4" w:space="0" w:color="auto"/>
              <w:right w:val="double" w:sz="4" w:space="0" w:color="auto"/>
            </w:tcBorders>
          </w:tcPr>
          <w:p w:rsidR="0054537F" w:rsidRPr="00484DC1" w:rsidRDefault="007A2B51" w:rsidP="001E2F73">
            <w:pPr>
              <w:pStyle w:val="NoSpacing"/>
            </w:pPr>
            <w:r>
              <w:t>sanirano – otpad se odlaže na sanitaran način</w:t>
            </w:r>
          </w:p>
        </w:tc>
        <w:tc>
          <w:tcPr>
            <w:tcW w:w="3207" w:type="dxa"/>
            <w:vMerge/>
            <w:tcBorders>
              <w:top w:val="nil"/>
              <w:left w:val="double" w:sz="4" w:space="0" w:color="auto"/>
              <w:bottom w:val="nil"/>
            </w:tcBorders>
          </w:tcPr>
          <w:p w:rsidR="0054537F" w:rsidRPr="00484DC1" w:rsidRDefault="0054537F" w:rsidP="001E2F73">
            <w:pPr>
              <w:pStyle w:val="NoSpacing"/>
            </w:pPr>
          </w:p>
        </w:tc>
      </w:tr>
    </w:tbl>
    <w:p w:rsidR="0054537F" w:rsidRPr="00484DC1" w:rsidRDefault="0054537F" w:rsidP="001E2F73">
      <w:pPr>
        <w:pStyle w:val="NoSpacing"/>
        <w:rPr>
          <w:b/>
        </w:rPr>
      </w:pPr>
    </w:p>
    <w:p w:rsidR="0054537F" w:rsidRPr="00484DC1" w:rsidRDefault="0054537F" w:rsidP="0054537F">
      <w:pPr>
        <w:pStyle w:val="NoSpacing"/>
        <w:rPr>
          <w:b/>
          <w:sz w:val="22"/>
          <w:szCs w:val="22"/>
        </w:rPr>
      </w:pPr>
    </w:p>
    <w:p w:rsidR="0054537F" w:rsidRPr="00484DC1" w:rsidRDefault="0054537F" w:rsidP="00C85AAA">
      <w:pPr>
        <w:pStyle w:val="NoSpacing"/>
        <w:numPr>
          <w:ilvl w:val="0"/>
          <w:numId w:val="14"/>
        </w:numPr>
        <w:rPr>
          <w:b/>
          <w:sz w:val="22"/>
          <w:szCs w:val="22"/>
        </w:rPr>
      </w:pPr>
      <w:r w:rsidRPr="00484DC1">
        <w:rPr>
          <w:b/>
          <w:sz w:val="22"/>
          <w:szCs w:val="22"/>
        </w:rPr>
        <w:t>SANACIJA NEUREĐENIH ODLAGALIŠTA I OTPADOM ONEČIŠĆENOG TLA</w:t>
      </w:r>
    </w:p>
    <w:p w:rsidR="0054537F" w:rsidRPr="00484DC1" w:rsidRDefault="0054537F" w:rsidP="0054537F">
      <w:pPr>
        <w:pStyle w:val="NoSpacing"/>
        <w:rPr>
          <w:sz w:val="22"/>
          <w:szCs w:val="22"/>
        </w:rPr>
      </w:pPr>
    </w:p>
    <w:p w:rsidR="0054537F" w:rsidRPr="00484DC1" w:rsidRDefault="0054537F" w:rsidP="0054537F">
      <w:pPr>
        <w:pStyle w:val="NoSpacing"/>
        <w:jc w:val="both"/>
        <w:rPr>
          <w:sz w:val="22"/>
          <w:szCs w:val="22"/>
        </w:rPr>
      </w:pPr>
      <w:r w:rsidRPr="00484DC1">
        <w:rPr>
          <w:sz w:val="22"/>
          <w:szCs w:val="22"/>
        </w:rPr>
        <w:t>Odlagališta otpada sve do uspostave Regionalnog centra za gospodarenje otpadom, ostaju glavna opcija zbrinjavanja komunalnog otpada. Sakupljeni, najčešće neselektirani, komunalni otpad odlaže se bez prethodne obrade na odlagalištima koja su u postupku sanacije, ili što je još nepovoljnije, otpad se i dalje može naći odložen i na potpuno neuređenim divljim odlagalištima.</w:t>
      </w:r>
    </w:p>
    <w:p w:rsidR="0054537F" w:rsidRPr="00484DC1" w:rsidRDefault="0054537F" w:rsidP="0054537F">
      <w:pPr>
        <w:pStyle w:val="NoSpacing"/>
        <w:rPr>
          <w:sz w:val="22"/>
          <w:szCs w:val="22"/>
        </w:rPr>
      </w:pPr>
    </w:p>
    <w:p w:rsidR="0054537F" w:rsidRPr="00484DC1" w:rsidRDefault="0054537F" w:rsidP="0054537F">
      <w:pPr>
        <w:pStyle w:val="NoSpacing"/>
        <w:jc w:val="both"/>
        <w:rPr>
          <w:sz w:val="22"/>
          <w:szCs w:val="22"/>
        </w:rPr>
      </w:pPr>
      <w:r w:rsidRPr="00484DC1">
        <w:rPr>
          <w:sz w:val="22"/>
          <w:szCs w:val="22"/>
        </w:rPr>
        <w:t>Jedinice lokalne samouprave imaju zakonsku obvezu sanirati smetlišta i otpadom onečišćena tla na svom području.  Broj lokacija je teško sa sigurnošću definirati. Nakon što se određene lokacije  očiste i saniraju, na istim lokacijama nastaju nova. Sanacija se izvršava putem komunalnih poduzeća i na trošak jedinica lokalne samouprave.</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54537F" w:rsidRPr="00484DC1" w:rsidTr="00D44815">
        <w:trPr>
          <w:trHeight w:val="64"/>
        </w:trPr>
        <w:tc>
          <w:tcPr>
            <w:tcW w:w="9107" w:type="dxa"/>
            <w:tcBorders>
              <w:top w:val="nil"/>
              <w:left w:val="nil"/>
              <w:bottom w:val="nil"/>
              <w:right w:val="nil"/>
            </w:tcBorders>
          </w:tcPr>
          <w:p w:rsidR="0054537F" w:rsidRPr="00484DC1" w:rsidRDefault="0054537F" w:rsidP="0054537F">
            <w:pPr>
              <w:pStyle w:val="NoSpacing"/>
              <w:ind w:left="-107"/>
              <w:jc w:val="both"/>
              <w:rPr>
                <w:sz w:val="22"/>
                <w:szCs w:val="22"/>
              </w:rPr>
            </w:pPr>
          </w:p>
          <w:p w:rsidR="0054537F" w:rsidRPr="00484DC1" w:rsidRDefault="0054537F" w:rsidP="00854985">
            <w:pPr>
              <w:pStyle w:val="NoSpacing"/>
              <w:ind w:left="-71"/>
              <w:jc w:val="both"/>
              <w:rPr>
                <w:sz w:val="22"/>
                <w:szCs w:val="22"/>
              </w:rPr>
            </w:pPr>
            <w:r w:rsidRPr="00484DC1">
              <w:rPr>
                <w:sz w:val="22"/>
                <w:szCs w:val="22"/>
              </w:rPr>
              <w:t>Jedna od bitnih karakteristika divljih odlagališta otpada je njihova nepostojanost. Manje nakupine otpada najčešće se pojavljuju po poljskim, šumskim putovima, jarugama, zapuštenim dijelovima, te ih općine/gradovi svake godine ponovno čiste i pokušavaju svoj okoliš održati što čist</w:t>
            </w:r>
            <w:r w:rsidR="00D44815">
              <w:rPr>
                <w:sz w:val="22"/>
                <w:szCs w:val="22"/>
              </w:rPr>
              <w:t>ij</w:t>
            </w:r>
            <w:r w:rsidRPr="00484DC1">
              <w:rPr>
                <w:sz w:val="22"/>
                <w:szCs w:val="22"/>
              </w:rPr>
              <w:t xml:space="preserve">im. Čišćenje divljih odlagališta je uvelike potaknuto kontrolama komunalnih redara i nalozima inspekcije zaštite okoliša. Potrebno je osnažiti komunalno redarstvo i pojačati edukaciju stanovništva vezano za postupanje s otpadom. </w:t>
            </w:r>
          </w:p>
          <w:p w:rsidR="0054537F" w:rsidRPr="00484DC1" w:rsidRDefault="0054537F" w:rsidP="0054537F">
            <w:pPr>
              <w:pStyle w:val="NoSpacing"/>
              <w:spacing w:line="276" w:lineRule="auto"/>
              <w:ind w:left="-107"/>
              <w:rPr>
                <w:sz w:val="22"/>
                <w:szCs w:val="22"/>
              </w:rPr>
            </w:pPr>
          </w:p>
        </w:tc>
      </w:tr>
    </w:tbl>
    <w:p w:rsidR="0054537F" w:rsidRDefault="0054537F" w:rsidP="0054537F">
      <w:pPr>
        <w:pStyle w:val="NoSpacing"/>
        <w:jc w:val="both"/>
        <w:rPr>
          <w:b/>
          <w:sz w:val="22"/>
          <w:szCs w:val="22"/>
        </w:rPr>
      </w:pPr>
    </w:p>
    <w:p w:rsidR="0054537F" w:rsidRPr="00650345" w:rsidRDefault="0054537F" w:rsidP="00C85AAA">
      <w:pPr>
        <w:pStyle w:val="NoSpacing"/>
        <w:numPr>
          <w:ilvl w:val="0"/>
          <w:numId w:val="14"/>
        </w:numPr>
        <w:jc w:val="both"/>
        <w:rPr>
          <w:b/>
          <w:sz w:val="22"/>
          <w:szCs w:val="22"/>
        </w:rPr>
      </w:pPr>
      <w:r w:rsidRPr="00650345">
        <w:rPr>
          <w:b/>
          <w:sz w:val="22"/>
          <w:szCs w:val="22"/>
        </w:rPr>
        <w:t xml:space="preserve">INSPEKCIJSKI NADZORI </w:t>
      </w:r>
    </w:p>
    <w:p w:rsidR="0054537F" w:rsidRPr="00484DC1" w:rsidRDefault="0054537F" w:rsidP="0054537F">
      <w:pPr>
        <w:pStyle w:val="NoSpacing"/>
        <w:jc w:val="both"/>
        <w:rPr>
          <w:sz w:val="22"/>
          <w:szCs w:val="22"/>
        </w:rPr>
      </w:pPr>
    </w:p>
    <w:p w:rsidR="0054537F" w:rsidRPr="00484DC1" w:rsidRDefault="0054537F" w:rsidP="0054537F">
      <w:pPr>
        <w:pStyle w:val="NoSpacing"/>
        <w:jc w:val="both"/>
        <w:rPr>
          <w:sz w:val="22"/>
          <w:szCs w:val="22"/>
        </w:rPr>
      </w:pPr>
      <w:r w:rsidRPr="00484DC1">
        <w:rPr>
          <w:sz w:val="22"/>
          <w:szCs w:val="22"/>
          <w:lang w:eastAsia="en-US"/>
        </w:rPr>
        <w:t>Inspektori zaštite okoliša provode nadzore u skladu s godišnjim planom rada inspekcije zaštite okoliša, prilikom čega se obavljaju cjeloviti nadzori nadziranih subjekata temeljem Zakona o zaštiti okoliša („Narodne novine“ broj 80/13, 153/13, 78/15 i 12/18), Zakona o održivom gospodarenju otpadom („Narodne novine“ broj 94/13 i 73/17) i Zakona o zaštiti zraka („Narodne novine“ broj 130/11,i 47/14 i 61/17) te drugih propisa donesenih temeljem tih zakona.</w:t>
      </w:r>
    </w:p>
    <w:p w:rsidR="0054537F" w:rsidRPr="00484DC1" w:rsidRDefault="0054537F" w:rsidP="0054537F">
      <w:pPr>
        <w:pStyle w:val="NoSpacing"/>
        <w:jc w:val="both"/>
        <w:rPr>
          <w:sz w:val="22"/>
          <w:szCs w:val="22"/>
        </w:rPr>
      </w:pPr>
      <w:r w:rsidRPr="00484DC1">
        <w:rPr>
          <w:sz w:val="22"/>
          <w:szCs w:val="22"/>
          <w:lang w:eastAsia="en-US"/>
        </w:rPr>
        <w:t>U inspekcijskim nadzorima inspektori nadziru osobe koje su obvezne provoditi mjere i aktivnosti zaštite okoliša, provjeravaju ispunjavanje uvjeta i način rada nadziranih osoba, obavljaju izravan uvid u opće i pojedinačne akte, te poduzimaju mjere određene navedenim zakonima i propisima donesenim na temelju tih zakona, kada to utvrde potrebnim u cilju sprječavanja i smanjivanja onečišćenja te uklanjanja posljedica onečišćenja okoliša. Također, nadzori se obavljaju na temelju pokrenutih upravnih postupaka kao kontrolni nadzori, te na temelju prijava. U 201</w:t>
      </w:r>
      <w:r w:rsidR="00D44815">
        <w:rPr>
          <w:sz w:val="22"/>
          <w:szCs w:val="22"/>
          <w:lang w:eastAsia="en-US"/>
        </w:rPr>
        <w:t>8</w:t>
      </w:r>
      <w:r w:rsidRPr="00484DC1">
        <w:rPr>
          <w:sz w:val="22"/>
          <w:szCs w:val="22"/>
          <w:lang w:eastAsia="en-US"/>
        </w:rPr>
        <w:t>. godini na području Brodsko - posavske županije nadzore su obavljala dva inspektora</w:t>
      </w:r>
      <w:r w:rsidR="007A2B51">
        <w:rPr>
          <w:sz w:val="22"/>
          <w:szCs w:val="22"/>
          <w:lang w:eastAsia="en-US"/>
        </w:rPr>
        <w:t>.</w:t>
      </w:r>
    </w:p>
    <w:p w:rsidR="0054537F" w:rsidRPr="00484DC1" w:rsidRDefault="0054537F" w:rsidP="0054537F">
      <w:pPr>
        <w:pStyle w:val="NoSpacing"/>
        <w:jc w:val="both"/>
        <w:rPr>
          <w:sz w:val="22"/>
          <w:szCs w:val="22"/>
        </w:rPr>
      </w:pPr>
    </w:p>
    <w:p w:rsidR="0054537F" w:rsidRPr="00484DC1" w:rsidRDefault="0054537F" w:rsidP="0054537F">
      <w:pPr>
        <w:pStyle w:val="NoSpacing"/>
        <w:jc w:val="both"/>
        <w:rPr>
          <w:b/>
          <w:sz w:val="22"/>
          <w:szCs w:val="22"/>
        </w:rPr>
      </w:pPr>
    </w:p>
    <w:p w:rsidR="0054537F" w:rsidRPr="00484DC1" w:rsidRDefault="0054537F" w:rsidP="00C85AAA">
      <w:pPr>
        <w:pStyle w:val="NoSpacing"/>
        <w:numPr>
          <w:ilvl w:val="0"/>
          <w:numId w:val="14"/>
        </w:numPr>
        <w:jc w:val="both"/>
        <w:rPr>
          <w:b/>
          <w:sz w:val="22"/>
          <w:szCs w:val="22"/>
        </w:rPr>
      </w:pPr>
      <w:r w:rsidRPr="00484DC1">
        <w:rPr>
          <w:b/>
          <w:sz w:val="22"/>
          <w:szCs w:val="22"/>
        </w:rPr>
        <w:t>REGIONALNI  CENTAR ZA GOSPODARENJE OTPADOM „ŠAGULJE“</w:t>
      </w:r>
    </w:p>
    <w:p w:rsidR="0054537F" w:rsidRPr="00484DC1" w:rsidRDefault="0054537F" w:rsidP="0054537F">
      <w:pPr>
        <w:pStyle w:val="NoSpacing"/>
        <w:jc w:val="both"/>
        <w:rPr>
          <w:b/>
          <w:sz w:val="22"/>
          <w:szCs w:val="22"/>
        </w:rPr>
      </w:pPr>
    </w:p>
    <w:p w:rsidR="0054537F" w:rsidRPr="00484DC1" w:rsidRDefault="0054537F" w:rsidP="0054537F">
      <w:pPr>
        <w:pStyle w:val="NoSpacing"/>
        <w:jc w:val="both"/>
        <w:rPr>
          <w:sz w:val="22"/>
          <w:szCs w:val="22"/>
        </w:rPr>
      </w:pPr>
      <w:r w:rsidRPr="00484DC1">
        <w:rPr>
          <w:sz w:val="22"/>
          <w:szCs w:val="22"/>
        </w:rPr>
        <w:t>Cjelovit sustav gospodarenja otpadom podrazumijeva izgradnju regionalnih centara za gospodarenje otpadom (RCGO), kao najvažnijeg infrastrukturnog objekta gospodarenja otpadom koji ujedno podrazumijeva i izgradnju pretovarnih stanica, te izgradnju reciklažnih dvorišta za posebne vrste otpada i za građevinski otpad, kojima bi se podignuo standard stanovništva kao i praksa dosadašnjeg postupanja s otpadom.</w:t>
      </w:r>
    </w:p>
    <w:p w:rsidR="0054537F" w:rsidRPr="00484DC1" w:rsidRDefault="0054537F" w:rsidP="0054537F">
      <w:pPr>
        <w:pStyle w:val="NoSpacing"/>
        <w:jc w:val="both"/>
        <w:rPr>
          <w:sz w:val="22"/>
          <w:szCs w:val="22"/>
        </w:rPr>
      </w:pPr>
      <w:r w:rsidRPr="00484DC1">
        <w:rPr>
          <w:sz w:val="22"/>
          <w:szCs w:val="22"/>
        </w:rPr>
        <w:t>Na lokaciji  u k.o. Kovačevac na kčbr. 1367 i 1369 na ukupnoj površini od 263.000 m</w:t>
      </w:r>
      <w:r w:rsidRPr="00484DC1">
        <w:rPr>
          <w:sz w:val="22"/>
          <w:szCs w:val="22"/>
          <w:vertAlign w:val="superscript"/>
        </w:rPr>
        <w:t>2</w:t>
      </w:r>
      <w:r w:rsidRPr="00484DC1">
        <w:rPr>
          <w:sz w:val="22"/>
          <w:szCs w:val="22"/>
        </w:rPr>
        <w:t xml:space="preserve">  predviđena je izgradnja budućeg Regionalnog centra za gospodarenje otpadom „Šagulje“. </w:t>
      </w:r>
    </w:p>
    <w:p w:rsidR="0054537F" w:rsidRPr="00484DC1" w:rsidRDefault="0054537F" w:rsidP="0054537F">
      <w:pPr>
        <w:pStyle w:val="NoSpacing"/>
        <w:jc w:val="both"/>
        <w:rPr>
          <w:bCs/>
          <w:sz w:val="22"/>
          <w:szCs w:val="22"/>
        </w:rPr>
      </w:pPr>
      <w:r w:rsidRPr="00484DC1">
        <w:rPr>
          <w:sz w:val="22"/>
          <w:szCs w:val="22"/>
        </w:rPr>
        <w:t xml:space="preserve">Usporedno sa aktivnostima na uspostavi RCGO i navedenih elemenata gospodarenja otpadom, primarno uz pomoć  Fonda za zaštitu okoliša i energetsku učinkovitost, provodi se </w:t>
      </w:r>
      <w:r w:rsidRPr="00484DC1">
        <w:rPr>
          <w:bCs/>
          <w:sz w:val="22"/>
          <w:szCs w:val="22"/>
        </w:rPr>
        <w:t>postupak sanacije i zatvaranja postojećih odlagališta (odnosno sanacije i plana nastavka rada postojećih odlagališta), te postupak sanacije "divljih" odlagališta i otpadom onečišćenog tla.</w:t>
      </w:r>
    </w:p>
    <w:p w:rsidR="0054537F" w:rsidRPr="00484DC1" w:rsidRDefault="0054537F" w:rsidP="0054537F">
      <w:pPr>
        <w:pStyle w:val="NoSpacing"/>
        <w:jc w:val="both"/>
        <w:rPr>
          <w:sz w:val="22"/>
          <w:szCs w:val="22"/>
        </w:rPr>
      </w:pPr>
    </w:p>
    <w:p w:rsidR="0054537F" w:rsidRPr="00484DC1" w:rsidRDefault="0054537F" w:rsidP="0054537F">
      <w:pPr>
        <w:pStyle w:val="NoSpacing"/>
        <w:jc w:val="both"/>
        <w:rPr>
          <w:sz w:val="22"/>
          <w:szCs w:val="22"/>
        </w:rPr>
      </w:pPr>
      <w:r w:rsidRPr="00484DC1">
        <w:rPr>
          <w:sz w:val="22"/>
          <w:szCs w:val="22"/>
        </w:rPr>
        <w:t>Općenito su  centri zamišljeni kao lokacije na kojima je omogućeno:</w:t>
      </w:r>
    </w:p>
    <w:p w:rsidR="0054537F" w:rsidRPr="00484DC1" w:rsidRDefault="0054537F" w:rsidP="0054537F">
      <w:pPr>
        <w:pStyle w:val="NoSpacing"/>
        <w:jc w:val="both"/>
        <w:rPr>
          <w:bCs/>
          <w:sz w:val="22"/>
          <w:szCs w:val="22"/>
        </w:rPr>
      </w:pPr>
      <w:r w:rsidRPr="00484DC1">
        <w:rPr>
          <w:bCs/>
          <w:sz w:val="22"/>
          <w:szCs w:val="22"/>
        </w:rPr>
        <w:t>- prihvat sortiranog i nesortiranog otpada</w:t>
      </w:r>
    </w:p>
    <w:p w:rsidR="0054537F" w:rsidRPr="00484DC1" w:rsidRDefault="0054537F" w:rsidP="0054537F">
      <w:pPr>
        <w:pStyle w:val="NoSpacing"/>
        <w:jc w:val="both"/>
        <w:rPr>
          <w:bCs/>
          <w:sz w:val="22"/>
          <w:szCs w:val="22"/>
        </w:rPr>
      </w:pPr>
      <w:r w:rsidRPr="00484DC1">
        <w:rPr>
          <w:bCs/>
          <w:sz w:val="22"/>
          <w:szCs w:val="22"/>
        </w:rPr>
        <w:t>- obrada otpada (mehaničko-biološka obrada, kompostana)</w:t>
      </w:r>
    </w:p>
    <w:p w:rsidR="0054537F" w:rsidRPr="00484DC1" w:rsidRDefault="0054537F" w:rsidP="0054537F">
      <w:pPr>
        <w:pStyle w:val="NoSpacing"/>
        <w:jc w:val="both"/>
        <w:rPr>
          <w:bCs/>
          <w:sz w:val="22"/>
          <w:szCs w:val="22"/>
        </w:rPr>
      </w:pPr>
      <w:r w:rsidRPr="00484DC1">
        <w:rPr>
          <w:bCs/>
          <w:sz w:val="22"/>
          <w:szCs w:val="22"/>
        </w:rPr>
        <w:t>- energetsko iskorištavanje pojedinih frakcija otpada</w:t>
      </w:r>
    </w:p>
    <w:p w:rsidR="0054537F" w:rsidRPr="00484DC1" w:rsidRDefault="0054537F" w:rsidP="0054537F">
      <w:pPr>
        <w:pStyle w:val="NoSpacing"/>
        <w:jc w:val="both"/>
        <w:rPr>
          <w:bCs/>
          <w:sz w:val="22"/>
          <w:szCs w:val="22"/>
        </w:rPr>
      </w:pPr>
      <w:r w:rsidRPr="00484DC1">
        <w:rPr>
          <w:bCs/>
          <w:sz w:val="22"/>
          <w:szCs w:val="22"/>
        </w:rPr>
        <w:t>- sabirno mjesto za opasni otpad</w:t>
      </w:r>
    </w:p>
    <w:p w:rsidR="0054537F" w:rsidRPr="00B46E56" w:rsidRDefault="0054537F" w:rsidP="0054537F">
      <w:pPr>
        <w:pStyle w:val="NoSpacing"/>
        <w:jc w:val="both"/>
        <w:rPr>
          <w:bCs/>
          <w:sz w:val="22"/>
          <w:szCs w:val="22"/>
        </w:rPr>
      </w:pPr>
      <w:r w:rsidRPr="00484DC1">
        <w:rPr>
          <w:bCs/>
          <w:sz w:val="22"/>
          <w:szCs w:val="22"/>
        </w:rPr>
        <w:t>- odlaganje komunalnog i neopasnog otpada itd.</w:t>
      </w:r>
    </w:p>
    <w:p w:rsidR="00D70653" w:rsidRDefault="00D70653" w:rsidP="0054537F">
      <w:pPr>
        <w:pStyle w:val="NoSpacing"/>
        <w:jc w:val="both"/>
        <w:rPr>
          <w:sz w:val="22"/>
          <w:szCs w:val="22"/>
        </w:rPr>
      </w:pPr>
    </w:p>
    <w:p w:rsidR="0054537F" w:rsidRPr="00484DC1" w:rsidRDefault="0054537F" w:rsidP="0054537F">
      <w:pPr>
        <w:pStyle w:val="NoSpacing"/>
        <w:jc w:val="both"/>
        <w:rPr>
          <w:sz w:val="22"/>
          <w:szCs w:val="22"/>
        </w:rPr>
      </w:pPr>
      <w:r w:rsidRPr="00484DC1">
        <w:rPr>
          <w:sz w:val="22"/>
          <w:szCs w:val="22"/>
        </w:rPr>
        <w:t xml:space="preserve">Županijska skupština je na 11. sjednici održanoj 23. studenog 2010. godine, donijela Odluku o osnivanju trgovačkog društva Centar za gospodarenje otpadom Brodsko-posavske županije d.o.o. sa ciljem uspostave cjelovitog sustava gospodarenja otpadom na cjelokupnom području Brodsko-posavske županije. Do studenog 2017. godine Brodsko-posavska županija je bila jedini osnivač i vlasnik Društva. Županijske skupštine Brodsko-posavske, Požeško-slavonske i Sisačko-moslavačke županije, donijele su odluke kojima članovima Društva postaju i Požeško-slavonska i Sisačko-moslavačka županija, te je 8. studenog 2017. godine potpisan Društveni ugovor  za Regionalni centar za gospodarenje otpadom - Šagulje d.o.o. </w:t>
      </w:r>
    </w:p>
    <w:p w:rsidR="0054537F" w:rsidRPr="00484DC1" w:rsidRDefault="0054537F" w:rsidP="0054537F">
      <w:pPr>
        <w:pStyle w:val="NoSpacing"/>
        <w:jc w:val="both"/>
        <w:rPr>
          <w:sz w:val="22"/>
          <w:szCs w:val="22"/>
        </w:rPr>
      </w:pPr>
      <w:r w:rsidRPr="00484DC1">
        <w:rPr>
          <w:sz w:val="22"/>
          <w:szCs w:val="22"/>
        </w:rPr>
        <w:t>Koordinacija rada RCGO-Šagulje d.o.o. je u nadležnosti Upravnog odjela za komunalno gospodarstvo i zaštitu okoliša, a sredstva za rad Društva osiguravaju se u Razdjelu V. Proračuna Brodsko-posavske županije, u dijelu sukladno dogovoru osnivača.</w:t>
      </w:r>
    </w:p>
    <w:p w:rsidR="0054537F" w:rsidRPr="00484DC1" w:rsidRDefault="0054537F" w:rsidP="0054537F">
      <w:pPr>
        <w:pStyle w:val="NoSpacing"/>
        <w:jc w:val="both"/>
        <w:rPr>
          <w:sz w:val="22"/>
          <w:szCs w:val="22"/>
        </w:rPr>
      </w:pPr>
    </w:p>
    <w:p w:rsidR="0054537F" w:rsidRPr="00484DC1" w:rsidRDefault="0054537F" w:rsidP="0054537F">
      <w:pPr>
        <w:pStyle w:val="NoSpacing"/>
        <w:jc w:val="both"/>
      </w:pPr>
      <w:r w:rsidRPr="00484DC1">
        <w:rPr>
          <w:noProof/>
        </w:rPr>
        <w:drawing>
          <wp:inline distT="0" distB="0" distL="0" distR="0" wp14:anchorId="4E7F7740" wp14:editId="0B0EB948">
            <wp:extent cx="6031074" cy="2733675"/>
            <wp:effectExtent l="0" t="0" r="8255" b="0"/>
            <wp:docPr id="45" name="Slika 6" descr="C:\Users\korisnik\AppData\Local\Microsoft\Windows\Temporary Internet Files\Content.Outlook\Q69KU8XA\OBUHVAT RCGO ŠAGUL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Microsoft\Windows\Temporary Internet Files\Content.Outlook\Q69KU8XA\OBUHVAT RCGO ŠAGULJE (2).jpg"/>
                    <pic:cNvPicPr>
                      <a:picLocks noChangeAspect="1" noChangeArrowheads="1"/>
                    </pic:cNvPicPr>
                  </pic:nvPicPr>
                  <pic:blipFill>
                    <a:blip r:embed="rId22" cstate="print"/>
                    <a:srcRect/>
                    <a:stretch>
                      <a:fillRect/>
                    </a:stretch>
                  </pic:blipFill>
                  <pic:spPr bwMode="auto">
                    <a:xfrm>
                      <a:off x="0" y="0"/>
                      <a:ext cx="6037938" cy="2736786"/>
                    </a:xfrm>
                    <a:prstGeom prst="rect">
                      <a:avLst/>
                    </a:prstGeom>
                    <a:noFill/>
                    <a:ln w="9525">
                      <a:noFill/>
                      <a:miter lim="800000"/>
                      <a:headEnd/>
                      <a:tailEnd/>
                    </a:ln>
                  </pic:spPr>
                </pic:pic>
              </a:graphicData>
            </a:graphic>
          </wp:inline>
        </w:drawing>
      </w:r>
    </w:p>
    <w:p w:rsidR="0054537F" w:rsidRPr="00484DC1" w:rsidRDefault="0054537F" w:rsidP="00C85AAA">
      <w:pPr>
        <w:pStyle w:val="NoSpacing"/>
        <w:numPr>
          <w:ilvl w:val="0"/>
          <w:numId w:val="14"/>
        </w:numPr>
        <w:jc w:val="both"/>
        <w:rPr>
          <w:b/>
          <w:sz w:val="22"/>
          <w:szCs w:val="22"/>
        </w:rPr>
      </w:pPr>
      <w:r w:rsidRPr="00484DC1">
        <w:rPr>
          <w:b/>
          <w:sz w:val="22"/>
          <w:szCs w:val="22"/>
        </w:rPr>
        <w:t>EDUKACIJA</w:t>
      </w:r>
    </w:p>
    <w:p w:rsidR="0054537F" w:rsidRPr="00484DC1" w:rsidRDefault="0054537F" w:rsidP="0054537F">
      <w:pPr>
        <w:pStyle w:val="NoSpacing"/>
        <w:jc w:val="both"/>
        <w:rPr>
          <w:b/>
          <w:sz w:val="22"/>
          <w:szCs w:val="22"/>
        </w:rPr>
      </w:pPr>
    </w:p>
    <w:p w:rsidR="0054537F" w:rsidRPr="00484DC1" w:rsidRDefault="0054537F" w:rsidP="0054537F">
      <w:pPr>
        <w:pStyle w:val="NoSpacing"/>
        <w:jc w:val="both"/>
        <w:rPr>
          <w:sz w:val="22"/>
          <w:szCs w:val="22"/>
        </w:rPr>
      </w:pPr>
      <w:r w:rsidRPr="00484DC1">
        <w:rPr>
          <w:sz w:val="22"/>
          <w:szCs w:val="22"/>
        </w:rPr>
        <w:t>Kao i prijašnjih godine, provodile su se razne edukacijske aktivnosti za školski i predškolski uzrast, te zainteresirane skupine javnosti, a provodila su ih komunalna poduzeća, gradovi  i općine, odgojne ustanove (dječji vrtići, osnovne i srednje škole), nevladine udruge i dr., a sve u cilju obilježavanja pojedinih važnijih datuma.</w:t>
      </w:r>
    </w:p>
    <w:p w:rsidR="0054537F" w:rsidRPr="00484DC1" w:rsidRDefault="0054537F" w:rsidP="0054537F">
      <w:pPr>
        <w:pStyle w:val="NoSpacing"/>
        <w:jc w:val="both"/>
        <w:rPr>
          <w:sz w:val="22"/>
          <w:szCs w:val="22"/>
        </w:rPr>
      </w:pPr>
      <w:r w:rsidRPr="00484DC1">
        <w:rPr>
          <w:sz w:val="22"/>
          <w:szCs w:val="22"/>
        </w:rPr>
        <w:t xml:space="preserve">Ujedno, potrebno je istaknuti pojačanu edukaciju i obavještavanje medijima, distribucija edukativnih letaka vezanih uz sortiranje, zbrinjavanje i dr. </w:t>
      </w:r>
    </w:p>
    <w:p w:rsidR="0054537F" w:rsidRPr="00484DC1" w:rsidRDefault="0054537F" w:rsidP="0054537F">
      <w:pPr>
        <w:pStyle w:val="NoSpacing"/>
        <w:jc w:val="both"/>
        <w:rPr>
          <w:rFonts w:eastAsia="Times New Roman"/>
          <w:sz w:val="22"/>
          <w:szCs w:val="22"/>
        </w:rPr>
      </w:pPr>
      <w:r w:rsidRPr="00484DC1">
        <w:rPr>
          <w:sz w:val="22"/>
          <w:szCs w:val="22"/>
        </w:rPr>
        <w:t>Poticanje na provedbu mjera odvojenog skupljanja i razvrstavanja otpada podrazumijeva edukaciju svih kategorija stanovništva.</w:t>
      </w:r>
    </w:p>
    <w:p w:rsidR="0054537F" w:rsidRPr="00484DC1" w:rsidRDefault="0054537F" w:rsidP="0054537F">
      <w:pPr>
        <w:rPr>
          <w:b/>
          <w:sz w:val="22"/>
          <w:szCs w:val="22"/>
        </w:rPr>
      </w:pPr>
    </w:p>
    <w:p w:rsidR="0054537F" w:rsidRPr="00C85AAA" w:rsidRDefault="0054537F" w:rsidP="00C85AAA">
      <w:pPr>
        <w:pStyle w:val="ListParagraph"/>
        <w:numPr>
          <w:ilvl w:val="0"/>
          <w:numId w:val="14"/>
        </w:numPr>
        <w:rPr>
          <w:rFonts w:ascii="Arial" w:hAnsi="Arial" w:cs="Arial"/>
          <w:b/>
        </w:rPr>
      </w:pPr>
      <w:r w:rsidRPr="00C85AAA">
        <w:rPr>
          <w:rFonts w:ascii="Arial" w:hAnsi="Arial" w:cs="Arial"/>
          <w:b/>
        </w:rPr>
        <w:t>PLANIRANA REALIZACIJA OBJEKATA I OPREME</w:t>
      </w:r>
    </w:p>
    <w:p w:rsidR="0054537F" w:rsidRPr="00484DC1" w:rsidRDefault="0054537F" w:rsidP="0054537F">
      <w:pPr>
        <w:pStyle w:val="NoSpacing"/>
        <w:jc w:val="both"/>
        <w:rPr>
          <w:sz w:val="22"/>
          <w:szCs w:val="22"/>
        </w:rPr>
      </w:pPr>
      <w:r w:rsidRPr="00484DC1">
        <w:rPr>
          <w:sz w:val="22"/>
          <w:szCs w:val="22"/>
        </w:rPr>
        <w:t>Lokacije i način skupljanja, predobrade ili obrade pojedinih vrsta otpada, glede iskorištavanja vrijednih svojstava otpada, trebaju odrediti gradovi/općine u svojim planovima gospodarenja otpadom, a koristeći opće kriterije i uvjete za lokacije za skupljanje tih vrsta otpada:</w:t>
      </w:r>
    </w:p>
    <w:p w:rsidR="0054537F" w:rsidRPr="00484DC1" w:rsidRDefault="0054537F" w:rsidP="0054537F">
      <w:pPr>
        <w:pStyle w:val="NoSpacing"/>
        <w:jc w:val="both"/>
        <w:rPr>
          <w:sz w:val="22"/>
          <w:szCs w:val="22"/>
        </w:rPr>
      </w:pPr>
      <w:r w:rsidRPr="00484DC1">
        <w:rPr>
          <w:sz w:val="22"/>
          <w:szCs w:val="22"/>
        </w:rPr>
        <w:t xml:space="preserve">               ▪    odabrani način skupljanja pojedinih komponenti otpada,</w:t>
      </w:r>
    </w:p>
    <w:p w:rsidR="0054537F" w:rsidRPr="00484DC1" w:rsidRDefault="0054537F" w:rsidP="0054537F">
      <w:pPr>
        <w:pStyle w:val="NoSpacing"/>
        <w:jc w:val="both"/>
        <w:rPr>
          <w:sz w:val="22"/>
          <w:szCs w:val="22"/>
        </w:rPr>
      </w:pPr>
      <w:r w:rsidRPr="00484DC1">
        <w:rPr>
          <w:sz w:val="22"/>
          <w:szCs w:val="22"/>
        </w:rPr>
        <w:t xml:space="preserve">               ▪    osnovne karakteristike otpada,</w:t>
      </w:r>
    </w:p>
    <w:p w:rsidR="0054537F" w:rsidRPr="00484DC1" w:rsidRDefault="0054537F" w:rsidP="0054537F">
      <w:pPr>
        <w:pStyle w:val="NoSpacing"/>
        <w:jc w:val="both"/>
        <w:rPr>
          <w:sz w:val="22"/>
          <w:szCs w:val="22"/>
        </w:rPr>
      </w:pPr>
      <w:r w:rsidRPr="00484DC1">
        <w:rPr>
          <w:sz w:val="22"/>
          <w:szCs w:val="22"/>
        </w:rPr>
        <w:t xml:space="preserve">               ▪    vrsta otpada koje se stvaraju na analiziranom području,</w:t>
      </w:r>
    </w:p>
    <w:p w:rsidR="0054537F" w:rsidRPr="00484DC1" w:rsidRDefault="0054537F" w:rsidP="0054537F">
      <w:pPr>
        <w:pStyle w:val="NoSpacing"/>
        <w:jc w:val="both"/>
        <w:rPr>
          <w:sz w:val="22"/>
          <w:szCs w:val="22"/>
        </w:rPr>
      </w:pPr>
      <w:r w:rsidRPr="00484DC1">
        <w:rPr>
          <w:sz w:val="22"/>
          <w:szCs w:val="22"/>
        </w:rPr>
        <w:t xml:space="preserve">               ▪    tehnički uvjeti za provođenje,</w:t>
      </w:r>
    </w:p>
    <w:p w:rsidR="0054537F" w:rsidRPr="00484DC1" w:rsidRDefault="0054537F" w:rsidP="0054537F">
      <w:pPr>
        <w:pStyle w:val="NoSpacing"/>
        <w:jc w:val="both"/>
        <w:rPr>
          <w:sz w:val="22"/>
          <w:szCs w:val="22"/>
        </w:rPr>
      </w:pPr>
      <w:r w:rsidRPr="00484DC1">
        <w:rPr>
          <w:sz w:val="22"/>
          <w:szCs w:val="22"/>
        </w:rPr>
        <w:t xml:space="preserve">               ▪    ekonomski uvjeti za realizaciju projekta i financiranje njegovog provođenja,</w:t>
      </w:r>
    </w:p>
    <w:p w:rsidR="0054537F" w:rsidRPr="00484DC1" w:rsidRDefault="0054537F" w:rsidP="0054537F">
      <w:pPr>
        <w:pStyle w:val="NoSpacing"/>
        <w:jc w:val="both"/>
        <w:rPr>
          <w:sz w:val="22"/>
          <w:szCs w:val="22"/>
        </w:rPr>
      </w:pPr>
      <w:r w:rsidRPr="00484DC1">
        <w:rPr>
          <w:sz w:val="22"/>
          <w:szCs w:val="22"/>
        </w:rPr>
        <w:t xml:space="preserve">               ▪    ostali uvjeti koji utječu na efikasnost realizacije plana gradnje.</w:t>
      </w:r>
    </w:p>
    <w:p w:rsidR="0054537F" w:rsidRPr="00484DC1" w:rsidRDefault="0054537F" w:rsidP="0054537F">
      <w:pPr>
        <w:pStyle w:val="NoSpacing"/>
        <w:jc w:val="both"/>
        <w:rPr>
          <w:sz w:val="22"/>
          <w:szCs w:val="22"/>
        </w:rPr>
      </w:pPr>
      <w:r w:rsidRPr="00484DC1">
        <w:rPr>
          <w:sz w:val="22"/>
          <w:szCs w:val="22"/>
        </w:rPr>
        <w:t>Lokacije i načini skupljanja raznih kategorija otpada su vidljivi u izvješćima općina i grada u prilogu Izvješća.</w:t>
      </w:r>
    </w:p>
    <w:p w:rsidR="00D70653" w:rsidRDefault="0054537F" w:rsidP="00133D60">
      <w:pPr>
        <w:pStyle w:val="NoSpacing"/>
        <w:jc w:val="both"/>
        <w:rPr>
          <w:sz w:val="22"/>
          <w:szCs w:val="22"/>
        </w:rPr>
      </w:pPr>
      <w:r w:rsidRPr="00484DC1">
        <w:rPr>
          <w:sz w:val="22"/>
          <w:szCs w:val="22"/>
        </w:rPr>
        <w:t>Iako su vidljivi pomaci vezani za odvojeno sakupljanje pojedinih komponenti otpada, u predviđenom planskom razdoblju neophodno je unaprijediti i uvesti neke nove podsustave gospodarenja otpadom koji u daljnjem razvoju trebaju dovesti do jednog efikasnog sustava gospodarenja otpadom.</w:t>
      </w:r>
    </w:p>
    <w:p w:rsidR="00D70653" w:rsidRDefault="00D70653" w:rsidP="00133D60">
      <w:pPr>
        <w:pStyle w:val="NoSpacing"/>
        <w:jc w:val="both"/>
        <w:rPr>
          <w:sz w:val="22"/>
          <w:szCs w:val="22"/>
        </w:rPr>
      </w:pPr>
    </w:p>
    <w:p w:rsidR="00133D60" w:rsidRPr="00133D60" w:rsidRDefault="00133D60" w:rsidP="00133D60">
      <w:pPr>
        <w:pStyle w:val="NoSpacing"/>
        <w:jc w:val="both"/>
        <w:rPr>
          <w:sz w:val="22"/>
          <w:szCs w:val="22"/>
        </w:rPr>
      </w:pPr>
      <w:r w:rsidRPr="00133D60">
        <w:rPr>
          <w:sz w:val="22"/>
          <w:szCs w:val="22"/>
        </w:rPr>
        <w:t>Planom gospodarenja otpadom Republike Hrvatske za razdoblje 2017.-2022. godine („Narodne novine“, br. 3/17), za ostvarenje cilja 1.2. – Odvojeno prikupiti 60% komunalnog otpada, određene su mjere:</w:t>
      </w:r>
    </w:p>
    <w:p w:rsidR="00133D60" w:rsidRPr="00133D60" w:rsidRDefault="00133D60" w:rsidP="00133D60">
      <w:pPr>
        <w:pStyle w:val="NoSpacing"/>
        <w:jc w:val="both"/>
        <w:rPr>
          <w:sz w:val="22"/>
          <w:szCs w:val="22"/>
        </w:rPr>
      </w:pPr>
      <w:r w:rsidRPr="00133D60">
        <w:rPr>
          <w:sz w:val="22"/>
          <w:szCs w:val="22"/>
        </w:rPr>
        <w:t xml:space="preserve"> 1.2.1.  Nabava opreme, vozila i plovila za odvojeno prikupljanje papira, kartona, metala, </w:t>
      </w:r>
    </w:p>
    <w:p w:rsidR="00133D60" w:rsidRPr="00133D60" w:rsidRDefault="00133D60" w:rsidP="00133D60">
      <w:pPr>
        <w:pStyle w:val="NoSpacing"/>
        <w:jc w:val="both"/>
        <w:rPr>
          <w:sz w:val="22"/>
          <w:szCs w:val="22"/>
        </w:rPr>
      </w:pPr>
      <w:r w:rsidRPr="00133D60">
        <w:rPr>
          <w:sz w:val="22"/>
          <w:szCs w:val="22"/>
        </w:rPr>
        <w:t xml:space="preserve">            plastike, stakla i tekstila;</w:t>
      </w:r>
    </w:p>
    <w:p w:rsidR="00133D60" w:rsidRPr="00133D60" w:rsidRDefault="00133D60" w:rsidP="00133D60">
      <w:pPr>
        <w:pStyle w:val="NoSpacing"/>
        <w:jc w:val="both"/>
        <w:rPr>
          <w:sz w:val="22"/>
          <w:szCs w:val="22"/>
        </w:rPr>
      </w:pPr>
      <w:r w:rsidRPr="00133D60">
        <w:rPr>
          <w:sz w:val="22"/>
          <w:szCs w:val="22"/>
        </w:rPr>
        <w:t xml:space="preserve">1.2.2.   Izgradnja postrojenja za sortiranje odvojeno prikupljenog papira, kartona, metala </w:t>
      </w:r>
    </w:p>
    <w:p w:rsidR="00133D60" w:rsidRPr="00133D60" w:rsidRDefault="00133D60" w:rsidP="00133D60">
      <w:pPr>
        <w:pStyle w:val="NoSpacing"/>
        <w:jc w:val="both"/>
        <w:rPr>
          <w:sz w:val="22"/>
          <w:szCs w:val="22"/>
        </w:rPr>
      </w:pPr>
      <w:r w:rsidRPr="00133D60">
        <w:rPr>
          <w:sz w:val="22"/>
          <w:szCs w:val="22"/>
        </w:rPr>
        <w:t xml:space="preserve">            stakla, plastike i dr. (sortirnica).</w:t>
      </w:r>
    </w:p>
    <w:p w:rsidR="00133D60" w:rsidRPr="00133D60" w:rsidRDefault="00133D60" w:rsidP="00133D60">
      <w:pPr>
        <w:pStyle w:val="NoSpacing"/>
        <w:jc w:val="both"/>
        <w:rPr>
          <w:sz w:val="22"/>
          <w:szCs w:val="22"/>
        </w:rPr>
      </w:pPr>
      <w:r w:rsidRPr="00133D60">
        <w:rPr>
          <w:sz w:val="22"/>
          <w:szCs w:val="22"/>
        </w:rPr>
        <w:t xml:space="preserve">Za navedene mjere u Implementaciji državnog Plana, određene su aktivnosti  4.14. i 13.1. Unaprjeđenje sustava odvojenog sakupljanja suhih reciklata za Brodsko-posavsku županiju. Slijedom navedenih obaveza, zatražena je od općina i gradova dostava podataka što je od donošenja  Plana RH do danas realizirano i što se planira u narednom razdoblju za odvojeno sakupljanje i sortiranje otpada. Zaprimljena su </w:t>
      </w:r>
      <w:r w:rsidR="006656FD">
        <w:rPr>
          <w:sz w:val="22"/>
          <w:szCs w:val="22"/>
        </w:rPr>
        <w:t>tijekom travnja 2019. god.</w:t>
      </w:r>
      <w:r w:rsidR="00970C81">
        <w:rPr>
          <w:sz w:val="22"/>
          <w:szCs w:val="22"/>
        </w:rPr>
        <w:t xml:space="preserve">, </w:t>
      </w:r>
      <w:r w:rsidRPr="00133D60">
        <w:rPr>
          <w:sz w:val="22"/>
          <w:szCs w:val="22"/>
        </w:rPr>
        <w:t>sljedeća očitovanja:</w:t>
      </w:r>
    </w:p>
    <w:p w:rsidR="00133D60" w:rsidRDefault="00133D60" w:rsidP="00133D60">
      <w:pPr>
        <w:pStyle w:val="NoSpacing"/>
      </w:pPr>
    </w:p>
    <w:tbl>
      <w:tblPr>
        <w:tblStyle w:val="TableGrid"/>
        <w:tblW w:w="0" w:type="auto"/>
        <w:tblLook w:val="04A0" w:firstRow="1" w:lastRow="0" w:firstColumn="1" w:lastColumn="0" w:noHBand="0" w:noVBand="1"/>
      </w:tblPr>
      <w:tblGrid>
        <w:gridCol w:w="703"/>
        <w:gridCol w:w="1843"/>
        <w:gridCol w:w="6510"/>
      </w:tblGrid>
      <w:tr w:rsidR="00133D60" w:rsidRPr="006656FD" w:rsidTr="00970C81">
        <w:tc>
          <w:tcPr>
            <w:tcW w:w="704" w:type="dxa"/>
            <w:tcBorders>
              <w:top w:val="double" w:sz="2" w:space="0" w:color="auto"/>
              <w:left w:val="double" w:sz="2" w:space="0" w:color="auto"/>
              <w:bottom w:val="double" w:sz="2" w:space="0" w:color="auto"/>
            </w:tcBorders>
            <w:shd w:val="clear" w:color="auto" w:fill="8496B0" w:themeFill="text2" w:themeFillTint="99"/>
          </w:tcPr>
          <w:p w:rsidR="00133D60" w:rsidRPr="006656FD" w:rsidRDefault="00133D60" w:rsidP="00970C81">
            <w:pPr>
              <w:pStyle w:val="NoSpacing"/>
              <w:rPr>
                <w:i/>
              </w:rPr>
            </w:pPr>
            <w:r w:rsidRPr="006656FD">
              <w:rPr>
                <w:i/>
              </w:rPr>
              <w:t>Red.</w:t>
            </w:r>
          </w:p>
          <w:p w:rsidR="00133D60" w:rsidRPr="006656FD" w:rsidRDefault="00133D60" w:rsidP="00970C81">
            <w:pPr>
              <w:pStyle w:val="NoSpacing"/>
              <w:rPr>
                <w:i/>
              </w:rPr>
            </w:pPr>
            <w:r w:rsidRPr="006656FD">
              <w:rPr>
                <w:i/>
              </w:rPr>
              <w:t xml:space="preserve"> broj</w:t>
            </w:r>
          </w:p>
        </w:tc>
        <w:tc>
          <w:tcPr>
            <w:tcW w:w="1843" w:type="dxa"/>
            <w:tcBorders>
              <w:top w:val="double" w:sz="2" w:space="0" w:color="auto"/>
              <w:bottom w:val="double" w:sz="2" w:space="0" w:color="auto"/>
            </w:tcBorders>
            <w:shd w:val="clear" w:color="auto" w:fill="8496B0" w:themeFill="text2" w:themeFillTint="99"/>
          </w:tcPr>
          <w:p w:rsidR="00133D60" w:rsidRPr="006656FD" w:rsidRDefault="00133D60" w:rsidP="00970C81">
            <w:pPr>
              <w:pStyle w:val="NoSpacing"/>
              <w:rPr>
                <w:i/>
              </w:rPr>
            </w:pPr>
            <w:r w:rsidRPr="006656FD">
              <w:rPr>
                <w:i/>
              </w:rPr>
              <w:t>JEDINICA LOKALNE SAMUPRAVE</w:t>
            </w:r>
          </w:p>
        </w:tc>
        <w:tc>
          <w:tcPr>
            <w:tcW w:w="6515" w:type="dxa"/>
            <w:tcBorders>
              <w:top w:val="double" w:sz="2" w:space="0" w:color="auto"/>
              <w:bottom w:val="double" w:sz="2" w:space="0" w:color="auto"/>
              <w:right w:val="double" w:sz="2" w:space="0" w:color="auto"/>
            </w:tcBorders>
            <w:shd w:val="clear" w:color="auto" w:fill="8496B0" w:themeFill="text2" w:themeFillTint="99"/>
          </w:tcPr>
          <w:p w:rsidR="00133D60" w:rsidRPr="006656FD" w:rsidRDefault="00133D60" w:rsidP="00970C81">
            <w:pPr>
              <w:pStyle w:val="NoSpacing"/>
              <w:rPr>
                <w:i/>
              </w:rPr>
            </w:pPr>
            <w:r w:rsidRPr="006656FD">
              <w:rPr>
                <w:i/>
              </w:rPr>
              <w:t xml:space="preserve">     </w:t>
            </w:r>
          </w:p>
          <w:p w:rsidR="00133D60" w:rsidRPr="006656FD" w:rsidRDefault="00133D60" w:rsidP="00970C81">
            <w:pPr>
              <w:pStyle w:val="NoSpacing"/>
              <w:rPr>
                <w:i/>
              </w:rPr>
            </w:pPr>
            <w:r w:rsidRPr="006656FD">
              <w:rPr>
                <w:i/>
              </w:rPr>
              <w:t xml:space="preserve">          Odvojeno sakupljanje otpada – izvršenje Plana RH</w:t>
            </w:r>
          </w:p>
        </w:tc>
      </w:tr>
      <w:tr w:rsidR="00133D60" w:rsidRPr="006656FD" w:rsidTr="00970C81">
        <w:tc>
          <w:tcPr>
            <w:tcW w:w="704" w:type="dxa"/>
            <w:tcBorders>
              <w:top w:val="double" w:sz="2" w:space="0" w:color="auto"/>
              <w:left w:val="double" w:sz="2" w:space="0" w:color="auto"/>
            </w:tcBorders>
          </w:tcPr>
          <w:p w:rsidR="00133D60" w:rsidRPr="006656FD" w:rsidRDefault="00133D60" w:rsidP="00970C81">
            <w:pPr>
              <w:pStyle w:val="NoSpacing"/>
            </w:pPr>
            <w:r w:rsidRPr="006656FD">
              <w:t>1.</w:t>
            </w:r>
          </w:p>
        </w:tc>
        <w:tc>
          <w:tcPr>
            <w:tcW w:w="1843" w:type="dxa"/>
            <w:tcBorders>
              <w:top w:val="double" w:sz="2" w:space="0" w:color="auto"/>
            </w:tcBorders>
          </w:tcPr>
          <w:p w:rsidR="00133D60" w:rsidRPr="006656FD" w:rsidRDefault="00133D60" w:rsidP="00970C81">
            <w:pPr>
              <w:pStyle w:val="NoSpacing"/>
            </w:pPr>
            <w:r w:rsidRPr="006656FD">
              <w:t>BRODSKI STUPNIK</w:t>
            </w:r>
          </w:p>
        </w:tc>
        <w:tc>
          <w:tcPr>
            <w:tcW w:w="6515" w:type="dxa"/>
            <w:tcBorders>
              <w:top w:val="double" w:sz="2" w:space="0" w:color="auto"/>
              <w:right w:val="double" w:sz="2" w:space="0" w:color="auto"/>
            </w:tcBorders>
          </w:tcPr>
          <w:p w:rsidR="00133D60" w:rsidRPr="006656FD" w:rsidRDefault="00133D60" w:rsidP="00133D60">
            <w:pPr>
              <w:pStyle w:val="NoSpacing"/>
              <w:numPr>
                <w:ilvl w:val="0"/>
                <w:numId w:val="10"/>
              </w:numPr>
            </w:pPr>
            <w:r w:rsidRPr="006656FD">
              <w:t>potpisan sa FZOEU  Ugovor o sufinanciranju nabavke spremnika za odvojeno prikupljanje otpada (papir, staklo, plastika) 770 komada, realizacija tijekom 2019. god.,</w:t>
            </w:r>
          </w:p>
          <w:p w:rsidR="00133D60" w:rsidRPr="006656FD" w:rsidRDefault="00133D60" w:rsidP="00133D60">
            <w:pPr>
              <w:pStyle w:val="NoSpacing"/>
              <w:numPr>
                <w:ilvl w:val="0"/>
                <w:numId w:val="10"/>
              </w:numPr>
            </w:pPr>
            <w:r w:rsidRPr="006656FD">
              <w:t>planirana gradnja rec. dvorišta na kčbr. 1908 k.o. Stari Slatinik, lokacija planirana u PPUO, aktivnosti u tijeku;</w:t>
            </w:r>
          </w:p>
          <w:p w:rsidR="00133D60" w:rsidRPr="006656FD" w:rsidRDefault="00133D60" w:rsidP="00133D60">
            <w:pPr>
              <w:pStyle w:val="NoSpacing"/>
              <w:numPr>
                <w:ilvl w:val="0"/>
                <w:numId w:val="10"/>
              </w:numPr>
            </w:pPr>
            <w:r w:rsidRPr="006656FD">
              <w:t>dodjela koncesije javne usluge prikupljanja, zbrinjavanja i odvoza miješanog komunalnog otpada koncesionaru Jakob Becker d.o.o., Gornja Vrba,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2</w:t>
            </w:r>
          </w:p>
        </w:tc>
        <w:tc>
          <w:tcPr>
            <w:tcW w:w="1843" w:type="dxa"/>
          </w:tcPr>
          <w:p w:rsidR="00133D60" w:rsidRPr="006656FD" w:rsidRDefault="00133D60" w:rsidP="00970C81">
            <w:pPr>
              <w:pStyle w:val="NoSpacing"/>
            </w:pPr>
            <w:r w:rsidRPr="006656FD">
              <w:t>BUKOVLJE</w:t>
            </w:r>
          </w:p>
        </w:tc>
        <w:tc>
          <w:tcPr>
            <w:tcW w:w="6515" w:type="dxa"/>
            <w:tcBorders>
              <w:right w:val="double" w:sz="2" w:space="0" w:color="auto"/>
            </w:tcBorders>
          </w:tcPr>
          <w:p w:rsidR="00133D60" w:rsidRPr="006656FD" w:rsidRDefault="00133D60" w:rsidP="00133D60">
            <w:pPr>
              <w:pStyle w:val="NoSpacing"/>
              <w:numPr>
                <w:ilvl w:val="0"/>
                <w:numId w:val="10"/>
              </w:numPr>
            </w:pPr>
            <w:r w:rsidRPr="006656FD">
              <w:t>tijekom 2018. god. provođeno „odvajanje na kućnom pragu“ (papir, plastika), odvoz glomaznog otpada dva puta godišnje;</w:t>
            </w:r>
          </w:p>
          <w:p w:rsidR="00133D60" w:rsidRPr="006656FD" w:rsidRDefault="00133D60" w:rsidP="00133D60">
            <w:pPr>
              <w:pStyle w:val="NoSpacing"/>
              <w:numPr>
                <w:ilvl w:val="0"/>
                <w:numId w:val="10"/>
              </w:numPr>
            </w:pPr>
            <w:r w:rsidRPr="006656FD">
              <w:t>planirana izgradnja rec. dvorišta na kčbr. 1103/5 k.o. Bukovlje, lokacija u skladu sa PPUO;</w:t>
            </w:r>
          </w:p>
          <w:p w:rsidR="00133D60" w:rsidRPr="006656FD" w:rsidRDefault="00133D60" w:rsidP="00133D60">
            <w:pPr>
              <w:pStyle w:val="NoSpacing"/>
              <w:numPr>
                <w:ilvl w:val="0"/>
                <w:numId w:val="10"/>
              </w:numPr>
            </w:pPr>
            <w:r w:rsidRPr="006656FD">
              <w:t>radi se na stvaranju uvjeta za odvojeno prikupljanje otpada, sprječavanje nekontroliranog odbacivanja otpada, podizanju svijesti građana;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 xml:space="preserve"> 3.</w:t>
            </w:r>
          </w:p>
        </w:tc>
        <w:tc>
          <w:tcPr>
            <w:tcW w:w="1843" w:type="dxa"/>
          </w:tcPr>
          <w:p w:rsidR="00133D60" w:rsidRPr="006656FD" w:rsidRDefault="00133D60" w:rsidP="00970C81">
            <w:pPr>
              <w:pStyle w:val="NoSpacing"/>
            </w:pPr>
            <w:r w:rsidRPr="006656FD">
              <w:t>CERNIK</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tijeku nabava spremnika za odvojeno prikupljanje komunal. otpada u suradnji sa FZOEU;</w:t>
            </w:r>
          </w:p>
          <w:p w:rsidR="00133D60" w:rsidRPr="006656FD" w:rsidRDefault="00133D60" w:rsidP="00133D60">
            <w:pPr>
              <w:pStyle w:val="NoSpacing"/>
              <w:numPr>
                <w:ilvl w:val="0"/>
                <w:numId w:val="11"/>
              </w:numPr>
            </w:pPr>
            <w:r w:rsidRPr="006656FD">
              <w:t>odobren projekt izgradnje rec. dvorišta na kčbr. 715/1 k.o. Cernik, planirana izgradnja uz sufinanciranje sredstvima FZOEU (84,9999987%)</w:t>
            </w:r>
          </w:p>
          <w:p w:rsidR="00133D60" w:rsidRPr="006656FD" w:rsidRDefault="00133D60" w:rsidP="00133D60">
            <w:pPr>
              <w:pStyle w:val="NoSpacing"/>
              <w:numPr>
                <w:ilvl w:val="0"/>
                <w:numId w:val="11"/>
              </w:numPr>
            </w:pPr>
            <w:r w:rsidRPr="006656FD">
              <w:t xml:space="preserve">izgradnja 15 zelenih otoka na području općine (plastika, papir, tekstil, staklo); </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4.</w:t>
            </w:r>
          </w:p>
        </w:tc>
        <w:tc>
          <w:tcPr>
            <w:tcW w:w="1843" w:type="dxa"/>
          </w:tcPr>
          <w:p w:rsidR="00133D60" w:rsidRPr="006656FD" w:rsidRDefault="00133D60" w:rsidP="00970C81">
            <w:pPr>
              <w:pStyle w:val="NoSpacing"/>
            </w:pPr>
            <w:r w:rsidRPr="006656FD">
              <w:t>DAVOR</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sakupljanje, deponiranje i zbrinjavanje otpada obavlja tvrtka Komunalac Davor d.o.o.,  tijekom 2018. god., vlastitim sredstvima nabavili kompaktor za prešanje otpada na odlagalištu i komunalno vozilo za sakupljanje i odvoz kom. otpada;</w:t>
            </w:r>
          </w:p>
          <w:p w:rsidR="00133D60" w:rsidRPr="006656FD" w:rsidRDefault="00133D60" w:rsidP="00133D60">
            <w:pPr>
              <w:pStyle w:val="NoSpacing"/>
              <w:numPr>
                <w:ilvl w:val="0"/>
                <w:numId w:val="11"/>
              </w:numPr>
            </w:pPr>
            <w:r w:rsidRPr="006656FD">
              <w:t>izgrađena linija za ručno sortiranje temeljem Ugovora;</w:t>
            </w:r>
          </w:p>
          <w:p w:rsidR="00133D60" w:rsidRPr="006656FD" w:rsidRDefault="00133D60" w:rsidP="00133D60">
            <w:pPr>
              <w:pStyle w:val="NoSpacing"/>
              <w:numPr>
                <w:ilvl w:val="0"/>
                <w:numId w:val="11"/>
              </w:numPr>
            </w:pPr>
            <w:r w:rsidRPr="006656FD">
              <w:t>rec</w:t>
            </w:r>
            <w:r w:rsidR="006656FD">
              <w:t>.</w:t>
            </w:r>
            <w:r w:rsidRPr="006656FD">
              <w:t xml:space="preserve"> dvorište na kčbr. 21/1 k.o. Davor, odlagalište Baćanska;</w:t>
            </w:r>
          </w:p>
          <w:p w:rsidR="00133D60" w:rsidRPr="006656FD" w:rsidRDefault="00133D60" w:rsidP="00133D60">
            <w:pPr>
              <w:pStyle w:val="NoSpacing"/>
              <w:numPr>
                <w:ilvl w:val="0"/>
                <w:numId w:val="11"/>
              </w:numPr>
            </w:pPr>
            <w:r w:rsidRPr="006656FD">
              <w:t>u postupku nabava spremnika za odvojeno prikupljanje otpada (papir, plastika) uz sufinanciranje FZUEO (85%);</w:t>
            </w:r>
          </w:p>
          <w:p w:rsidR="00133D60" w:rsidRPr="006656FD" w:rsidRDefault="00133D60" w:rsidP="00133D60">
            <w:pPr>
              <w:pStyle w:val="NoSpacing"/>
              <w:numPr>
                <w:ilvl w:val="0"/>
                <w:numId w:val="11"/>
              </w:numPr>
            </w:pPr>
            <w:r w:rsidRPr="006656FD">
              <w:t>4 lokacije zelenih otoka (staklo, papir, p</w:t>
            </w:r>
            <w:r w:rsidR="006656FD">
              <w:t>l</w:t>
            </w:r>
            <w:r w:rsidRPr="006656FD">
              <w:t>astika);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5.</w:t>
            </w:r>
          </w:p>
        </w:tc>
        <w:tc>
          <w:tcPr>
            <w:tcW w:w="1843" w:type="dxa"/>
          </w:tcPr>
          <w:p w:rsidR="00133D60" w:rsidRPr="006656FD" w:rsidRDefault="00133D60" w:rsidP="00970C81">
            <w:pPr>
              <w:pStyle w:val="NoSpacing"/>
            </w:pPr>
            <w:r w:rsidRPr="006656FD">
              <w:t>DONJI ANDRIJEVCI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priprema za odabir koncesionara za uslugu odvoza otpada;</w:t>
            </w:r>
          </w:p>
          <w:p w:rsidR="00133D60" w:rsidRPr="006656FD" w:rsidRDefault="00133D60" w:rsidP="00133D60">
            <w:pPr>
              <w:pStyle w:val="NoSpacing"/>
              <w:numPr>
                <w:ilvl w:val="0"/>
                <w:numId w:val="11"/>
              </w:numPr>
            </w:pPr>
            <w:r w:rsidRPr="006656FD">
              <w:t>odobrena prijava za nabavu kompostera uz sufinanciranje FZOEU;</w:t>
            </w:r>
          </w:p>
          <w:p w:rsidR="00133D60" w:rsidRPr="006656FD" w:rsidRDefault="00133D60" w:rsidP="00133D60">
            <w:pPr>
              <w:pStyle w:val="NoSpacing"/>
              <w:numPr>
                <w:ilvl w:val="0"/>
                <w:numId w:val="11"/>
              </w:numPr>
            </w:pPr>
            <w:r w:rsidRPr="006656FD">
              <w:t>u tijeku izrade Izmjene i dopune PPOU u kojima će se definirati lokacija rec. dvorišta;</w:t>
            </w:r>
          </w:p>
          <w:p w:rsidR="00133D60" w:rsidRPr="006656FD" w:rsidRDefault="00133D60" w:rsidP="00133D60">
            <w:pPr>
              <w:pStyle w:val="NoSpacing"/>
              <w:numPr>
                <w:ilvl w:val="0"/>
                <w:numId w:val="11"/>
              </w:numPr>
            </w:pPr>
            <w:r w:rsidRPr="006656FD">
              <w:t xml:space="preserve">planirana izrada projektno-tehničke dokumentacije </w:t>
            </w:r>
            <w:r w:rsidR="006656FD">
              <w:t>tijekom</w:t>
            </w:r>
            <w:r w:rsidRPr="006656FD">
              <w:t xml:space="preserve"> 2019. god.</w:t>
            </w:r>
          </w:p>
          <w:p w:rsidR="00133D60" w:rsidRPr="006656FD" w:rsidRDefault="00133D60" w:rsidP="00133D60">
            <w:pPr>
              <w:pStyle w:val="NoSpacing"/>
              <w:numPr>
                <w:ilvl w:val="0"/>
                <w:numId w:val="11"/>
              </w:numPr>
            </w:pPr>
            <w:r w:rsidRPr="006656FD">
              <w:t>postavljen 1 zeleni otok (papir, staklo, plastika/metal, tekstil, otpadne baterije);</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6.</w:t>
            </w:r>
          </w:p>
        </w:tc>
        <w:tc>
          <w:tcPr>
            <w:tcW w:w="1843" w:type="dxa"/>
          </w:tcPr>
          <w:p w:rsidR="00133D60" w:rsidRPr="006656FD" w:rsidRDefault="00133D60" w:rsidP="00970C81">
            <w:pPr>
              <w:pStyle w:val="NoSpacing"/>
            </w:pPr>
            <w:r w:rsidRPr="006656FD">
              <w:t>DRAGALIĆ</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2018. god. zaključen Ugovor za nabavu 500 komada spremnika sa FZOEU (sufinanciranje 85%);</w:t>
            </w:r>
          </w:p>
          <w:p w:rsidR="00133D60" w:rsidRPr="006656FD" w:rsidRDefault="00133D60" w:rsidP="00133D60">
            <w:pPr>
              <w:pStyle w:val="NoSpacing"/>
              <w:numPr>
                <w:ilvl w:val="0"/>
                <w:numId w:val="11"/>
              </w:numPr>
            </w:pPr>
            <w:r w:rsidRPr="006656FD">
              <w:t>na području općine je 5 zelenih otoka (staklo, papir, PET, a na dvije i tekstil)</w:t>
            </w:r>
          </w:p>
          <w:p w:rsidR="00133D60" w:rsidRPr="006656FD" w:rsidRDefault="00133D60" w:rsidP="00133D60">
            <w:pPr>
              <w:pStyle w:val="NoSpacing"/>
              <w:numPr>
                <w:ilvl w:val="0"/>
                <w:numId w:val="11"/>
              </w:numPr>
            </w:pPr>
            <w:r w:rsidRPr="006656FD">
              <w:t>u tijeku aktivnosti za nabavu mobilnog rec. dvorišta u suradnji sa Odlagalištem d.o.o.</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7.</w:t>
            </w:r>
          </w:p>
        </w:tc>
        <w:tc>
          <w:tcPr>
            <w:tcW w:w="1843" w:type="dxa"/>
          </w:tcPr>
          <w:p w:rsidR="00133D60" w:rsidRPr="006656FD" w:rsidRDefault="00133D60" w:rsidP="00970C81">
            <w:pPr>
              <w:pStyle w:val="NoSpacing"/>
            </w:pPr>
            <w:r w:rsidRPr="006656FD">
              <w:t>GARČIN</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proveden postupak javne nabave i odabran izvođač radova izgradnje rec. dvorišta;</w:t>
            </w:r>
          </w:p>
          <w:p w:rsidR="00133D60" w:rsidRPr="006656FD" w:rsidRDefault="00133D60" w:rsidP="00133D60">
            <w:pPr>
              <w:pStyle w:val="NoSpacing"/>
              <w:numPr>
                <w:ilvl w:val="0"/>
                <w:numId w:val="11"/>
              </w:numPr>
            </w:pPr>
            <w:r w:rsidRPr="006656FD">
              <w:t>lokacija rec. dvorišta kčbr. 849/2 k.o. Trnjani, predviđena PPUO;</w:t>
            </w:r>
          </w:p>
          <w:p w:rsidR="00133D60" w:rsidRPr="006656FD" w:rsidRDefault="00133D60" w:rsidP="00133D60">
            <w:pPr>
              <w:pStyle w:val="NoSpacing"/>
              <w:numPr>
                <w:ilvl w:val="0"/>
                <w:numId w:val="11"/>
              </w:numPr>
            </w:pPr>
            <w:r w:rsidRPr="006656FD">
              <w:t xml:space="preserve">sufinanciranje izgradnje – sredstva FZOEU 100% </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8.</w:t>
            </w:r>
          </w:p>
        </w:tc>
        <w:tc>
          <w:tcPr>
            <w:tcW w:w="1843" w:type="dxa"/>
          </w:tcPr>
          <w:p w:rsidR="00133D60" w:rsidRPr="006656FD" w:rsidRDefault="00133D60" w:rsidP="00970C81">
            <w:pPr>
              <w:pStyle w:val="NoSpacing"/>
            </w:pPr>
            <w:r w:rsidRPr="006656FD">
              <w:t>GORNJA VRBA</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tijeku nabava opreme (590 kanti, za papir) temeljem Sporazuma s FZOEU uz sufinanciranje 85%;</w:t>
            </w:r>
          </w:p>
          <w:p w:rsidR="00133D60" w:rsidRPr="006656FD" w:rsidRDefault="00133D60" w:rsidP="00133D60">
            <w:pPr>
              <w:pStyle w:val="NoSpacing"/>
              <w:numPr>
                <w:ilvl w:val="0"/>
                <w:numId w:val="11"/>
              </w:numPr>
            </w:pPr>
            <w:r w:rsidRPr="006656FD">
              <w:t xml:space="preserve">postoje </w:t>
            </w:r>
            <w:r w:rsidR="006656FD">
              <w:t>2</w:t>
            </w:r>
            <w:r w:rsidRPr="006656FD">
              <w:t xml:space="preserve"> zelena otoka (papir, staklo, plastika);</w:t>
            </w:r>
          </w:p>
          <w:p w:rsidR="00133D60" w:rsidRPr="006656FD" w:rsidRDefault="00133D60" w:rsidP="00133D60">
            <w:pPr>
              <w:pStyle w:val="NoSpacing"/>
              <w:numPr>
                <w:ilvl w:val="0"/>
                <w:numId w:val="11"/>
              </w:numPr>
            </w:pPr>
            <w:r w:rsidRPr="006656FD">
              <w:t>riješeno rec. dvorište temeljem Sporazuma sa tvrtkom Jakob Becker d.o.o. i u skladu je sa PPUO;</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9.</w:t>
            </w:r>
          </w:p>
        </w:tc>
        <w:tc>
          <w:tcPr>
            <w:tcW w:w="1843" w:type="dxa"/>
          </w:tcPr>
          <w:p w:rsidR="00133D60" w:rsidRPr="006656FD" w:rsidRDefault="00133D60" w:rsidP="00970C81">
            <w:pPr>
              <w:pStyle w:val="NoSpacing"/>
            </w:pPr>
            <w:r w:rsidRPr="006656FD">
              <w:t>GORNJI BOGIĆEVCI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tijekom 2019. god se planirana nabava mobilnog rec. dvorišta u suradnji s drugim   jedinicama lokalne samouprave;</w:t>
            </w:r>
          </w:p>
          <w:p w:rsidR="00133D60" w:rsidRPr="006656FD" w:rsidRDefault="00133D60" w:rsidP="00133D60">
            <w:pPr>
              <w:pStyle w:val="NoSpacing"/>
              <w:numPr>
                <w:ilvl w:val="0"/>
                <w:numId w:val="12"/>
              </w:numPr>
            </w:pPr>
            <w:r w:rsidRPr="006656FD">
              <w:t>odvojeno prikupljanje dijela otpada (papir, plastika) započet će u realizaciji Odlagališta d.o.o. na kućnom pragu od travnja 2019. god.;</w:t>
            </w:r>
          </w:p>
          <w:p w:rsidR="00133D60" w:rsidRPr="006656FD" w:rsidRDefault="00133D60" w:rsidP="00133D60">
            <w:pPr>
              <w:pStyle w:val="NoSpacing"/>
              <w:numPr>
                <w:ilvl w:val="0"/>
                <w:numId w:val="12"/>
              </w:numPr>
            </w:pPr>
            <w:r w:rsidRPr="006656FD">
              <w:t>u funkciji su 4 zelena otoka u općini (papir, staklo, plastika);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10.</w:t>
            </w:r>
          </w:p>
        </w:tc>
        <w:tc>
          <w:tcPr>
            <w:tcW w:w="1843" w:type="dxa"/>
          </w:tcPr>
          <w:p w:rsidR="00133D60" w:rsidRPr="006656FD" w:rsidRDefault="00133D60" w:rsidP="00970C81">
            <w:pPr>
              <w:pStyle w:val="NoSpacing"/>
            </w:pPr>
            <w:r w:rsidRPr="006656FD">
              <w:t>NOVA GRADIŠKA</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2018. god. nabavljeno vozilo „smećar“ sredstva tvrtke Odlagalište d.o.o.;</w:t>
            </w:r>
          </w:p>
          <w:p w:rsidR="00133D60" w:rsidRPr="006656FD" w:rsidRDefault="00133D60" w:rsidP="00133D60">
            <w:pPr>
              <w:pStyle w:val="NoSpacing"/>
              <w:numPr>
                <w:ilvl w:val="0"/>
                <w:numId w:val="11"/>
              </w:numPr>
            </w:pPr>
            <w:r w:rsidRPr="006656FD">
              <w:t>odobrena nabava uz sufinanciranje FZOEU za vozilo „smećar“ i vozilo za odvojeno prikupljanje korisnog otpada, čeka se  natječaj FZOEU;</w:t>
            </w:r>
          </w:p>
          <w:p w:rsidR="00133D60" w:rsidRPr="006656FD" w:rsidRDefault="00133D60" w:rsidP="00133D60">
            <w:pPr>
              <w:pStyle w:val="NoSpacing"/>
              <w:numPr>
                <w:ilvl w:val="0"/>
                <w:numId w:val="11"/>
              </w:numPr>
            </w:pPr>
            <w:r w:rsidRPr="006656FD">
              <w:t>planirana je nabava spremnika za otpad;</w:t>
            </w:r>
          </w:p>
          <w:p w:rsidR="00133D60" w:rsidRPr="006656FD" w:rsidRDefault="00133D60" w:rsidP="00133D60">
            <w:pPr>
              <w:pStyle w:val="NoSpacing"/>
              <w:numPr>
                <w:ilvl w:val="0"/>
                <w:numId w:val="11"/>
              </w:numPr>
            </w:pPr>
            <w:r w:rsidRPr="006656FD">
              <w:t>izrada  dokumentacije za buduću sortirnicu i izmjene prostorno-planske dokumentacije;</w:t>
            </w:r>
          </w:p>
          <w:p w:rsidR="00133D60" w:rsidRPr="006656FD" w:rsidRDefault="00133D60" w:rsidP="00133D60">
            <w:pPr>
              <w:pStyle w:val="NoSpacing"/>
              <w:numPr>
                <w:ilvl w:val="0"/>
                <w:numId w:val="11"/>
              </w:numPr>
            </w:pPr>
            <w:r w:rsidRPr="006656FD">
              <w:t>u tijeku javna nabava za odabir izvoditelja i isporučitelja opreme za rec. dvorište uz prihvatljivih 74,84% sufinanciranja iz EU;</w:t>
            </w:r>
          </w:p>
          <w:p w:rsidR="00133D60" w:rsidRPr="006656FD" w:rsidRDefault="00133D60" w:rsidP="00133D60">
            <w:pPr>
              <w:pStyle w:val="NoSpacing"/>
              <w:numPr>
                <w:ilvl w:val="0"/>
                <w:numId w:val="11"/>
              </w:numPr>
            </w:pPr>
            <w:r w:rsidRPr="006656FD">
              <w:t>pripreme Odlagalište d.o.o. za planiranu nabavu mobilnog rec. dvorišta za JLS;</w:t>
            </w:r>
          </w:p>
          <w:p w:rsidR="00133D60" w:rsidRPr="006656FD" w:rsidRDefault="00133D60" w:rsidP="00133D60">
            <w:pPr>
              <w:pStyle w:val="NoSpacing"/>
              <w:numPr>
                <w:ilvl w:val="0"/>
                <w:numId w:val="11"/>
              </w:numPr>
            </w:pPr>
            <w:r w:rsidRPr="006656FD">
              <w:t>planira se unapređenje naplate usluga odvoza otpada;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11.</w:t>
            </w:r>
          </w:p>
        </w:tc>
        <w:tc>
          <w:tcPr>
            <w:tcW w:w="1843" w:type="dxa"/>
          </w:tcPr>
          <w:p w:rsidR="00133D60" w:rsidRPr="006656FD" w:rsidRDefault="00133D60" w:rsidP="00970C81">
            <w:pPr>
              <w:pStyle w:val="NoSpacing"/>
            </w:pPr>
            <w:r w:rsidRPr="006656FD">
              <w:t>NOVA KAPELA</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tijeku izrada projektne dokumentacije za izgradnju i opremanje rec. dvorišta;</w:t>
            </w:r>
          </w:p>
          <w:p w:rsidR="00133D60" w:rsidRPr="006656FD" w:rsidRDefault="00133D60" w:rsidP="00133D60">
            <w:pPr>
              <w:pStyle w:val="NoSpacing"/>
              <w:numPr>
                <w:ilvl w:val="0"/>
                <w:numId w:val="11"/>
              </w:numPr>
            </w:pPr>
            <w:r w:rsidRPr="006656FD">
              <w:t>izgradnja je u skladu sa prostorno-planskom dokumentacijom;</w:t>
            </w:r>
          </w:p>
          <w:p w:rsidR="00133D60" w:rsidRPr="006656FD" w:rsidRDefault="00133D60" w:rsidP="00133D60">
            <w:pPr>
              <w:pStyle w:val="NoSpacing"/>
              <w:numPr>
                <w:ilvl w:val="0"/>
                <w:numId w:val="11"/>
              </w:numPr>
            </w:pPr>
            <w:r w:rsidRPr="006656FD">
              <w:t>sklopljen Ugovor sa FZOEU o nabavi spremnika za odvojeno prikupljanje otpada;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12.</w:t>
            </w:r>
          </w:p>
        </w:tc>
        <w:tc>
          <w:tcPr>
            <w:tcW w:w="1843" w:type="dxa"/>
          </w:tcPr>
          <w:p w:rsidR="00133D60" w:rsidRPr="006656FD" w:rsidRDefault="00133D60" w:rsidP="00970C81">
            <w:pPr>
              <w:pStyle w:val="NoSpacing"/>
            </w:pPr>
            <w:r w:rsidRPr="006656FD">
              <w:t>OPRISAVCI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2017. god. izgrađeno i u funkciji rec. dvorište na kčbr. 1011/5 k.o. Oprisavci  uz sufinanciranje FZOEU u iznosu d 80%;</w:t>
            </w:r>
          </w:p>
          <w:p w:rsidR="00133D60" w:rsidRPr="006656FD" w:rsidRDefault="00133D60" w:rsidP="00133D60">
            <w:pPr>
              <w:pStyle w:val="NoSpacing"/>
              <w:numPr>
                <w:ilvl w:val="0"/>
                <w:numId w:val="11"/>
              </w:numPr>
            </w:pPr>
            <w:r w:rsidRPr="006656FD">
              <w:t>podijeljene spremnici za sakupljanje papira i kartona, nije nabavljeno vozilo i nema lokacija za zelene otoke;</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13.</w:t>
            </w:r>
          </w:p>
        </w:tc>
        <w:tc>
          <w:tcPr>
            <w:tcW w:w="1843" w:type="dxa"/>
          </w:tcPr>
          <w:p w:rsidR="00133D60" w:rsidRPr="006656FD" w:rsidRDefault="00133D60" w:rsidP="00970C81">
            <w:pPr>
              <w:pStyle w:val="NoSpacing"/>
            </w:pPr>
            <w:r w:rsidRPr="006656FD">
              <w:t>OKUČANI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planu je nabava kamiona;</w:t>
            </w:r>
          </w:p>
          <w:p w:rsidR="00133D60" w:rsidRPr="006656FD" w:rsidRDefault="00133D60" w:rsidP="00133D60">
            <w:pPr>
              <w:pStyle w:val="NoSpacing"/>
              <w:numPr>
                <w:ilvl w:val="0"/>
                <w:numId w:val="11"/>
              </w:numPr>
            </w:pPr>
            <w:r w:rsidRPr="006656FD">
              <w:t>u pripremi izrada dokumentacije za izgradnju rec. dvorišta kčbr. 817 k.o. Okučani;</w:t>
            </w:r>
          </w:p>
          <w:p w:rsidR="00133D60" w:rsidRPr="006656FD" w:rsidRDefault="00133D60" w:rsidP="00133D60">
            <w:pPr>
              <w:pStyle w:val="NoSpacing"/>
              <w:numPr>
                <w:ilvl w:val="0"/>
                <w:numId w:val="11"/>
              </w:numPr>
            </w:pPr>
            <w:r w:rsidRPr="006656FD">
              <w:t>postavljeno 17 zelenih otoka;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14.</w:t>
            </w:r>
          </w:p>
        </w:tc>
        <w:tc>
          <w:tcPr>
            <w:tcW w:w="1843" w:type="dxa"/>
          </w:tcPr>
          <w:p w:rsidR="00133D60" w:rsidRPr="006656FD" w:rsidRDefault="00133D60" w:rsidP="00970C81">
            <w:pPr>
              <w:pStyle w:val="NoSpacing"/>
            </w:pPr>
            <w:r w:rsidRPr="006656FD">
              <w:t>ORIOVAC</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zaključen Ugovor  o nabavci 3600 spremnika uz sufinanciranje FUOEU  od 85%;</w:t>
            </w:r>
          </w:p>
          <w:p w:rsidR="00133D60" w:rsidRPr="006656FD" w:rsidRDefault="00133D60" w:rsidP="00133D60">
            <w:pPr>
              <w:pStyle w:val="NoSpacing"/>
              <w:numPr>
                <w:ilvl w:val="0"/>
                <w:numId w:val="11"/>
              </w:numPr>
            </w:pPr>
            <w:r w:rsidRPr="006656FD">
              <w:t>izrađena projektna dokumentacija za izgradnju rec. dvorišta na kčbr. 280/1 k.o. Oriovac, potpisan Ugovor o sufinanciranju sa FZOEU od 84,99%;</w:t>
            </w:r>
          </w:p>
          <w:p w:rsidR="00133D60" w:rsidRPr="006656FD" w:rsidRDefault="00133D60" w:rsidP="00133D60">
            <w:pPr>
              <w:pStyle w:val="NoSpacing"/>
              <w:numPr>
                <w:ilvl w:val="0"/>
                <w:numId w:val="11"/>
              </w:numPr>
            </w:pPr>
            <w:r w:rsidRPr="006656FD">
              <w:t>proveden postupak javne nabave za izgradnju rec. dvorišta;</w:t>
            </w:r>
          </w:p>
          <w:p w:rsidR="00133D60" w:rsidRPr="006656FD" w:rsidRDefault="00133D60" w:rsidP="00133D60">
            <w:pPr>
              <w:pStyle w:val="NoSpacing"/>
              <w:numPr>
                <w:ilvl w:val="0"/>
                <w:numId w:val="11"/>
              </w:numPr>
            </w:pPr>
            <w:r w:rsidRPr="006656FD">
              <w:t>u tijeku izrada prostorno-planske dokumentacije radi usklađivanja;</w:t>
            </w:r>
          </w:p>
          <w:p w:rsidR="00133D60" w:rsidRPr="006656FD" w:rsidRDefault="00133D60" w:rsidP="00133D60">
            <w:pPr>
              <w:pStyle w:val="NoSpacing"/>
              <w:numPr>
                <w:ilvl w:val="0"/>
                <w:numId w:val="11"/>
              </w:numPr>
            </w:pPr>
            <w:r w:rsidRPr="006656FD">
              <w:t>postavljeno 25 zelenih otoka (papir, plastika, staklo) uz sufinanciranje FZOEU za nabavu spremnika;</w:t>
            </w:r>
          </w:p>
          <w:p w:rsidR="00133D60" w:rsidRPr="006656FD" w:rsidRDefault="00133D60" w:rsidP="00133D60">
            <w:pPr>
              <w:pStyle w:val="NoSpacing"/>
              <w:numPr>
                <w:ilvl w:val="0"/>
                <w:numId w:val="11"/>
              </w:numPr>
            </w:pPr>
            <w:r w:rsidRPr="006656FD">
              <w:t>izabran je koncesionar tvrtka Jakob Becker d.o.o.;</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15.</w:t>
            </w:r>
          </w:p>
        </w:tc>
        <w:tc>
          <w:tcPr>
            <w:tcW w:w="1843" w:type="dxa"/>
          </w:tcPr>
          <w:p w:rsidR="00133D60" w:rsidRPr="006656FD" w:rsidRDefault="00133D60" w:rsidP="00970C81">
            <w:pPr>
              <w:pStyle w:val="NoSpacing"/>
            </w:pPr>
            <w:r w:rsidRPr="006656FD">
              <w:t>PODCRKAVLJE</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potpisan Ugovor o nabavi spremnika za odvojeno prikupljanje otpada sa FZOEU uz sufinanciranje od 85%;</w:t>
            </w:r>
          </w:p>
          <w:p w:rsidR="00133D60" w:rsidRPr="006656FD" w:rsidRDefault="00133D60" w:rsidP="00133D60">
            <w:pPr>
              <w:pStyle w:val="NoSpacing"/>
              <w:numPr>
                <w:ilvl w:val="0"/>
                <w:numId w:val="11"/>
              </w:numPr>
            </w:pPr>
            <w:r w:rsidRPr="006656FD">
              <w:t>u tijeku izradi prostorno-planske dokumentacije radi usklađivanja;</w:t>
            </w:r>
          </w:p>
          <w:p w:rsidR="00133D60" w:rsidRPr="006656FD" w:rsidRDefault="00133D60" w:rsidP="00133D60">
            <w:pPr>
              <w:pStyle w:val="NoSpacing"/>
              <w:numPr>
                <w:ilvl w:val="0"/>
                <w:numId w:val="11"/>
              </w:numPr>
            </w:pPr>
            <w:r w:rsidRPr="006656FD">
              <w:t>planira</w:t>
            </w:r>
            <w:r w:rsidR="00B46E56">
              <w:t>na</w:t>
            </w:r>
            <w:r w:rsidRPr="006656FD">
              <w:t xml:space="preserve"> nabava mobilnog rec. dvorišta sukladno </w:t>
            </w:r>
            <w:r w:rsidR="00B46E56">
              <w:t>pozivima</w:t>
            </w:r>
            <w:r w:rsidRPr="006656FD">
              <w:t xml:space="preserve"> FZOEU;</w:t>
            </w:r>
          </w:p>
          <w:p w:rsidR="00133D60" w:rsidRPr="006656FD" w:rsidRDefault="00133D60" w:rsidP="00133D60">
            <w:pPr>
              <w:pStyle w:val="NoSpacing"/>
              <w:numPr>
                <w:ilvl w:val="0"/>
                <w:numId w:val="11"/>
              </w:numPr>
            </w:pPr>
            <w:r w:rsidRPr="006656FD">
              <w:t>postavljen jedan zeleni otok (staklo, papir, plastika, tekstil);</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16.</w:t>
            </w:r>
          </w:p>
        </w:tc>
        <w:tc>
          <w:tcPr>
            <w:tcW w:w="1843" w:type="dxa"/>
          </w:tcPr>
          <w:p w:rsidR="00133D60" w:rsidRPr="006656FD" w:rsidRDefault="00133D60" w:rsidP="00970C81">
            <w:pPr>
              <w:pStyle w:val="NoSpacing"/>
            </w:pPr>
            <w:r w:rsidRPr="006656FD">
              <w:t>REŠETARI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putem FZOEU planira se nabava spremnika;</w:t>
            </w:r>
          </w:p>
          <w:p w:rsidR="00133D60" w:rsidRPr="006656FD" w:rsidRDefault="00133D60" w:rsidP="00133D60">
            <w:pPr>
              <w:pStyle w:val="NoSpacing"/>
              <w:numPr>
                <w:ilvl w:val="0"/>
                <w:numId w:val="11"/>
              </w:numPr>
            </w:pPr>
            <w:r w:rsidRPr="006656FD">
              <w:t>građevinska dozvola za planiranu izgradnju rec. dvorišta na kčbr. 1704/1 k.o. Rešetari;</w:t>
            </w:r>
          </w:p>
          <w:p w:rsidR="00133D60" w:rsidRPr="006656FD" w:rsidRDefault="00133D60" w:rsidP="00133D60">
            <w:pPr>
              <w:pStyle w:val="NoSpacing"/>
              <w:numPr>
                <w:ilvl w:val="0"/>
                <w:numId w:val="11"/>
              </w:numPr>
            </w:pPr>
            <w:r w:rsidRPr="006656FD">
              <w:t>postavljeno 9 zelenih otoka;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17.</w:t>
            </w:r>
          </w:p>
        </w:tc>
        <w:tc>
          <w:tcPr>
            <w:tcW w:w="1843" w:type="dxa"/>
          </w:tcPr>
          <w:p w:rsidR="00133D60" w:rsidRPr="006656FD" w:rsidRDefault="00133D60" w:rsidP="00970C81">
            <w:pPr>
              <w:pStyle w:val="NoSpacing"/>
            </w:pPr>
            <w:r w:rsidRPr="006656FD">
              <w:t>SIBINJ</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nabavljeno 1670 spremnika (plastika, papir i karton) vlastitim sredstvima, a u planu i za ostale vrste otpada;</w:t>
            </w:r>
          </w:p>
          <w:p w:rsidR="00133D60" w:rsidRPr="006656FD" w:rsidRDefault="00133D60" w:rsidP="00133D60">
            <w:pPr>
              <w:pStyle w:val="NoSpacing"/>
              <w:numPr>
                <w:ilvl w:val="0"/>
                <w:numId w:val="11"/>
              </w:numPr>
            </w:pPr>
            <w:r w:rsidRPr="006656FD">
              <w:t>lokacija rec. dvorišta je definirana u prostorno-planskoj dokumentaciji;</w:t>
            </w:r>
          </w:p>
          <w:p w:rsidR="00133D60" w:rsidRPr="006656FD" w:rsidRDefault="00133D60" w:rsidP="00133D60">
            <w:pPr>
              <w:pStyle w:val="NoSpacing"/>
              <w:numPr>
                <w:ilvl w:val="0"/>
                <w:numId w:val="11"/>
              </w:numPr>
            </w:pPr>
            <w:r w:rsidRPr="006656FD">
              <w:t>kupljeno je jedno mobilno rec. dvorište, planira se tijekom 2019. god. započeti sa radom na lokaciji u naselju Grgurevići;</w:t>
            </w:r>
          </w:p>
          <w:p w:rsidR="00133D60" w:rsidRPr="006656FD" w:rsidRDefault="00133D60" w:rsidP="00133D60">
            <w:pPr>
              <w:pStyle w:val="NoSpacing"/>
              <w:numPr>
                <w:ilvl w:val="0"/>
                <w:numId w:val="11"/>
              </w:numPr>
            </w:pPr>
            <w:r w:rsidRPr="006656FD">
              <w:t>postavljeno je 8 zelenih otoka;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18.</w:t>
            </w:r>
          </w:p>
        </w:tc>
        <w:tc>
          <w:tcPr>
            <w:tcW w:w="1843" w:type="dxa"/>
          </w:tcPr>
          <w:p w:rsidR="00133D60" w:rsidRPr="006656FD" w:rsidRDefault="00133D60" w:rsidP="00970C81">
            <w:pPr>
              <w:pStyle w:val="NoSpacing"/>
            </w:pPr>
            <w:r w:rsidRPr="006656FD">
              <w:t>SIKIREVCI</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suradnji sa FZOEU uspostavljeno 5 zelenih otoka (papir, staklo, plastika, tekstil, baterije);</w:t>
            </w:r>
          </w:p>
          <w:p w:rsidR="00133D60" w:rsidRPr="006656FD" w:rsidRDefault="00133D60" w:rsidP="00133D60">
            <w:pPr>
              <w:pStyle w:val="NoSpacing"/>
              <w:numPr>
                <w:ilvl w:val="0"/>
                <w:numId w:val="11"/>
              </w:numPr>
            </w:pPr>
            <w:r w:rsidRPr="006656FD">
              <w:t>lokacija rec. dvorišta je definirana u prostorno-planskoj dokumentaciji na kčbr. 413/2 k.o. Sikirevci;</w:t>
            </w:r>
          </w:p>
          <w:p w:rsidR="00133D60" w:rsidRPr="006656FD" w:rsidRDefault="00133D60" w:rsidP="00133D60">
            <w:pPr>
              <w:pStyle w:val="NoSpacing"/>
              <w:numPr>
                <w:ilvl w:val="0"/>
                <w:numId w:val="11"/>
              </w:numPr>
            </w:pPr>
            <w:r w:rsidRPr="006656FD">
              <w:t>predviđene su lokacije za buduće mobilno rec. dvorište;</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19.</w:t>
            </w:r>
          </w:p>
        </w:tc>
        <w:tc>
          <w:tcPr>
            <w:tcW w:w="1843" w:type="dxa"/>
          </w:tcPr>
          <w:p w:rsidR="00133D60" w:rsidRPr="006656FD" w:rsidRDefault="00133D60" w:rsidP="00970C81">
            <w:pPr>
              <w:pStyle w:val="NoSpacing"/>
            </w:pPr>
            <w:r w:rsidRPr="006656FD">
              <w:t>SLAVONSKI BROD</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potpisan Ugovor sa FZOEU za nabavu ukupno 27879  spremnika;</w:t>
            </w:r>
          </w:p>
          <w:p w:rsidR="00133D60" w:rsidRPr="006656FD" w:rsidRDefault="00133D60" w:rsidP="00133D60">
            <w:pPr>
              <w:pStyle w:val="NoSpacing"/>
              <w:numPr>
                <w:ilvl w:val="0"/>
                <w:numId w:val="11"/>
              </w:numPr>
            </w:pPr>
            <w:r w:rsidRPr="006656FD">
              <w:t>već nabavljena oprema i vozila uz sufinanciranje FZOEU (u iznosu od 35,92 do 60%):  spremnici za otpad,  komunalna vozila, radni komunalni stroj, nadogradnja sustava prikupljanja otpada;</w:t>
            </w:r>
          </w:p>
          <w:p w:rsidR="00133D60" w:rsidRPr="006656FD" w:rsidRDefault="00133D60" w:rsidP="00133D60">
            <w:pPr>
              <w:pStyle w:val="NoSpacing"/>
              <w:numPr>
                <w:ilvl w:val="0"/>
                <w:numId w:val="11"/>
              </w:numPr>
            </w:pPr>
            <w:r w:rsidRPr="006656FD">
              <w:t>građevinska dozvola za izgradnju sortirnice na kčbr. 4865/2 k.o. Slavonski Brod, te se planira prijava na javni poziv;</w:t>
            </w:r>
          </w:p>
          <w:p w:rsidR="00133D60" w:rsidRPr="006656FD" w:rsidRDefault="00133D60" w:rsidP="00133D60">
            <w:pPr>
              <w:pStyle w:val="NoSpacing"/>
              <w:numPr>
                <w:ilvl w:val="0"/>
                <w:numId w:val="11"/>
              </w:numPr>
            </w:pPr>
            <w:r w:rsidRPr="006656FD">
              <w:t>lokacije za objekte vezane za gospodarenje otpadom su definirane u prostorno-planskoj dokumentaciji;</w:t>
            </w:r>
          </w:p>
          <w:p w:rsidR="00133D60" w:rsidRPr="006656FD" w:rsidRDefault="00133D60" w:rsidP="00133D60">
            <w:pPr>
              <w:pStyle w:val="NoSpacing"/>
              <w:numPr>
                <w:ilvl w:val="0"/>
                <w:numId w:val="11"/>
              </w:numPr>
            </w:pPr>
            <w:r w:rsidRPr="006656FD">
              <w:t>rec. dvorište na kčbr. 351/1 k.o. Slavonski Brod i rec. dvorište na kčbr. 5708/1 k.o. Slavonski Brod su upisana u upisnik reciklažnih dvorišta od strane MZOE, sufinancirana sredstvima FZOEU;</w:t>
            </w:r>
          </w:p>
          <w:p w:rsidR="00133D60" w:rsidRPr="006656FD" w:rsidRDefault="00133D60" w:rsidP="00133D60">
            <w:pPr>
              <w:pStyle w:val="NoSpacing"/>
              <w:numPr>
                <w:ilvl w:val="0"/>
                <w:numId w:val="11"/>
              </w:numPr>
            </w:pPr>
            <w:r w:rsidRPr="006656FD">
              <w:t>rec. dvorište na kčbr.4865/2 k.o. Slavonski Brod, je aplicirano za sufinanciranje sredstvima EU;</w:t>
            </w:r>
          </w:p>
          <w:p w:rsidR="00133D60" w:rsidRPr="006656FD" w:rsidRDefault="00133D60" w:rsidP="00133D60">
            <w:pPr>
              <w:pStyle w:val="NoSpacing"/>
              <w:numPr>
                <w:ilvl w:val="0"/>
                <w:numId w:val="11"/>
              </w:numPr>
            </w:pPr>
            <w:r w:rsidRPr="006656FD">
              <w:t>postavljeno je 115 zelenih otoka (miješani komunalni otpad, papir, staklo, plastika, te metalnu ambalažu), te oko 20 kom. spremnika za tekstil i kanti za tekstil na preostalim zelenim otocima;</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20.</w:t>
            </w:r>
          </w:p>
        </w:tc>
        <w:tc>
          <w:tcPr>
            <w:tcW w:w="1843" w:type="dxa"/>
          </w:tcPr>
          <w:p w:rsidR="00133D60" w:rsidRPr="006656FD" w:rsidRDefault="00133D60" w:rsidP="00970C81">
            <w:pPr>
              <w:pStyle w:val="NoSpacing"/>
            </w:pPr>
            <w:r w:rsidRPr="006656FD">
              <w:t>SLAVONSKI ŠAMAC</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planirana nabava kompostera i posuda u 2019. god.</w:t>
            </w:r>
          </w:p>
          <w:p w:rsidR="00133D60" w:rsidRPr="006656FD" w:rsidRDefault="00133D60" w:rsidP="00133D60">
            <w:pPr>
              <w:pStyle w:val="NoSpacing"/>
              <w:numPr>
                <w:ilvl w:val="0"/>
                <w:numId w:val="11"/>
              </w:numPr>
            </w:pPr>
            <w:r w:rsidRPr="006656FD">
              <w:t>planiraju se rec. dvorišta na kčbr. 163/1 k.o. Slavonski Šamac i kčbr. 175/1 k.o. Kruševica;</w:t>
            </w:r>
          </w:p>
          <w:p w:rsidR="00133D60" w:rsidRPr="006656FD" w:rsidRDefault="00133D60" w:rsidP="00133D60">
            <w:pPr>
              <w:pStyle w:val="NoSpacing"/>
              <w:numPr>
                <w:ilvl w:val="0"/>
                <w:numId w:val="11"/>
              </w:numPr>
            </w:pPr>
            <w:r w:rsidRPr="006656FD">
              <w:t>planiraju se izmjene i dopune PPUO;</w:t>
            </w:r>
          </w:p>
          <w:p w:rsidR="00133D60" w:rsidRPr="006656FD" w:rsidRDefault="00133D60" w:rsidP="00133D60">
            <w:pPr>
              <w:pStyle w:val="NoSpacing"/>
              <w:numPr>
                <w:ilvl w:val="0"/>
                <w:numId w:val="11"/>
              </w:numPr>
            </w:pPr>
            <w:r w:rsidRPr="006656FD">
              <w:t>postavljena 2 zelena otoka (plastika, staklo, papir, tekstil);</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21.</w:t>
            </w:r>
          </w:p>
        </w:tc>
        <w:tc>
          <w:tcPr>
            <w:tcW w:w="1843" w:type="dxa"/>
          </w:tcPr>
          <w:p w:rsidR="00133D60" w:rsidRPr="006656FD" w:rsidRDefault="00133D60" w:rsidP="00970C81">
            <w:pPr>
              <w:pStyle w:val="NoSpacing"/>
            </w:pPr>
            <w:r w:rsidRPr="006656FD">
              <w:t>STARA GRADIŠKA</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sa FZOEU zaključen ugovor o nabavi ukupno 655 spremnika (papir/karton, plastika);</w:t>
            </w:r>
          </w:p>
          <w:p w:rsidR="00133D60" w:rsidRPr="006656FD" w:rsidRDefault="00133D60" w:rsidP="00133D60">
            <w:pPr>
              <w:pStyle w:val="NoSpacing"/>
              <w:numPr>
                <w:ilvl w:val="0"/>
                <w:numId w:val="11"/>
              </w:numPr>
            </w:pPr>
            <w:r w:rsidRPr="006656FD">
              <w:t>u tijeku je nabava mobilnog rec. dvorišta u suradnji s drugim   jedinicama lokalne samouprave;</w:t>
            </w:r>
          </w:p>
          <w:p w:rsidR="00133D60" w:rsidRPr="006656FD" w:rsidRDefault="00133D60" w:rsidP="00133D60">
            <w:pPr>
              <w:pStyle w:val="NoSpacing"/>
              <w:numPr>
                <w:ilvl w:val="0"/>
                <w:numId w:val="11"/>
              </w:numPr>
            </w:pPr>
            <w:r w:rsidRPr="006656FD">
              <w:t>postavljeno 7 zelenih otoka (papir, staklo, plastika, te na 2 lokacije metal, tekstil);</w:t>
            </w:r>
          </w:p>
        </w:tc>
      </w:tr>
      <w:tr w:rsidR="00133D60" w:rsidRPr="006656FD" w:rsidTr="00970C81">
        <w:tc>
          <w:tcPr>
            <w:tcW w:w="704" w:type="dxa"/>
            <w:tcBorders>
              <w:left w:val="double" w:sz="2" w:space="0" w:color="auto"/>
            </w:tcBorders>
          </w:tcPr>
          <w:p w:rsidR="00133D60" w:rsidRPr="006656FD" w:rsidRDefault="00133D60" w:rsidP="00970C81">
            <w:pPr>
              <w:pStyle w:val="NoSpacing"/>
            </w:pPr>
            <w:r w:rsidRPr="006656FD">
              <w:t>22.</w:t>
            </w:r>
          </w:p>
        </w:tc>
        <w:tc>
          <w:tcPr>
            <w:tcW w:w="1843" w:type="dxa"/>
          </w:tcPr>
          <w:p w:rsidR="00133D60" w:rsidRPr="006656FD" w:rsidRDefault="00133D60" w:rsidP="00970C81">
            <w:pPr>
              <w:pStyle w:val="NoSpacing"/>
            </w:pPr>
            <w:r w:rsidRPr="006656FD">
              <w:t>STARO PETROVO SELO</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postavljeni na 10 lokacija spremnici (staklo, papir, plastika);</w:t>
            </w:r>
          </w:p>
          <w:p w:rsidR="00133D60" w:rsidRPr="006656FD" w:rsidRDefault="00133D60" w:rsidP="00133D60">
            <w:pPr>
              <w:pStyle w:val="NoSpacing"/>
              <w:numPr>
                <w:ilvl w:val="0"/>
                <w:numId w:val="11"/>
              </w:numPr>
            </w:pPr>
            <w:r w:rsidRPr="006656FD">
              <w:t>nije izgrađeno rec. dvorište, prostorno-planska omogućava njegovu uspostavu;</w:t>
            </w:r>
          </w:p>
        </w:tc>
      </w:tr>
      <w:tr w:rsidR="00133D60" w:rsidRPr="006656FD" w:rsidTr="00970C81">
        <w:trPr>
          <w:trHeight w:val="125"/>
        </w:trPr>
        <w:tc>
          <w:tcPr>
            <w:tcW w:w="704" w:type="dxa"/>
            <w:tcBorders>
              <w:left w:val="double" w:sz="2" w:space="0" w:color="auto"/>
            </w:tcBorders>
          </w:tcPr>
          <w:p w:rsidR="00133D60" w:rsidRPr="006656FD" w:rsidRDefault="00133D60" w:rsidP="00970C81">
            <w:pPr>
              <w:pStyle w:val="NoSpacing"/>
            </w:pPr>
            <w:r w:rsidRPr="006656FD">
              <w:t>23.</w:t>
            </w:r>
          </w:p>
        </w:tc>
        <w:tc>
          <w:tcPr>
            <w:tcW w:w="1843" w:type="dxa"/>
          </w:tcPr>
          <w:p w:rsidR="00133D60" w:rsidRPr="006656FD" w:rsidRDefault="00133D60" w:rsidP="00970C81">
            <w:pPr>
              <w:pStyle w:val="NoSpacing"/>
            </w:pPr>
            <w:r w:rsidRPr="006656FD">
              <w:t>VELIKA KOPANICA</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planirana izgradnja rec. dvorišta je na lokaciji kčbr. 1238/2 k.o. Velika Kopanica;</w:t>
            </w:r>
          </w:p>
          <w:p w:rsidR="00133D60" w:rsidRPr="006656FD" w:rsidRDefault="00133D60" w:rsidP="00133D60">
            <w:pPr>
              <w:pStyle w:val="NoSpacing"/>
              <w:numPr>
                <w:ilvl w:val="0"/>
                <w:numId w:val="11"/>
              </w:numPr>
            </w:pPr>
            <w:r w:rsidRPr="006656FD">
              <w:t>lokacija je definirana u PPUO;</w:t>
            </w:r>
          </w:p>
        </w:tc>
      </w:tr>
      <w:tr w:rsidR="00133D60" w:rsidRPr="006656FD" w:rsidTr="00970C81">
        <w:trPr>
          <w:trHeight w:val="125"/>
        </w:trPr>
        <w:tc>
          <w:tcPr>
            <w:tcW w:w="704" w:type="dxa"/>
            <w:tcBorders>
              <w:left w:val="double" w:sz="2" w:space="0" w:color="auto"/>
            </w:tcBorders>
          </w:tcPr>
          <w:p w:rsidR="00133D60" w:rsidRPr="006656FD" w:rsidRDefault="00133D60" w:rsidP="00970C81">
            <w:pPr>
              <w:pStyle w:val="NoSpacing"/>
            </w:pPr>
            <w:r w:rsidRPr="006656FD">
              <w:t>24.</w:t>
            </w:r>
          </w:p>
        </w:tc>
        <w:tc>
          <w:tcPr>
            <w:tcW w:w="1843" w:type="dxa"/>
          </w:tcPr>
          <w:p w:rsidR="00133D60" w:rsidRPr="006656FD" w:rsidRDefault="00133D60" w:rsidP="00970C81">
            <w:pPr>
              <w:pStyle w:val="NoSpacing"/>
            </w:pPr>
            <w:r w:rsidRPr="006656FD">
              <w:t>VRPOLJE</w:t>
            </w:r>
          </w:p>
        </w:tc>
        <w:tc>
          <w:tcPr>
            <w:tcW w:w="6515" w:type="dxa"/>
            <w:tcBorders>
              <w:right w:val="double" w:sz="2" w:space="0" w:color="auto"/>
            </w:tcBorders>
          </w:tcPr>
          <w:p w:rsidR="00133D60" w:rsidRPr="006656FD" w:rsidRDefault="00133D60" w:rsidP="00133D60">
            <w:pPr>
              <w:pStyle w:val="NoSpacing"/>
              <w:numPr>
                <w:ilvl w:val="0"/>
                <w:numId w:val="11"/>
              </w:numPr>
            </w:pPr>
            <w:r w:rsidRPr="006656FD">
              <w:t>u tijeku odabir koncesionara;</w:t>
            </w:r>
          </w:p>
          <w:p w:rsidR="00133D60" w:rsidRPr="006656FD" w:rsidRDefault="00133D60" w:rsidP="00133D60">
            <w:pPr>
              <w:pStyle w:val="NoSpacing"/>
              <w:numPr>
                <w:ilvl w:val="0"/>
                <w:numId w:val="11"/>
              </w:numPr>
            </w:pPr>
            <w:r w:rsidRPr="006656FD">
              <w:t>u tijeku izrada Izmjena i dopuna PPUO;</w:t>
            </w:r>
          </w:p>
          <w:p w:rsidR="00133D60" w:rsidRPr="006656FD" w:rsidRDefault="00133D60" w:rsidP="00133D60">
            <w:pPr>
              <w:pStyle w:val="NoSpacing"/>
              <w:numPr>
                <w:ilvl w:val="0"/>
                <w:numId w:val="11"/>
              </w:numPr>
            </w:pPr>
            <w:r w:rsidRPr="006656FD">
              <w:t>postojeća 3 zelena otoka;</w:t>
            </w:r>
          </w:p>
        </w:tc>
      </w:tr>
    </w:tbl>
    <w:p w:rsidR="00B46E56" w:rsidRDefault="00B46E56" w:rsidP="00B46E56">
      <w:pPr>
        <w:pStyle w:val="NoSpacing"/>
        <w:rPr>
          <w:b/>
          <w:sz w:val="22"/>
          <w:szCs w:val="22"/>
        </w:rPr>
      </w:pPr>
    </w:p>
    <w:p w:rsidR="00B46E56" w:rsidRDefault="00B46E56" w:rsidP="00B46E56">
      <w:pPr>
        <w:pStyle w:val="NoSpacing"/>
        <w:ind w:left="720"/>
        <w:rPr>
          <w:b/>
          <w:sz w:val="22"/>
          <w:szCs w:val="22"/>
        </w:rPr>
      </w:pPr>
    </w:p>
    <w:p w:rsidR="00B46E56" w:rsidRDefault="00B46E56" w:rsidP="00B46E56">
      <w:pPr>
        <w:pStyle w:val="NoSpacing"/>
        <w:ind w:left="720"/>
        <w:rPr>
          <w:b/>
          <w:sz w:val="22"/>
          <w:szCs w:val="22"/>
        </w:rPr>
      </w:pPr>
    </w:p>
    <w:p w:rsidR="0054537F" w:rsidRPr="00B46E56" w:rsidRDefault="0054537F" w:rsidP="00B46E56">
      <w:pPr>
        <w:pStyle w:val="NoSpacing"/>
        <w:numPr>
          <w:ilvl w:val="0"/>
          <w:numId w:val="14"/>
        </w:numPr>
        <w:rPr>
          <w:b/>
          <w:sz w:val="22"/>
          <w:szCs w:val="22"/>
        </w:rPr>
      </w:pPr>
      <w:r w:rsidRPr="00B46E56">
        <w:rPr>
          <w:b/>
          <w:sz w:val="22"/>
          <w:szCs w:val="22"/>
        </w:rPr>
        <w:t xml:space="preserve">FINANCIRANJE  MJERA GOSPODARENJA OTPADOM                 </w:t>
      </w:r>
    </w:p>
    <w:p w:rsidR="0054537F" w:rsidRPr="006656FD" w:rsidRDefault="0054537F" w:rsidP="0054537F">
      <w:pPr>
        <w:pStyle w:val="NoSpacing"/>
        <w:jc w:val="both"/>
        <w:rPr>
          <w:sz w:val="22"/>
          <w:szCs w:val="22"/>
        </w:rPr>
      </w:pPr>
    </w:p>
    <w:p w:rsidR="0054537F" w:rsidRPr="006656FD" w:rsidRDefault="0054537F" w:rsidP="00C85AAA">
      <w:pPr>
        <w:pStyle w:val="NoSpacing"/>
        <w:jc w:val="both"/>
        <w:rPr>
          <w:sz w:val="22"/>
          <w:szCs w:val="22"/>
        </w:rPr>
      </w:pPr>
      <w:r w:rsidRPr="006656FD">
        <w:rPr>
          <w:sz w:val="22"/>
          <w:szCs w:val="22"/>
        </w:rPr>
        <w:t>U izvješćima općina i gradova su vidljivi iznosi financijskih sredstava vezanih za realizaciju mjera gospodarenja otpadom zatraženih za sufinanciranje, kao i vlastita sredstava koja su gradovi i općine uložili u cjelokupni sustav gospodarenja otpadom.</w:t>
      </w:r>
    </w:p>
    <w:p w:rsidR="0054537F" w:rsidRPr="006656FD" w:rsidRDefault="0054537F" w:rsidP="00C85AAA">
      <w:pPr>
        <w:pStyle w:val="NoSpacing"/>
        <w:jc w:val="both"/>
      </w:pPr>
      <w:r w:rsidRPr="006656FD">
        <w:rPr>
          <w:sz w:val="22"/>
          <w:szCs w:val="22"/>
        </w:rPr>
        <w:t>Fond za zaštitu okoliša i energetsku učinkovitost je u razdoblju od 1. siječnja do 31. prosinca 201</w:t>
      </w:r>
      <w:r w:rsidR="006656FD" w:rsidRPr="006656FD">
        <w:rPr>
          <w:sz w:val="22"/>
          <w:szCs w:val="22"/>
        </w:rPr>
        <w:t>8</w:t>
      </w:r>
      <w:r w:rsidRPr="006656FD">
        <w:rPr>
          <w:sz w:val="22"/>
          <w:szCs w:val="22"/>
        </w:rPr>
        <w:t xml:space="preserve">. godine </w:t>
      </w:r>
      <w:r w:rsidR="006656FD" w:rsidRPr="006656FD">
        <w:rPr>
          <w:sz w:val="22"/>
          <w:szCs w:val="22"/>
        </w:rPr>
        <w:t>za projekte vezano za gospodarenje otpadom za</w:t>
      </w:r>
      <w:r w:rsidRPr="006656FD">
        <w:rPr>
          <w:sz w:val="22"/>
          <w:szCs w:val="22"/>
        </w:rPr>
        <w:t xml:space="preserve"> područje Županije isplatio sljedeće:                                                          </w:t>
      </w:r>
      <w:r w:rsidR="006656FD" w:rsidRPr="006656FD">
        <w:rPr>
          <w:sz w:val="22"/>
          <w:szCs w:val="22"/>
        </w:rPr>
        <w:t xml:space="preserve">                    </w:t>
      </w:r>
      <w:r w:rsidRPr="006656FD">
        <w:rPr>
          <w:sz w:val="22"/>
          <w:szCs w:val="22"/>
        </w:rPr>
        <w:t xml:space="preserve">    </w:t>
      </w:r>
      <w:r w:rsidRPr="006656FD">
        <w:t xml:space="preserve"> (izvor: FZOEU, svibanj 201</w:t>
      </w:r>
      <w:r w:rsidR="00077EFC" w:rsidRPr="006656FD">
        <w:t>9</w:t>
      </w:r>
      <w:r w:rsidRPr="006656FD">
        <w:t>.god.)</w:t>
      </w:r>
    </w:p>
    <w:p w:rsidR="00077EFC" w:rsidRPr="006656FD" w:rsidRDefault="00077EFC" w:rsidP="0054537F">
      <w:pPr>
        <w:pStyle w:val="NoSpacing"/>
      </w:pPr>
    </w:p>
    <w:tbl>
      <w:tblPr>
        <w:tblStyle w:val="TableGrid"/>
        <w:tblW w:w="0" w:type="auto"/>
        <w:tblLook w:val="04A0" w:firstRow="1" w:lastRow="0" w:firstColumn="1" w:lastColumn="0" w:noHBand="0" w:noVBand="1"/>
      </w:tblPr>
      <w:tblGrid>
        <w:gridCol w:w="1270"/>
        <w:gridCol w:w="2972"/>
        <w:gridCol w:w="1134"/>
        <w:gridCol w:w="1417"/>
        <w:gridCol w:w="993"/>
        <w:gridCol w:w="1270"/>
      </w:tblGrid>
      <w:tr w:rsidR="006656FD" w:rsidRPr="006656FD" w:rsidTr="00970C81">
        <w:tc>
          <w:tcPr>
            <w:tcW w:w="1271" w:type="dxa"/>
            <w:tcBorders>
              <w:top w:val="double" w:sz="2" w:space="0" w:color="auto"/>
              <w:left w:val="double" w:sz="2" w:space="0" w:color="auto"/>
              <w:bottom w:val="double" w:sz="2" w:space="0" w:color="auto"/>
            </w:tcBorders>
            <w:shd w:val="clear" w:color="auto" w:fill="8496B0" w:themeFill="text2" w:themeFillTint="99"/>
          </w:tcPr>
          <w:p w:rsidR="00077EFC" w:rsidRPr="006656FD" w:rsidRDefault="00077EFC" w:rsidP="0054537F">
            <w:pPr>
              <w:pStyle w:val="NoSpacing"/>
            </w:pPr>
            <w:r w:rsidRPr="006656FD">
              <w:t>Korisnik sredstava</w:t>
            </w:r>
          </w:p>
        </w:tc>
        <w:tc>
          <w:tcPr>
            <w:tcW w:w="2977" w:type="dxa"/>
            <w:tcBorders>
              <w:top w:val="double" w:sz="2" w:space="0" w:color="auto"/>
              <w:bottom w:val="double" w:sz="2" w:space="0" w:color="auto"/>
            </w:tcBorders>
            <w:shd w:val="clear" w:color="auto" w:fill="8496B0" w:themeFill="text2" w:themeFillTint="99"/>
          </w:tcPr>
          <w:p w:rsidR="00077EFC" w:rsidRPr="006656FD" w:rsidRDefault="00077EFC" w:rsidP="0054537F">
            <w:pPr>
              <w:pStyle w:val="NoSpacing"/>
            </w:pPr>
            <w:r w:rsidRPr="006656FD">
              <w:t>projekt</w:t>
            </w:r>
          </w:p>
        </w:tc>
        <w:tc>
          <w:tcPr>
            <w:tcW w:w="1134" w:type="dxa"/>
            <w:tcBorders>
              <w:top w:val="double" w:sz="2" w:space="0" w:color="auto"/>
              <w:bottom w:val="double" w:sz="2" w:space="0" w:color="auto"/>
            </w:tcBorders>
            <w:shd w:val="clear" w:color="auto" w:fill="8496B0" w:themeFill="text2" w:themeFillTint="99"/>
          </w:tcPr>
          <w:p w:rsidR="00077EFC" w:rsidRPr="006656FD" w:rsidRDefault="00077EFC" w:rsidP="0054537F">
            <w:pPr>
              <w:pStyle w:val="NoSpacing"/>
            </w:pPr>
            <w:r w:rsidRPr="006656FD">
              <w:t>status</w:t>
            </w:r>
          </w:p>
        </w:tc>
        <w:tc>
          <w:tcPr>
            <w:tcW w:w="1417" w:type="dxa"/>
            <w:tcBorders>
              <w:top w:val="double" w:sz="2" w:space="0" w:color="auto"/>
              <w:bottom w:val="double" w:sz="2" w:space="0" w:color="auto"/>
            </w:tcBorders>
            <w:shd w:val="clear" w:color="auto" w:fill="8496B0" w:themeFill="text2" w:themeFillTint="99"/>
          </w:tcPr>
          <w:p w:rsidR="00077EFC" w:rsidRPr="006656FD" w:rsidRDefault="00077EFC" w:rsidP="0054537F">
            <w:pPr>
              <w:pStyle w:val="NoSpacing"/>
            </w:pPr>
            <w:r w:rsidRPr="006656FD">
              <w:t xml:space="preserve">Iznos ukupne investicije </w:t>
            </w:r>
          </w:p>
        </w:tc>
        <w:tc>
          <w:tcPr>
            <w:tcW w:w="993" w:type="dxa"/>
            <w:tcBorders>
              <w:top w:val="double" w:sz="2" w:space="0" w:color="auto"/>
              <w:bottom w:val="double" w:sz="2" w:space="0" w:color="auto"/>
            </w:tcBorders>
            <w:shd w:val="clear" w:color="auto" w:fill="8496B0" w:themeFill="text2" w:themeFillTint="99"/>
          </w:tcPr>
          <w:p w:rsidR="00077EFC" w:rsidRPr="006656FD" w:rsidRDefault="00077EFC" w:rsidP="0054537F">
            <w:pPr>
              <w:pStyle w:val="NoSpacing"/>
            </w:pPr>
            <w:r w:rsidRPr="006656FD">
              <w:t>Udjel FZOEU (%)</w:t>
            </w:r>
          </w:p>
        </w:tc>
        <w:tc>
          <w:tcPr>
            <w:tcW w:w="1270" w:type="dxa"/>
            <w:tcBorders>
              <w:top w:val="double" w:sz="2" w:space="0" w:color="auto"/>
              <w:bottom w:val="double" w:sz="2" w:space="0" w:color="auto"/>
              <w:right w:val="double" w:sz="2" w:space="0" w:color="auto"/>
            </w:tcBorders>
            <w:shd w:val="clear" w:color="auto" w:fill="8496B0" w:themeFill="text2" w:themeFillTint="99"/>
          </w:tcPr>
          <w:p w:rsidR="00077EFC" w:rsidRPr="006656FD" w:rsidRDefault="00077EFC" w:rsidP="0054537F">
            <w:pPr>
              <w:pStyle w:val="NoSpacing"/>
            </w:pPr>
            <w:r w:rsidRPr="006656FD">
              <w:t>Isplaćeno FZOEU u 2018. god.</w:t>
            </w:r>
          </w:p>
        </w:tc>
      </w:tr>
      <w:tr w:rsidR="006656FD" w:rsidRPr="006656FD" w:rsidTr="00970C81">
        <w:tc>
          <w:tcPr>
            <w:tcW w:w="1271" w:type="dxa"/>
            <w:tcBorders>
              <w:top w:val="double" w:sz="2" w:space="0" w:color="auto"/>
              <w:left w:val="double" w:sz="2" w:space="0" w:color="auto"/>
            </w:tcBorders>
          </w:tcPr>
          <w:p w:rsidR="00077EFC" w:rsidRPr="006656FD" w:rsidRDefault="00077EFC" w:rsidP="0054537F">
            <w:pPr>
              <w:pStyle w:val="NoSpacing"/>
            </w:pPr>
            <w:r w:rsidRPr="006656FD">
              <w:t>OPĆINA DAVOR</w:t>
            </w:r>
          </w:p>
        </w:tc>
        <w:tc>
          <w:tcPr>
            <w:tcW w:w="2977" w:type="dxa"/>
            <w:tcBorders>
              <w:top w:val="double" w:sz="2" w:space="0" w:color="auto"/>
            </w:tcBorders>
          </w:tcPr>
          <w:p w:rsidR="00077EFC" w:rsidRPr="006656FD" w:rsidRDefault="00077EFC" w:rsidP="0054537F">
            <w:pPr>
              <w:pStyle w:val="NoSpacing"/>
            </w:pPr>
            <w:r w:rsidRPr="006656FD">
              <w:t>Sanacija odlagališta komunalnog otpada Baćanska</w:t>
            </w:r>
          </w:p>
        </w:tc>
        <w:tc>
          <w:tcPr>
            <w:tcW w:w="1134" w:type="dxa"/>
            <w:tcBorders>
              <w:top w:val="double" w:sz="2" w:space="0" w:color="auto"/>
            </w:tcBorders>
          </w:tcPr>
          <w:p w:rsidR="00077EFC" w:rsidRPr="006656FD" w:rsidRDefault="00077EFC" w:rsidP="0054537F">
            <w:pPr>
              <w:pStyle w:val="NoSpacing"/>
            </w:pPr>
            <w:r w:rsidRPr="006656FD">
              <w:t>Ugovor u provedbi</w:t>
            </w:r>
          </w:p>
        </w:tc>
        <w:tc>
          <w:tcPr>
            <w:tcW w:w="1417" w:type="dxa"/>
            <w:tcBorders>
              <w:top w:val="double" w:sz="2" w:space="0" w:color="auto"/>
            </w:tcBorders>
          </w:tcPr>
          <w:p w:rsidR="00077EFC" w:rsidRPr="006656FD" w:rsidRDefault="00077EFC" w:rsidP="0054537F">
            <w:pPr>
              <w:pStyle w:val="NoSpacing"/>
            </w:pPr>
            <w:r w:rsidRPr="006656FD">
              <w:t>33.130.416,88</w:t>
            </w:r>
          </w:p>
        </w:tc>
        <w:tc>
          <w:tcPr>
            <w:tcW w:w="993" w:type="dxa"/>
            <w:tcBorders>
              <w:top w:val="double" w:sz="2" w:space="0" w:color="auto"/>
            </w:tcBorders>
          </w:tcPr>
          <w:p w:rsidR="00077EFC" w:rsidRPr="006656FD" w:rsidRDefault="00077EFC" w:rsidP="0054537F">
            <w:pPr>
              <w:pStyle w:val="NoSpacing"/>
            </w:pPr>
            <w:r w:rsidRPr="006656FD">
              <w:t>70</w:t>
            </w:r>
          </w:p>
        </w:tc>
        <w:tc>
          <w:tcPr>
            <w:tcW w:w="1270" w:type="dxa"/>
            <w:tcBorders>
              <w:top w:val="double" w:sz="2" w:space="0" w:color="auto"/>
              <w:right w:val="double" w:sz="2" w:space="0" w:color="auto"/>
            </w:tcBorders>
          </w:tcPr>
          <w:p w:rsidR="00077EFC" w:rsidRPr="006656FD" w:rsidRDefault="00077EFC" w:rsidP="0054537F">
            <w:pPr>
              <w:pStyle w:val="NoSpacing"/>
            </w:pPr>
            <w:r w:rsidRPr="006656FD">
              <w:t>8.575,00</w:t>
            </w:r>
          </w:p>
        </w:tc>
      </w:tr>
      <w:tr w:rsidR="006656FD" w:rsidRPr="006656FD" w:rsidTr="00970C81">
        <w:tc>
          <w:tcPr>
            <w:tcW w:w="1271" w:type="dxa"/>
            <w:tcBorders>
              <w:left w:val="double" w:sz="2" w:space="0" w:color="auto"/>
            </w:tcBorders>
          </w:tcPr>
          <w:p w:rsidR="00077EFC" w:rsidRPr="006656FD" w:rsidRDefault="00077EFC" w:rsidP="0054537F">
            <w:pPr>
              <w:pStyle w:val="NoSpacing"/>
            </w:pPr>
            <w:r w:rsidRPr="006656FD">
              <w:t>GRAD NOVA GRADIŠKA</w:t>
            </w:r>
          </w:p>
        </w:tc>
        <w:tc>
          <w:tcPr>
            <w:tcW w:w="2977" w:type="dxa"/>
          </w:tcPr>
          <w:p w:rsidR="00077EFC" w:rsidRPr="006656FD" w:rsidRDefault="00077EFC" w:rsidP="0054537F">
            <w:pPr>
              <w:pStyle w:val="NoSpacing"/>
            </w:pPr>
            <w:r w:rsidRPr="006656FD">
              <w:t>Sanacija odlagališta komunalnog otpada Šagulje-Ivik</w:t>
            </w:r>
          </w:p>
        </w:tc>
        <w:tc>
          <w:tcPr>
            <w:tcW w:w="1134" w:type="dxa"/>
          </w:tcPr>
          <w:p w:rsidR="00077EFC" w:rsidRPr="006656FD" w:rsidRDefault="00077EFC" w:rsidP="0054537F">
            <w:pPr>
              <w:pStyle w:val="NoSpacing"/>
            </w:pPr>
            <w:r w:rsidRPr="006656FD">
              <w:t>Ugovor u provedbi</w:t>
            </w:r>
          </w:p>
        </w:tc>
        <w:tc>
          <w:tcPr>
            <w:tcW w:w="1417" w:type="dxa"/>
          </w:tcPr>
          <w:p w:rsidR="00077EFC" w:rsidRPr="006656FD" w:rsidRDefault="00077EFC" w:rsidP="0054537F">
            <w:pPr>
              <w:pStyle w:val="NoSpacing"/>
            </w:pPr>
            <w:r w:rsidRPr="006656FD">
              <w:t>39.430.750</w:t>
            </w:r>
            <w:r w:rsidR="00A52C8D" w:rsidRPr="006656FD">
              <w:t>,00</w:t>
            </w:r>
          </w:p>
        </w:tc>
        <w:tc>
          <w:tcPr>
            <w:tcW w:w="993" w:type="dxa"/>
          </w:tcPr>
          <w:p w:rsidR="00077EFC" w:rsidRPr="006656FD" w:rsidRDefault="00A52C8D" w:rsidP="0054537F">
            <w:pPr>
              <w:pStyle w:val="NoSpacing"/>
            </w:pPr>
            <w:r w:rsidRPr="006656FD">
              <w:t>70,86</w:t>
            </w:r>
          </w:p>
        </w:tc>
        <w:tc>
          <w:tcPr>
            <w:tcW w:w="1270" w:type="dxa"/>
            <w:tcBorders>
              <w:right w:val="double" w:sz="2" w:space="0" w:color="auto"/>
            </w:tcBorders>
          </w:tcPr>
          <w:p w:rsidR="00077EFC" w:rsidRPr="006656FD" w:rsidRDefault="00A52C8D" w:rsidP="0054537F">
            <w:pPr>
              <w:pStyle w:val="NoSpacing"/>
            </w:pPr>
            <w:r w:rsidRPr="006656FD">
              <w:t>-118.051,58</w:t>
            </w:r>
          </w:p>
        </w:tc>
      </w:tr>
      <w:tr w:rsidR="006656FD" w:rsidRPr="006656FD" w:rsidTr="00970C81">
        <w:tc>
          <w:tcPr>
            <w:tcW w:w="1271" w:type="dxa"/>
            <w:tcBorders>
              <w:left w:val="double" w:sz="2" w:space="0" w:color="auto"/>
            </w:tcBorders>
          </w:tcPr>
          <w:p w:rsidR="00077EFC" w:rsidRPr="006656FD" w:rsidRDefault="00A52C8D" w:rsidP="0054537F">
            <w:pPr>
              <w:pStyle w:val="NoSpacing"/>
            </w:pPr>
            <w:r w:rsidRPr="006656FD">
              <w:t>GRAD SLAVONSKI BROD</w:t>
            </w:r>
          </w:p>
        </w:tc>
        <w:tc>
          <w:tcPr>
            <w:tcW w:w="2977" w:type="dxa"/>
          </w:tcPr>
          <w:p w:rsidR="00077EFC" w:rsidRPr="006656FD" w:rsidRDefault="00A52C8D" w:rsidP="0054537F">
            <w:pPr>
              <w:pStyle w:val="NoSpacing"/>
            </w:pPr>
            <w:r w:rsidRPr="006656FD">
              <w:t>Sanacija odlagališta komunalnog otpada</w:t>
            </w:r>
          </w:p>
        </w:tc>
        <w:tc>
          <w:tcPr>
            <w:tcW w:w="1134" w:type="dxa"/>
          </w:tcPr>
          <w:p w:rsidR="00077EFC" w:rsidRPr="006656FD" w:rsidRDefault="00A52C8D" w:rsidP="0054537F">
            <w:pPr>
              <w:pStyle w:val="NoSpacing"/>
            </w:pPr>
            <w:r w:rsidRPr="006656FD">
              <w:t>Ugovor u provedbi</w:t>
            </w:r>
          </w:p>
        </w:tc>
        <w:tc>
          <w:tcPr>
            <w:tcW w:w="1417" w:type="dxa"/>
          </w:tcPr>
          <w:p w:rsidR="00077EFC" w:rsidRPr="006656FD" w:rsidRDefault="00A52C8D" w:rsidP="0054537F">
            <w:pPr>
              <w:pStyle w:val="NoSpacing"/>
            </w:pPr>
            <w:r w:rsidRPr="006656FD">
              <w:t>48.370.000,00</w:t>
            </w:r>
          </w:p>
        </w:tc>
        <w:tc>
          <w:tcPr>
            <w:tcW w:w="993" w:type="dxa"/>
          </w:tcPr>
          <w:p w:rsidR="00077EFC" w:rsidRPr="006656FD" w:rsidRDefault="00A52C8D" w:rsidP="0054537F">
            <w:pPr>
              <w:pStyle w:val="NoSpacing"/>
            </w:pPr>
            <w:r w:rsidRPr="006656FD">
              <w:t>58,58</w:t>
            </w:r>
          </w:p>
        </w:tc>
        <w:tc>
          <w:tcPr>
            <w:tcW w:w="1270" w:type="dxa"/>
            <w:tcBorders>
              <w:right w:val="double" w:sz="2" w:space="0" w:color="auto"/>
            </w:tcBorders>
          </w:tcPr>
          <w:p w:rsidR="00077EFC" w:rsidRPr="006656FD" w:rsidRDefault="00A52C8D" w:rsidP="0054537F">
            <w:pPr>
              <w:pStyle w:val="NoSpacing"/>
            </w:pPr>
            <w:r w:rsidRPr="006656FD">
              <w:t>4.012,50</w:t>
            </w:r>
          </w:p>
        </w:tc>
      </w:tr>
      <w:tr w:rsidR="006656FD" w:rsidRPr="006656FD" w:rsidTr="00970C81">
        <w:tc>
          <w:tcPr>
            <w:tcW w:w="1271" w:type="dxa"/>
            <w:tcBorders>
              <w:left w:val="double" w:sz="2" w:space="0" w:color="auto"/>
            </w:tcBorders>
          </w:tcPr>
          <w:p w:rsidR="00077EFC" w:rsidRPr="006656FD" w:rsidRDefault="00A52C8D" w:rsidP="0054537F">
            <w:pPr>
              <w:pStyle w:val="NoSpacing"/>
            </w:pPr>
            <w:r w:rsidRPr="006656FD">
              <w:t>OPĆINA GUNDINCI</w:t>
            </w:r>
          </w:p>
        </w:tc>
        <w:tc>
          <w:tcPr>
            <w:tcW w:w="2977" w:type="dxa"/>
          </w:tcPr>
          <w:p w:rsidR="00077EFC" w:rsidRPr="006656FD" w:rsidRDefault="00A52C8D" w:rsidP="0054537F">
            <w:pPr>
              <w:pStyle w:val="NoSpacing"/>
            </w:pPr>
            <w:r w:rsidRPr="006656FD">
              <w:t>ugovor o neposrednom sudjelovanju FZOEU u financiranju izrade projektne dokumentacije potrebne za prijavu projekta sanacije odlagališta komunalnog otpada Stružice na sufinanciranje</w:t>
            </w:r>
          </w:p>
        </w:tc>
        <w:tc>
          <w:tcPr>
            <w:tcW w:w="1134" w:type="dxa"/>
          </w:tcPr>
          <w:p w:rsidR="00077EFC" w:rsidRPr="006656FD" w:rsidRDefault="00A52C8D" w:rsidP="0054537F">
            <w:pPr>
              <w:pStyle w:val="NoSpacing"/>
            </w:pPr>
            <w:r w:rsidRPr="006656FD">
              <w:t>Ugovor financijski zatvoren</w:t>
            </w:r>
          </w:p>
        </w:tc>
        <w:tc>
          <w:tcPr>
            <w:tcW w:w="1417" w:type="dxa"/>
          </w:tcPr>
          <w:p w:rsidR="00077EFC" w:rsidRPr="006656FD" w:rsidRDefault="00A52C8D" w:rsidP="0054537F">
            <w:pPr>
              <w:pStyle w:val="NoSpacing"/>
            </w:pPr>
            <w:r w:rsidRPr="006656FD">
              <w:t>306.875,00</w:t>
            </w:r>
          </w:p>
        </w:tc>
        <w:tc>
          <w:tcPr>
            <w:tcW w:w="993" w:type="dxa"/>
          </w:tcPr>
          <w:p w:rsidR="00077EFC" w:rsidRPr="006656FD" w:rsidRDefault="00A52C8D" w:rsidP="0054537F">
            <w:pPr>
              <w:pStyle w:val="NoSpacing"/>
            </w:pPr>
            <w:r w:rsidRPr="006656FD">
              <w:t>100,00</w:t>
            </w:r>
          </w:p>
        </w:tc>
        <w:tc>
          <w:tcPr>
            <w:tcW w:w="1270" w:type="dxa"/>
            <w:tcBorders>
              <w:right w:val="double" w:sz="2" w:space="0" w:color="auto"/>
            </w:tcBorders>
          </w:tcPr>
          <w:p w:rsidR="00077EFC" w:rsidRPr="006656FD" w:rsidRDefault="00A52C8D" w:rsidP="0054537F">
            <w:pPr>
              <w:pStyle w:val="NoSpacing"/>
            </w:pPr>
            <w:r w:rsidRPr="006656FD">
              <w:t>121.750,00</w:t>
            </w:r>
          </w:p>
        </w:tc>
      </w:tr>
      <w:tr w:rsidR="006656FD" w:rsidRPr="006656FD" w:rsidTr="00970C81">
        <w:tc>
          <w:tcPr>
            <w:tcW w:w="1271" w:type="dxa"/>
            <w:tcBorders>
              <w:left w:val="double" w:sz="2" w:space="0" w:color="auto"/>
            </w:tcBorders>
          </w:tcPr>
          <w:p w:rsidR="00077EFC" w:rsidRPr="006656FD" w:rsidRDefault="00A52C8D" w:rsidP="0054537F">
            <w:pPr>
              <w:pStyle w:val="NoSpacing"/>
            </w:pPr>
            <w:r w:rsidRPr="006656FD">
              <w:t>OPĆINA ORIOVAC</w:t>
            </w:r>
          </w:p>
        </w:tc>
        <w:tc>
          <w:tcPr>
            <w:tcW w:w="2977" w:type="dxa"/>
          </w:tcPr>
          <w:p w:rsidR="00077EFC" w:rsidRPr="006656FD" w:rsidRDefault="00A52C8D" w:rsidP="0054537F">
            <w:pPr>
              <w:pStyle w:val="NoSpacing"/>
            </w:pPr>
            <w:r w:rsidRPr="006656FD">
              <w:t>Odluka o odabiru korisnika sredstava FZOEU za neposredno sufinanciranje izrade projektne dokumentacije za ishođenje građevinske dozvole u cilju građenja reciklažnog dvorišta na području Općine Oriovac</w:t>
            </w:r>
          </w:p>
        </w:tc>
        <w:tc>
          <w:tcPr>
            <w:tcW w:w="1134" w:type="dxa"/>
          </w:tcPr>
          <w:p w:rsidR="00077EFC" w:rsidRPr="006656FD" w:rsidRDefault="00A52C8D" w:rsidP="0054537F">
            <w:pPr>
              <w:pStyle w:val="NoSpacing"/>
            </w:pPr>
            <w:r w:rsidRPr="006656FD">
              <w:t>Ugovor financijski zatvoren</w:t>
            </w:r>
          </w:p>
        </w:tc>
        <w:tc>
          <w:tcPr>
            <w:tcW w:w="1417" w:type="dxa"/>
          </w:tcPr>
          <w:p w:rsidR="00077EFC" w:rsidRPr="006656FD" w:rsidRDefault="00A52C8D" w:rsidP="0054537F">
            <w:pPr>
              <w:pStyle w:val="NoSpacing"/>
            </w:pPr>
            <w:r w:rsidRPr="006656FD">
              <w:t>50.000,00</w:t>
            </w:r>
          </w:p>
        </w:tc>
        <w:tc>
          <w:tcPr>
            <w:tcW w:w="993" w:type="dxa"/>
          </w:tcPr>
          <w:p w:rsidR="00077EFC" w:rsidRPr="006656FD" w:rsidRDefault="00A52C8D" w:rsidP="0054537F">
            <w:pPr>
              <w:pStyle w:val="NoSpacing"/>
            </w:pPr>
            <w:r w:rsidRPr="006656FD">
              <w:t>80,00</w:t>
            </w:r>
          </w:p>
        </w:tc>
        <w:tc>
          <w:tcPr>
            <w:tcW w:w="1270" w:type="dxa"/>
            <w:tcBorders>
              <w:right w:val="double" w:sz="2" w:space="0" w:color="auto"/>
            </w:tcBorders>
          </w:tcPr>
          <w:p w:rsidR="00077EFC" w:rsidRPr="006656FD" w:rsidRDefault="00A52C8D" w:rsidP="0054537F">
            <w:pPr>
              <w:pStyle w:val="NoSpacing"/>
            </w:pPr>
            <w:r w:rsidRPr="006656FD">
              <w:t>40.000,00</w:t>
            </w:r>
          </w:p>
        </w:tc>
      </w:tr>
      <w:tr w:rsidR="006656FD" w:rsidRPr="006656FD" w:rsidTr="00970C81">
        <w:tc>
          <w:tcPr>
            <w:tcW w:w="1271" w:type="dxa"/>
            <w:tcBorders>
              <w:left w:val="double" w:sz="2" w:space="0" w:color="auto"/>
              <w:bottom w:val="double" w:sz="2" w:space="0" w:color="auto"/>
            </w:tcBorders>
          </w:tcPr>
          <w:p w:rsidR="00077EFC" w:rsidRPr="006656FD" w:rsidRDefault="00A52C8D" w:rsidP="0054537F">
            <w:pPr>
              <w:pStyle w:val="NoSpacing"/>
            </w:pPr>
            <w:r w:rsidRPr="006656FD">
              <w:t>OPĆINA CERNIK</w:t>
            </w:r>
          </w:p>
        </w:tc>
        <w:tc>
          <w:tcPr>
            <w:tcW w:w="2977" w:type="dxa"/>
            <w:tcBorders>
              <w:bottom w:val="double" w:sz="2" w:space="0" w:color="auto"/>
            </w:tcBorders>
          </w:tcPr>
          <w:p w:rsidR="00077EFC" w:rsidRPr="006656FD" w:rsidRDefault="00A52C8D" w:rsidP="0054537F">
            <w:pPr>
              <w:pStyle w:val="NoSpacing"/>
            </w:pPr>
            <w:r w:rsidRPr="006656FD">
              <w:t>Izrada projektne dokumentacije za ishođenje građevinske dozvole u cilju građenja reciklažnog dvorišta na području Općine Cernik</w:t>
            </w:r>
          </w:p>
        </w:tc>
        <w:tc>
          <w:tcPr>
            <w:tcW w:w="1134" w:type="dxa"/>
            <w:tcBorders>
              <w:bottom w:val="double" w:sz="2" w:space="0" w:color="auto"/>
            </w:tcBorders>
          </w:tcPr>
          <w:p w:rsidR="00077EFC" w:rsidRPr="006656FD" w:rsidRDefault="00A52C8D" w:rsidP="0054537F">
            <w:pPr>
              <w:pStyle w:val="NoSpacing"/>
            </w:pPr>
            <w:r w:rsidRPr="006656FD">
              <w:t>Ugovor financijski zatvoren</w:t>
            </w:r>
          </w:p>
        </w:tc>
        <w:tc>
          <w:tcPr>
            <w:tcW w:w="1417" w:type="dxa"/>
            <w:tcBorders>
              <w:bottom w:val="double" w:sz="2" w:space="0" w:color="auto"/>
            </w:tcBorders>
          </w:tcPr>
          <w:p w:rsidR="00077EFC" w:rsidRPr="006656FD" w:rsidRDefault="00A52C8D" w:rsidP="0054537F">
            <w:pPr>
              <w:pStyle w:val="NoSpacing"/>
            </w:pPr>
            <w:r w:rsidRPr="006656FD">
              <w:t>71.875,00</w:t>
            </w:r>
          </w:p>
        </w:tc>
        <w:tc>
          <w:tcPr>
            <w:tcW w:w="993" w:type="dxa"/>
            <w:tcBorders>
              <w:bottom w:val="double" w:sz="2" w:space="0" w:color="auto"/>
            </w:tcBorders>
          </w:tcPr>
          <w:p w:rsidR="00077EFC" w:rsidRPr="006656FD" w:rsidRDefault="006656FD" w:rsidP="0054537F">
            <w:pPr>
              <w:pStyle w:val="NoSpacing"/>
            </w:pPr>
            <w:r w:rsidRPr="006656FD">
              <w:t>55,65</w:t>
            </w:r>
          </w:p>
        </w:tc>
        <w:tc>
          <w:tcPr>
            <w:tcW w:w="1270" w:type="dxa"/>
            <w:tcBorders>
              <w:bottom w:val="double" w:sz="2" w:space="0" w:color="auto"/>
              <w:right w:val="double" w:sz="2" w:space="0" w:color="auto"/>
            </w:tcBorders>
          </w:tcPr>
          <w:p w:rsidR="00077EFC" w:rsidRPr="006656FD" w:rsidRDefault="006656FD" w:rsidP="0054537F">
            <w:pPr>
              <w:pStyle w:val="NoSpacing"/>
            </w:pPr>
            <w:r w:rsidRPr="006656FD">
              <w:t>40.000,00</w:t>
            </w:r>
          </w:p>
        </w:tc>
      </w:tr>
    </w:tbl>
    <w:p w:rsidR="00077EFC" w:rsidRDefault="00077EFC" w:rsidP="0054537F">
      <w:pPr>
        <w:pStyle w:val="NoSpacing"/>
        <w:rPr>
          <w:color w:val="92D050"/>
        </w:rPr>
      </w:pPr>
    </w:p>
    <w:p w:rsidR="00077EFC" w:rsidRDefault="00077EFC" w:rsidP="0054537F">
      <w:pPr>
        <w:pStyle w:val="NoSpacing"/>
        <w:rPr>
          <w:color w:val="92D050"/>
        </w:rPr>
      </w:pPr>
    </w:p>
    <w:p w:rsidR="00B46E56" w:rsidRDefault="00B46E56" w:rsidP="0054537F">
      <w:pPr>
        <w:pStyle w:val="NoSpacing"/>
        <w:rPr>
          <w:color w:val="92D050"/>
        </w:rPr>
      </w:pPr>
    </w:p>
    <w:p w:rsidR="00B46E56" w:rsidRPr="00D44815" w:rsidRDefault="00B46E56" w:rsidP="0054537F">
      <w:pPr>
        <w:pStyle w:val="NoSpacing"/>
        <w:rPr>
          <w:color w:val="92D050"/>
        </w:rPr>
      </w:pPr>
    </w:p>
    <w:p w:rsidR="00D44815" w:rsidRDefault="00D44815" w:rsidP="0054537F">
      <w:pPr>
        <w:pStyle w:val="NoSpacing"/>
        <w:rPr>
          <w:b/>
          <w:sz w:val="22"/>
          <w:szCs w:val="22"/>
        </w:rPr>
      </w:pPr>
    </w:p>
    <w:p w:rsidR="0054537F" w:rsidRPr="00484DC1" w:rsidRDefault="0054537F" w:rsidP="00C85AAA">
      <w:pPr>
        <w:pStyle w:val="NoSpacing"/>
        <w:numPr>
          <w:ilvl w:val="0"/>
          <w:numId w:val="14"/>
        </w:numPr>
        <w:rPr>
          <w:b/>
          <w:sz w:val="22"/>
          <w:szCs w:val="22"/>
        </w:rPr>
      </w:pPr>
      <w:r w:rsidRPr="00484DC1">
        <w:rPr>
          <w:b/>
          <w:sz w:val="22"/>
          <w:szCs w:val="22"/>
        </w:rPr>
        <w:t>ZAKLJUČAK</w:t>
      </w:r>
    </w:p>
    <w:p w:rsidR="0054537F" w:rsidRPr="00484DC1" w:rsidRDefault="0054537F" w:rsidP="0054537F">
      <w:pPr>
        <w:pStyle w:val="NoSpacing"/>
        <w:rPr>
          <w:b/>
          <w:sz w:val="22"/>
          <w:szCs w:val="22"/>
        </w:rPr>
      </w:pPr>
    </w:p>
    <w:p w:rsidR="0054537F" w:rsidRPr="00484DC1" w:rsidRDefault="0054537F" w:rsidP="0054537F">
      <w:pPr>
        <w:pStyle w:val="NoSpacing"/>
        <w:jc w:val="both"/>
        <w:rPr>
          <w:sz w:val="22"/>
          <w:szCs w:val="22"/>
        </w:rPr>
      </w:pPr>
      <w:r w:rsidRPr="00484DC1">
        <w:rPr>
          <w:sz w:val="22"/>
          <w:szCs w:val="22"/>
        </w:rPr>
        <w:t xml:space="preserve">Ovim Izvješćem je prikazano stvarno stanje gospodarenja otpadom na području Brodsko-posavske županije koje podrazumijeva skupljanje komunalnog otpada od domaćinstava, kao i skupljanje neopasnog i opasnog proizvodnog otpada od fizičkih i pravnih osoba. Dio skupljenog otpada se predaje na postupke obrade, dok se veći dio otpada i dalje neobrađen odlaže na odlagališta. Odvojeno skupljanje iskoristivih vrsta otpada je poboljšano, ali još je daleko od zadovoljavajućeg. Kako se komunalni otpad  i dalje odlaže na odlagalištima bez prethodne obrade, postojeće stanje u gospodarenju komunalnim otpadom ne može se ocijeniti prihvatljivim za okoliš, prije svega za tlo i vode, a samim tim i za zdravlje ljudi. </w:t>
      </w:r>
    </w:p>
    <w:p w:rsidR="0054537F" w:rsidRPr="00484DC1" w:rsidRDefault="0054537F" w:rsidP="0054537F">
      <w:pPr>
        <w:pStyle w:val="NoSpacing"/>
        <w:rPr>
          <w:sz w:val="22"/>
          <w:szCs w:val="22"/>
        </w:rPr>
      </w:pPr>
    </w:p>
    <w:p w:rsidR="0054537F" w:rsidRPr="00484DC1" w:rsidRDefault="0054537F" w:rsidP="0054537F">
      <w:pPr>
        <w:pStyle w:val="NoSpacing"/>
        <w:rPr>
          <w:sz w:val="22"/>
          <w:szCs w:val="22"/>
        </w:rPr>
      </w:pPr>
      <w:r w:rsidRPr="00484DC1">
        <w:rPr>
          <w:sz w:val="22"/>
          <w:szCs w:val="22"/>
        </w:rPr>
        <w:t>Donošenjem Plana gospodarenja otpadom RH, jedinice lokalne samouprave su dužne svoje Planove uskladiti sa državnim Planom, odnosno izraditi nove sukladno definiranim kriterijima.</w:t>
      </w:r>
    </w:p>
    <w:p w:rsidR="0054537F" w:rsidRPr="00484DC1" w:rsidRDefault="0054537F" w:rsidP="0054537F">
      <w:pPr>
        <w:pStyle w:val="NoSpacing"/>
        <w:jc w:val="both"/>
        <w:rPr>
          <w:sz w:val="22"/>
          <w:szCs w:val="22"/>
        </w:rPr>
      </w:pPr>
    </w:p>
    <w:p w:rsidR="0054537F" w:rsidRPr="00484DC1" w:rsidRDefault="0054537F" w:rsidP="0054537F">
      <w:pPr>
        <w:pStyle w:val="NoSpacing"/>
        <w:jc w:val="both"/>
        <w:rPr>
          <w:sz w:val="22"/>
          <w:szCs w:val="22"/>
        </w:rPr>
      </w:pPr>
      <w:r w:rsidRPr="00484DC1">
        <w:rPr>
          <w:sz w:val="22"/>
          <w:szCs w:val="22"/>
        </w:rPr>
        <w:t xml:space="preserve">Realizacija i kvalitetno provođenje mjera propisanim planovima gospodarenja otpadom, zasnovano je na aktivnoj uključenosti i međusobnoj suradnji Županije, svih jedinica lokalne samouprave, komunalnih poduzeća i svih ostalih aktera koji su povezani sa gospodarenjem otpadom. Kako bi sustav funkcionirao, treba predvidjeti i osigurati dovoljna financijska sredstva potrebna za realizaciju predviđenih mjera. </w:t>
      </w:r>
    </w:p>
    <w:p w:rsidR="0054537F" w:rsidRPr="00484DC1" w:rsidRDefault="0054537F" w:rsidP="0054537F">
      <w:pPr>
        <w:pStyle w:val="NoSpacing"/>
        <w:jc w:val="both"/>
        <w:rPr>
          <w:sz w:val="22"/>
          <w:szCs w:val="22"/>
        </w:rPr>
      </w:pPr>
    </w:p>
    <w:p w:rsidR="0054537F" w:rsidRPr="00484DC1" w:rsidRDefault="0054537F" w:rsidP="0054537F">
      <w:pPr>
        <w:jc w:val="right"/>
        <w:rPr>
          <w:b/>
          <w:sz w:val="22"/>
          <w:szCs w:val="22"/>
        </w:rPr>
      </w:pPr>
      <w:r w:rsidRPr="00484DC1">
        <w:rPr>
          <w:b/>
          <w:sz w:val="22"/>
          <w:szCs w:val="22"/>
        </w:rPr>
        <w:t xml:space="preserve">                                                                  UPRAVNI </w:t>
      </w:r>
      <w:r w:rsidR="00B46E56">
        <w:rPr>
          <w:b/>
          <w:sz w:val="22"/>
          <w:szCs w:val="22"/>
        </w:rPr>
        <w:t xml:space="preserve"> </w:t>
      </w:r>
      <w:r w:rsidRPr="00484DC1">
        <w:rPr>
          <w:b/>
          <w:sz w:val="22"/>
          <w:szCs w:val="22"/>
        </w:rPr>
        <w:t xml:space="preserve">ODJEL </w:t>
      </w:r>
      <w:r w:rsidR="00B46E56">
        <w:rPr>
          <w:b/>
          <w:sz w:val="22"/>
          <w:szCs w:val="22"/>
        </w:rPr>
        <w:t xml:space="preserve">  </w:t>
      </w:r>
      <w:r w:rsidRPr="00484DC1">
        <w:rPr>
          <w:b/>
          <w:sz w:val="22"/>
          <w:szCs w:val="22"/>
        </w:rPr>
        <w:t xml:space="preserve">ZA </w:t>
      </w:r>
      <w:r w:rsidR="00B46E56">
        <w:rPr>
          <w:b/>
          <w:sz w:val="22"/>
          <w:szCs w:val="22"/>
        </w:rPr>
        <w:t xml:space="preserve"> </w:t>
      </w:r>
      <w:r w:rsidRPr="00484DC1">
        <w:rPr>
          <w:b/>
          <w:sz w:val="22"/>
          <w:szCs w:val="22"/>
        </w:rPr>
        <w:t>KOMUNALNO GOSPODAR</w:t>
      </w:r>
      <w:r w:rsidR="00B46E56">
        <w:rPr>
          <w:b/>
          <w:sz w:val="22"/>
          <w:szCs w:val="22"/>
        </w:rPr>
        <w:t>S</w:t>
      </w:r>
      <w:r w:rsidRPr="00484DC1">
        <w:rPr>
          <w:b/>
          <w:sz w:val="22"/>
          <w:szCs w:val="22"/>
        </w:rPr>
        <w:t>TVO</w:t>
      </w:r>
      <w:r w:rsidR="00B46E56">
        <w:rPr>
          <w:b/>
          <w:sz w:val="22"/>
          <w:szCs w:val="22"/>
        </w:rPr>
        <w:t xml:space="preserve">  </w:t>
      </w:r>
      <w:r w:rsidRPr="00484DC1">
        <w:rPr>
          <w:b/>
          <w:sz w:val="22"/>
          <w:szCs w:val="22"/>
        </w:rPr>
        <w:t xml:space="preserve"> I </w:t>
      </w:r>
      <w:r w:rsidR="00B46E56">
        <w:rPr>
          <w:b/>
          <w:sz w:val="22"/>
          <w:szCs w:val="22"/>
        </w:rPr>
        <w:t xml:space="preserve">  </w:t>
      </w:r>
      <w:r w:rsidRPr="00484DC1">
        <w:rPr>
          <w:b/>
          <w:sz w:val="22"/>
          <w:szCs w:val="22"/>
        </w:rPr>
        <w:t>ZAŠTITU</w:t>
      </w:r>
      <w:r w:rsidR="00B46E56">
        <w:rPr>
          <w:b/>
          <w:sz w:val="22"/>
          <w:szCs w:val="22"/>
        </w:rPr>
        <w:t xml:space="preserve"> </w:t>
      </w:r>
      <w:r w:rsidRPr="00484DC1">
        <w:rPr>
          <w:b/>
          <w:sz w:val="22"/>
          <w:szCs w:val="22"/>
        </w:rPr>
        <w:t xml:space="preserve"> OKOLIŠA</w:t>
      </w:r>
    </w:p>
    <w:p w:rsidR="0054537F" w:rsidRPr="00484DC1" w:rsidRDefault="0054537F" w:rsidP="0054537F">
      <w:pPr>
        <w:jc w:val="right"/>
        <w:rPr>
          <w:b/>
          <w:sz w:val="22"/>
          <w:szCs w:val="22"/>
        </w:rPr>
      </w:pPr>
    </w:p>
    <w:p w:rsidR="0054537F" w:rsidRPr="00484DC1" w:rsidRDefault="0054537F" w:rsidP="0054537F">
      <w:pPr>
        <w:jc w:val="right"/>
        <w:rPr>
          <w:b/>
          <w:sz w:val="22"/>
          <w:szCs w:val="22"/>
        </w:rPr>
      </w:pPr>
    </w:p>
    <w:p w:rsidR="0054537F" w:rsidRPr="00484DC1" w:rsidRDefault="0054537F" w:rsidP="0054537F">
      <w:pPr>
        <w:jc w:val="right"/>
        <w:rPr>
          <w:b/>
          <w:sz w:val="22"/>
          <w:szCs w:val="22"/>
        </w:rPr>
      </w:pPr>
    </w:p>
    <w:p w:rsidR="0054537F" w:rsidRPr="00484DC1" w:rsidRDefault="0054537F" w:rsidP="0054537F">
      <w:pPr>
        <w:jc w:val="right"/>
        <w:rPr>
          <w:b/>
          <w:sz w:val="22"/>
          <w:szCs w:val="22"/>
        </w:rPr>
      </w:pPr>
    </w:p>
    <w:p w:rsidR="00970C81" w:rsidRDefault="00970C81" w:rsidP="00970C81">
      <w:pPr>
        <w:jc w:val="right"/>
        <w:rPr>
          <w:b/>
          <w:sz w:val="22"/>
          <w:szCs w:val="22"/>
        </w:rPr>
      </w:pPr>
    </w:p>
    <w:p w:rsidR="009979E0" w:rsidRDefault="009979E0" w:rsidP="00970C81">
      <w:pPr>
        <w:jc w:val="right"/>
        <w:rPr>
          <w:b/>
          <w:sz w:val="22"/>
          <w:szCs w:val="22"/>
        </w:rPr>
      </w:pPr>
    </w:p>
    <w:p w:rsidR="009979E0" w:rsidRDefault="009979E0" w:rsidP="00970C81">
      <w:pPr>
        <w:jc w:val="right"/>
        <w:rPr>
          <w:b/>
          <w:sz w:val="22"/>
          <w:szCs w:val="22"/>
        </w:rPr>
      </w:pPr>
    </w:p>
    <w:p w:rsidR="00970C81" w:rsidRDefault="00970C81" w:rsidP="00970C81">
      <w:pPr>
        <w:jc w:val="center"/>
        <w:rPr>
          <w:b/>
          <w:sz w:val="28"/>
          <w:szCs w:val="28"/>
        </w:rPr>
      </w:pPr>
      <w:r w:rsidRPr="008C6445">
        <w:rPr>
          <w:b/>
          <w:sz w:val="28"/>
          <w:szCs w:val="28"/>
        </w:rPr>
        <w:t>P</w:t>
      </w:r>
      <w:r>
        <w:rPr>
          <w:b/>
          <w:sz w:val="28"/>
          <w:szCs w:val="28"/>
        </w:rPr>
        <w:t xml:space="preserve"> </w:t>
      </w:r>
      <w:r w:rsidRPr="008C6445">
        <w:rPr>
          <w:b/>
          <w:sz w:val="28"/>
          <w:szCs w:val="28"/>
        </w:rPr>
        <w:t>R</w:t>
      </w:r>
      <w:r>
        <w:rPr>
          <w:b/>
          <w:sz w:val="28"/>
          <w:szCs w:val="28"/>
        </w:rPr>
        <w:t xml:space="preserve"> </w:t>
      </w:r>
      <w:r w:rsidRPr="008C6445">
        <w:rPr>
          <w:b/>
          <w:sz w:val="28"/>
          <w:szCs w:val="28"/>
        </w:rPr>
        <w:t>I</w:t>
      </w:r>
      <w:r>
        <w:rPr>
          <w:b/>
          <w:sz w:val="28"/>
          <w:szCs w:val="28"/>
        </w:rPr>
        <w:t xml:space="preserve"> </w:t>
      </w:r>
      <w:r w:rsidRPr="008C6445">
        <w:rPr>
          <w:b/>
          <w:sz w:val="28"/>
          <w:szCs w:val="28"/>
        </w:rPr>
        <w:t>L</w:t>
      </w:r>
      <w:r>
        <w:rPr>
          <w:b/>
          <w:sz w:val="28"/>
          <w:szCs w:val="28"/>
        </w:rPr>
        <w:t xml:space="preserve"> </w:t>
      </w:r>
      <w:r w:rsidRPr="008C6445">
        <w:rPr>
          <w:b/>
          <w:sz w:val="28"/>
          <w:szCs w:val="28"/>
        </w:rPr>
        <w:t>O</w:t>
      </w:r>
      <w:r>
        <w:rPr>
          <w:b/>
          <w:sz w:val="28"/>
          <w:szCs w:val="28"/>
        </w:rPr>
        <w:t xml:space="preserve"> </w:t>
      </w:r>
      <w:r w:rsidRPr="008C6445">
        <w:rPr>
          <w:b/>
          <w:sz w:val="28"/>
          <w:szCs w:val="28"/>
        </w:rPr>
        <w:t>Z</w:t>
      </w:r>
      <w:r>
        <w:rPr>
          <w:b/>
          <w:sz w:val="28"/>
          <w:szCs w:val="28"/>
        </w:rPr>
        <w:t xml:space="preserve"> </w:t>
      </w:r>
      <w:r w:rsidRPr="008C6445">
        <w:rPr>
          <w:b/>
          <w:sz w:val="28"/>
          <w:szCs w:val="28"/>
        </w:rPr>
        <w:t>I</w:t>
      </w:r>
    </w:p>
    <w:p w:rsidR="00970C81" w:rsidRPr="008C6445" w:rsidRDefault="00970C81" w:rsidP="00970C81">
      <w:pPr>
        <w:jc w:val="center"/>
        <w:rPr>
          <w:b/>
          <w:sz w:val="28"/>
          <w:szCs w:val="28"/>
        </w:rPr>
      </w:pPr>
    </w:p>
    <w:p w:rsidR="00970C81" w:rsidRDefault="00970C81" w:rsidP="00970C81">
      <w:pPr>
        <w:pStyle w:val="NoSpacing"/>
        <w:jc w:val="center"/>
        <w:rPr>
          <w:sz w:val="22"/>
          <w:szCs w:val="22"/>
        </w:rPr>
      </w:pPr>
      <w:r>
        <w:rPr>
          <w:sz w:val="22"/>
          <w:szCs w:val="22"/>
        </w:rPr>
        <w:t xml:space="preserve">Dostavljena  </w:t>
      </w:r>
      <w:r w:rsidRPr="008C6445">
        <w:rPr>
          <w:sz w:val="22"/>
          <w:szCs w:val="22"/>
        </w:rPr>
        <w:t>Izvješća o provedbi Plana gospoda</w:t>
      </w:r>
      <w:r>
        <w:rPr>
          <w:sz w:val="22"/>
          <w:szCs w:val="22"/>
        </w:rPr>
        <w:t>renja otpadom za 2018. godinu  jedinica</w:t>
      </w:r>
      <w:r w:rsidRPr="008C6445">
        <w:rPr>
          <w:sz w:val="22"/>
          <w:szCs w:val="22"/>
        </w:rPr>
        <w:t xml:space="preserve"> lokalne samouprave</w:t>
      </w:r>
      <w:r>
        <w:rPr>
          <w:sz w:val="22"/>
          <w:szCs w:val="22"/>
        </w:rPr>
        <w:t xml:space="preserve"> sa područja Brodsko-posavske županije</w:t>
      </w:r>
      <w:r w:rsidRPr="008C6445">
        <w:rPr>
          <w:sz w:val="22"/>
          <w:szCs w:val="22"/>
        </w:rPr>
        <w:t>:</w:t>
      </w:r>
    </w:p>
    <w:p w:rsidR="007C40A9" w:rsidRDefault="007C40A9" w:rsidP="00970C81">
      <w:pPr>
        <w:pStyle w:val="NoSpacing"/>
        <w:rPr>
          <w:sz w:val="22"/>
          <w:szCs w:val="22"/>
        </w:rPr>
      </w:pPr>
    </w:p>
    <w:p w:rsidR="007C40A9" w:rsidRDefault="007C40A9" w:rsidP="00970C81">
      <w:pPr>
        <w:pStyle w:val="NoSpacing"/>
        <w:rPr>
          <w:sz w:val="22"/>
          <w:szCs w:val="22"/>
        </w:rPr>
      </w:pPr>
    </w:p>
    <w:tbl>
      <w:tblPr>
        <w:tblStyle w:val="TableGrid"/>
        <w:tblW w:w="0" w:type="auto"/>
        <w:tblInd w:w="2122" w:type="dxa"/>
        <w:tblLook w:val="04A0" w:firstRow="1" w:lastRow="0" w:firstColumn="1" w:lastColumn="0" w:noHBand="0" w:noVBand="1"/>
      </w:tblPr>
      <w:tblGrid>
        <w:gridCol w:w="5103"/>
      </w:tblGrid>
      <w:tr w:rsidR="007C40A9" w:rsidTr="007C40A9">
        <w:tc>
          <w:tcPr>
            <w:tcW w:w="5103" w:type="dxa"/>
          </w:tcPr>
          <w:p w:rsidR="007C40A9" w:rsidRPr="00EE5D20" w:rsidRDefault="007C40A9" w:rsidP="007C40A9">
            <w:pPr>
              <w:pStyle w:val="NoSpacing"/>
              <w:jc w:val="center"/>
              <w:rPr>
                <w:b/>
                <w:color w:val="000000" w:themeColor="text1"/>
                <w:sz w:val="20"/>
                <w:szCs w:val="20"/>
              </w:rPr>
            </w:pPr>
            <w:r w:rsidRPr="00E06A9E">
              <w:rPr>
                <w:b/>
                <w:color w:val="000000" w:themeColor="text1"/>
                <w:sz w:val="20"/>
                <w:szCs w:val="20"/>
              </w:rPr>
              <w:t>G</w:t>
            </w:r>
            <w:r>
              <w:rPr>
                <w:b/>
                <w:color w:val="000000" w:themeColor="text1"/>
                <w:sz w:val="20"/>
                <w:szCs w:val="20"/>
              </w:rPr>
              <w:t>r</w:t>
            </w:r>
            <w:r w:rsidRPr="00E06A9E">
              <w:rPr>
                <w:b/>
                <w:color w:val="000000" w:themeColor="text1"/>
                <w:sz w:val="20"/>
                <w:szCs w:val="20"/>
              </w:rPr>
              <w:t xml:space="preserve">ad </w:t>
            </w:r>
            <w:r>
              <w:rPr>
                <w:b/>
                <w:color w:val="000000" w:themeColor="text1"/>
                <w:sz w:val="20"/>
                <w:szCs w:val="20"/>
              </w:rPr>
              <w:t xml:space="preserve"> </w:t>
            </w:r>
            <w:r w:rsidRPr="00E06A9E">
              <w:rPr>
                <w:b/>
                <w:color w:val="000000" w:themeColor="text1"/>
                <w:sz w:val="20"/>
                <w:szCs w:val="20"/>
              </w:rPr>
              <w:t>Slavonski Brod</w:t>
            </w:r>
          </w:p>
        </w:tc>
      </w:tr>
      <w:tr w:rsidR="007C40A9" w:rsidTr="007C40A9">
        <w:tc>
          <w:tcPr>
            <w:tcW w:w="5103" w:type="dxa"/>
          </w:tcPr>
          <w:p w:rsidR="007C40A9" w:rsidRPr="00E06A9E" w:rsidRDefault="007C40A9" w:rsidP="007C40A9">
            <w:pPr>
              <w:pStyle w:val="NoSpacing"/>
              <w:jc w:val="center"/>
              <w:rPr>
                <w:b/>
                <w:color w:val="000000" w:themeColor="text1"/>
                <w:sz w:val="20"/>
                <w:szCs w:val="20"/>
              </w:rPr>
            </w:pPr>
            <w:r>
              <w:rPr>
                <w:b/>
                <w:color w:val="000000" w:themeColor="text1"/>
                <w:sz w:val="20"/>
                <w:szCs w:val="20"/>
              </w:rPr>
              <w:t>Grad Nova Gradiška</w:t>
            </w:r>
          </w:p>
        </w:tc>
      </w:tr>
      <w:tr w:rsidR="007C40A9" w:rsidTr="007C40A9">
        <w:tc>
          <w:tcPr>
            <w:tcW w:w="5103" w:type="dxa"/>
          </w:tcPr>
          <w:p w:rsidR="007C40A9" w:rsidRPr="006F5A60" w:rsidRDefault="007C40A9" w:rsidP="007C40A9">
            <w:pPr>
              <w:pStyle w:val="NoSpacing"/>
              <w:jc w:val="center"/>
              <w:rPr>
                <w:b/>
                <w:color w:val="000000" w:themeColor="text1"/>
                <w:sz w:val="20"/>
                <w:szCs w:val="20"/>
              </w:rPr>
            </w:pPr>
            <w:r w:rsidRPr="00E06A9E">
              <w:rPr>
                <w:b/>
                <w:color w:val="000000" w:themeColor="text1"/>
                <w:sz w:val="20"/>
                <w:szCs w:val="20"/>
              </w:rPr>
              <w:t>Općina</w:t>
            </w:r>
            <w:r>
              <w:rPr>
                <w:b/>
                <w:color w:val="000000" w:themeColor="text1"/>
                <w:sz w:val="20"/>
                <w:szCs w:val="20"/>
              </w:rPr>
              <w:t xml:space="preserve">  </w:t>
            </w:r>
            <w:r w:rsidRPr="00E06A9E">
              <w:rPr>
                <w:b/>
                <w:color w:val="000000" w:themeColor="text1"/>
                <w:sz w:val="20"/>
                <w:szCs w:val="20"/>
              </w:rPr>
              <w:t>Bebrina</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Općina</w:t>
            </w:r>
            <w:r>
              <w:rPr>
                <w:b/>
                <w:color w:val="000000" w:themeColor="text1"/>
                <w:sz w:val="20"/>
                <w:szCs w:val="20"/>
              </w:rPr>
              <w:t xml:space="preserve">  </w:t>
            </w:r>
            <w:r w:rsidRPr="001B101F">
              <w:rPr>
                <w:b/>
                <w:color w:val="000000" w:themeColor="text1"/>
                <w:sz w:val="20"/>
                <w:szCs w:val="20"/>
              </w:rPr>
              <w:t xml:space="preserve"> Brodski Stupnik</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Općina</w:t>
            </w:r>
            <w:r>
              <w:rPr>
                <w:b/>
                <w:color w:val="000000" w:themeColor="text1"/>
                <w:sz w:val="20"/>
                <w:szCs w:val="20"/>
              </w:rPr>
              <w:t xml:space="preserve">  </w:t>
            </w:r>
            <w:r w:rsidRPr="001B101F">
              <w:rPr>
                <w:b/>
                <w:color w:val="000000" w:themeColor="text1"/>
                <w:sz w:val="20"/>
                <w:szCs w:val="20"/>
              </w:rPr>
              <w:t xml:space="preserve"> Bukovlje</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Cernik</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Općina</w:t>
            </w:r>
            <w:r>
              <w:rPr>
                <w:b/>
                <w:color w:val="000000" w:themeColor="text1"/>
                <w:sz w:val="20"/>
                <w:szCs w:val="20"/>
              </w:rPr>
              <w:t xml:space="preserve">   </w:t>
            </w:r>
            <w:r w:rsidRPr="001B101F">
              <w:rPr>
                <w:b/>
                <w:color w:val="000000" w:themeColor="text1"/>
                <w:sz w:val="20"/>
                <w:szCs w:val="20"/>
              </w:rPr>
              <w:t>Davor</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Dragalić</w:t>
            </w:r>
          </w:p>
        </w:tc>
      </w:tr>
      <w:tr w:rsidR="007C40A9" w:rsidTr="007C40A9">
        <w:tc>
          <w:tcPr>
            <w:tcW w:w="5103" w:type="dxa"/>
          </w:tcPr>
          <w:p w:rsidR="007C40A9" w:rsidRPr="001B101F" w:rsidRDefault="007C40A9" w:rsidP="007C40A9">
            <w:pPr>
              <w:pStyle w:val="NoSpacing"/>
              <w:jc w:val="center"/>
              <w:rPr>
                <w:b/>
                <w:color w:val="000000" w:themeColor="text1"/>
                <w:sz w:val="20"/>
                <w:szCs w:val="20"/>
              </w:rPr>
            </w:pPr>
            <w:r>
              <w:rPr>
                <w:b/>
                <w:color w:val="000000" w:themeColor="text1"/>
                <w:sz w:val="20"/>
                <w:szCs w:val="20"/>
              </w:rPr>
              <w:t>Općina Donji Andrijevci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Garčin</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Gornja Vrba</w:t>
            </w:r>
          </w:p>
        </w:tc>
      </w:tr>
      <w:tr w:rsidR="007C40A9" w:rsidTr="007C40A9">
        <w:tc>
          <w:tcPr>
            <w:tcW w:w="5103" w:type="dxa"/>
          </w:tcPr>
          <w:p w:rsidR="007C40A9" w:rsidRPr="001B101F" w:rsidRDefault="007C40A9" w:rsidP="007C40A9">
            <w:pPr>
              <w:pStyle w:val="NoSpacing"/>
              <w:jc w:val="center"/>
              <w:rPr>
                <w:b/>
                <w:color w:val="000000" w:themeColor="text1"/>
                <w:sz w:val="20"/>
                <w:szCs w:val="20"/>
              </w:rPr>
            </w:pPr>
            <w:r>
              <w:rPr>
                <w:b/>
                <w:color w:val="000000" w:themeColor="text1"/>
                <w:sz w:val="20"/>
                <w:szCs w:val="20"/>
              </w:rPr>
              <w:t>Općina Gornji Bogićevci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Gundinc</w:t>
            </w:r>
            <w:r>
              <w:rPr>
                <w:b/>
                <w:color w:val="000000" w:themeColor="text1"/>
                <w:sz w:val="20"/>
                <w:szCs w:val="20"/>
              </w:rPr>
              <w:t>i</w:t>
            </w:r>
          </w:p>
        </w:tc>
      </w:tr>
      <w:tr w:rsidR="007C40A9" w:rsidTr="007C40A9">
        <w:tc>
          <w:tcPr>
            <w:tcW w:w="5103" w:type="dxa"/>
          </w:tcPr>
          <w:p w:rsidR="007C40A9" w:rsidRPr="001B101F" w:rsidRDefault="007C40A9" w:rsidP="007C40A9">
            <w:pPr>
              <w:pStyle w:val="NoSpacing"/>
              <w:jc w:val="center"/>
              <w:rPr>
                <w:b/>
                <w:color w:val="000000" w:themeColor="text1"/>
                <w:sz w:val="20"/>
                <w:szCs w:val="20"/>
              </w:rPr>
            </w:pPr>
            <w:r>
              <w:rPr>
                <w:b/>
                <w:color w:val="000000" w:themeColor="text1"/>
                <w:sz w:val="20"/>
                <w:szCs w:val="20"/>
              </w:rPr>
              <w:t>Općina Klakar</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Nova Kapela</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Općina</w:t>
            </w:r>
            <w:r>
              <w:rPr>
                <w:b/>
                <w:color w:val="000000" w:themeColor="text1"/>
                <w:sz w:val="20"/>
                <w:szCs w:val="20"/>
              </w:rPr>
              <w:t xml:space="preserve">  </w:t>
            </w:r>
            <w:r w:rsidRPr="001B101F">
              <w:rPr>
                <w:b/>
                <w:color w:val="000000" w:themeColor="text1"/>
                <w:sz w:val="20"/>
                <w:szCs w:val="20"/>
              </w:rPr>
              <w:t xml:space="preserve"> Okučani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Oprisavci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Oriovac</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Podcrkavlje</w:t>
            </w:r>
          </w:p>
        </w:tc>
      </w:tr>
      <w:tr w:rsidR="007C40A9" w:rsidTr="007C40A9">
        <w:tc>
          <w:tcPr>
            <w:tcW w:w="5103" w:type="dxa"/>
          </w:tcPr>
          <w:p w:rsidR="007C40A9" w:rsidRPr="006D4529" w:rsidRDefault="007C40A9" w:rsidP="007C40A9">
            <w:pPr>
              <w:pStyle w:val="NoSpacing"/>
              <w:jc w:val="center"/>
              <w:rPr>
                <w:b/>
                <w:color w:val="000000" w:themeColor="text1"/>
                <w:sz w:val="20"/>
                <w:szCs w:val="20"/>
              </w:rPr>
            </w:pPr>
            <w:r w:rsidRPr="001B101F">
              <w:rPr>
                <w:b/>
                <w:color w:val="000000" w:themeColor="text1"/>
                <w:sz w:val="20"/>
                <w:szCs w:val="20"/>
              </w:rPr>
              <w:t>Općina</w:t>
            </w:r>
            <w:r>
              <w:rPr>
                <w:b/>
                <w:color w:val="000000" w:themeColor="text1"/>
                <w:sz w:val="20"/>
                <w:szCs w:val="20"/>
              </w:rPr>
              <w:t xml:space="preserve"> </w:t>
            </w:r>
            <w:r w:rsidRPr="001B101F">
              <w:rPr>
                <w:b/>
                <w:color w:val="000000" w:themeColor="text1"/>
                <w:sz w:val="20"/>
                <w:szCs w:val="20"/>
              </w:rPr>
              <w:t xml:space="preserve"> </w:t>
            </w:r>
            <w:r>
              <w:rPr>
                <w:b/>
                <w:color w:val="000000" w:themeColor="text1"/>
                <w:sz w:val="20"/>
                <w:szCs w:val="20"/>
              </w:rPr>
              <w:t xml:space="preserve"> </w:t>
            </w:r>
            <w:r w:rsidRPr="001B101F">
              <w:rPr>
                <w:b/>
                <w:color w:val="000000" w:themeColor="text1"/>
                <w:sz w:val="20"/>
                <w:szCs w:val="20"/>
              </w:rPr>
              <w:t>Rešetari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1B101F">
              <w:rPr>
                <w:b/>
                <w:color w:val="000000" w:themeColor="text1"/>
                <w:sz w:val="20"/>
                <w:szCs w:val="20"/>
              </w:rPr>
              <w:t xml:space="preserve">Općina </w:t>
            </w:r>
            <w:r>
              <w:rPr>
                <w:b/>
                <w:color w:val="000000" w:themeColor="text1"/>
                <w:sz w:val="20"/>
                <w:szCs w:val="20"/>
              </w:rPr>
              <w:t xml:space="preserve">  </w:t>
            </w:r>
            <w:r w:rsidRPr="001B101F">
              <w:rPr>
                <w:b/>
                <w:color w:val="000000" w:themeColor="text1"/>
                <w:sz w:val="20"/>
                <w:szCs w:val="20"/>
              </w:rPr>
              <w:t>Sibinj</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803F04">
              <w:rPr>
                <w:b/>
                <w:color w:val="000000" w:themeColor="text1"/>
                <w:sz w:val="20"/>
                <w:szCs w:val="20"/>
              </w:rPr>
              <w:t xml:space="preserve">Općina </w:t>
            </w:r>
            <w:r>
              <w:rPr>
                <w:b/>
                <w:color w:val="000000" w:themeColor="text1"/>
                <w:sz w:val="20"/>
                <w:szCs w:val="20"/>
              </w:rPr>
              <w:t xml:space="preserve">  </w:t>
            </w:r>
            <w:r w:rsidRPr="00803F04">
              <w:rPr>
                <w:b/>
                <w:color w:val="000000" w:themeColor="text1"/>
                <w:sz w:val="20"/>
                <w:szCs w:val="20"/>
              </w:rPr>
              <w:t>Sikirevci</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803F04">
              <w:rPr>
                <w:b/>
                <w:color w:val="000000" w:themeColor="text1"/>
                <w:sz w:val="20"/>
                <w:szCs w:val="20"/>
              </w:rPr>
              <w:t xml:space="preserve">Općina </w:t>
            </w:r>
            <w:r>
              <w:rPr>
                <w:b/>
                <w:color w:val="000000" w:themeColor="text1"/>
                <w:sz w:val="20"/>
                <w:szCs w:val="20"/>
              </w:rPr>
              <w:t xml:space="preserve"> </w:t>
            </w:r>
            <w:r w:rsidRPr="00803F04">
              <w:rPr>
                <w:b/>
                <w:color w:val="000000" w:themeColor="text1"/>
                <w:sz w:val="20"/>
                <w:szCs w:val="20"/>
              </w:rPr>
              <w:t>Slavonski Šamac</w:t>
            </w:r>
          </w:p>
        </w:tc>
      </w:tr>
      <w:tr w:rsidR="007C40A9" w:rsidRPr="007C40A9" w:rsidTr="007C40A9">
        <w:tc>
          <w:tcPr>
            <w:tcW w:w="5103" w:type="dxa"/>
          </w:tcPr>
          <w:p w:rsidR="007C40A9" w:rsidRPr="007C40A9" w:rsidRDefault="007C40A9" w:rsidP="007C40A9">
            <w:pPr>
              <w:pStyle w:val="NoSpacing"/>
              <w:jc w:val="center"/>
              <w:rPr>
                <w:b/>
                <w:sz w:val="20"/>
                <w:szCs w:val="20"/>
              </w:rPr>
            </w:pPr>
            <w:r w:rsidRPr="007C40A9">
              <w:rPr>
                <w:b/>
                <w:sz w:val="20"/>
                <w:szCs w:val="20"/>
              </w:rPr>
              <w:t>Općina Stara Gradiška</w:t>
            </w:r>
          </w:p>
        </w:tc>
      </w:tr>
      <w:tr w:rsidR="007C40A9" w:rsidRPr="007C40A9" w:rsidTr="007C40A9">
        <w:tc>
          <w:tcPr>
            <w:tcW w:w="5103" w:type="dxa"/>
          </w:tcPr>
          <w:p w:rsidR="007C40A9" w:rsidRPr="007C40A9" w:rsidRDefault="007C40A9" w:rsidP="007C40A9">
            <w:pPr>
              <w:pStyle w:val="NoSpacing"/>
              <w:jc w:val="center"/>
              <w:rPr>
                <w:b/>
                <w:color w:val="000000" w:themeColor="text1"/>
                <w:sz w:val="20"/>
                <w:szCs w:val="20"/>
              </w:rPr>
            </w:pPr>
            <w:r w:rsidRPr="007C40A9">
              <w:rPr>
                <w:b/>
                <w:color w:val="000000" w:themeColor="text1"/>
                <w:sz w:val="20"/>
                <w:szCs w:val="20"/>
              </w:rPr>
              <w:t>Općina  Staro Petrovo Selo</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803F04">
              <w:rPr>
                <w:b/>
                <w:color w:val="000000" w:themeColor="text1"/>
                <w:sz w:val="20"/>
                <w:szCs w:val="20"/>
              </w:rPr>
              <w:t xml:space="preserve">Općina </w:t>
            </w:r>
            <w:r>
              <w:rPr>
                <w:b/>
                <w:color w:val="000000" w:themeColor="text1"/>
                <w:sz w:val="20"/>
                <w:szCs w:val="20"/>
              </w:rPr>
              <w:t xml:space="preserve">  </w:t>
            </w:r>
            <w:r w:rsidRPr="00803F04">
              <w:rPr>
                <w:b/>
                <w:color w:val="000000" w:themeColor="text1"/>
                <w:sz w:val="20"/>
                <w:szCs w:val="20"/>
              </w:rPr>
              <w:t>Velika Kopanica</w:t>
            </w:r>
          </w:p>
        </w:tc>
      </w:tr>
      <w:tr w:rsidR="007C40A9" w:rsidTr="007C40A9">
        <w:tc>
          <w:tcPr>
            <w:tcW w:w="5103" w:type="dxa"/>
          </w:tcPr>
          <w:p w:rsidR="007C40A9" w:rsidRPr="00803F04" w:rsidRDefault="007C40A9" w:rsidP="007C40A9">
            <w:pPr>
              <w:pStyle w:val="NoSpacing"/>
              <w:jc w:val="center"/>
              <w:rPr>
                <w:b/>
                <w:color w:val="000000" w:themeColor="text1"/>
                <w:sz w:val="20"/>
                <w:szCs w:val="20"/>
              </w:rPr>
            </w:pPr>
            <w:r>
              <w:rPr>
                <w:b/>
                <w:color w:val="000000" w:themeColor="text1"/>
                <w:sz w:val="20"/>
                <w:szCs w:val="20"/>
              </w:rPr>
              <w:t>Općina Vrbje</w:t>
            </w:r>
          </w:p>
        </w:tc>
      </w:tr>
      <w:tr w:rsidR="007C40A9" w:rsidTr="007C40A9">
        <w:tc>
          <w:tcPr>
            <w:tcW w:w="5103" w:type="dxa"/>
          </w:tcPr>
          <w:p w:rsidR="007C40A9" w:rsidRPr="00F8653B" w:rsidRDefault="007C40A9" w:rsidP="007C40A9">
            <w:pPr>
              <w:pStyle w:val="NoSpacing"/>
              <w:jc w:val="center"/>
              <w:rPr>
                <w:b/>
                <w:color w:val="000000" w:themeColor="text1"/>
                <w:sz w:val="20"/>
                <w:szCs w:val="20"/>
              </w:rPr>
            </w:pPr>
            <w:r w:rsidRPr="00803F04">
              <w:rPr>
                <w:b/>
                <w:color w:val="000000" w:themeColor="text1"/>
                <w:sz w:val="20"/>
                <w:szCs w:val="20"/>
              </w:rPr>
              <w:t xml:space="preserve">Općina </w:t>
            </w:r>
            <w:r>
              <w:rPr>
                <w:b/>
                <w:color w:val="000000" w:themeColor="text1"/>
                <w:sz w:val="20"/>
                <w:szCs w:val="20"/>
              </w:rPr>
              <w:t xml:space="preserve"> </w:t>
            </w:r>
            <w:r w:rsidRPr="00803F04">
              <w:rPr>
                <w:b/>
                <w:color w:val="000000" w:themeColor="text1"/>
                <w:sz w:val="20"/>
                <w:szCs w:val="20"/>
              </w:rPr>
              <w:t>Vrpolje</w:t>
            </w:r>
          </w:p>
        </w:tc>
      </w:tr>
    </w:tbl>
    <w:p w:rsidR="007C40A9" w:rsidRDefault="007C40A9" w:rsidP="00970C81">
      <w:pPr>
        <w:pStyle w:val="NoSpacing"/>
        <w:rPr>
          <w:sz w:val="22"/>
          <w:szCs w:val="22"/>
        </w:rPr>
      </w:pPr>
    </w:p>
    <w:p w:rsidR="00970C81" w:rsidRPr="008C6445" w:rsidRDefault="00970C81" w:rsidP="00970C81">
      <w:pPr>
        <w:pStyle w:val="NoSpacing"/>
        <w:rPr>
          <w:sz w:val="22"/>
          <w:szCs w:val="22"/>
        </w:rPr>
      </w:pPr>
    </w:p>
    <w:p w:rsidR="00970C81" w:rsidRPr="00E25461" w:rsidRDefault="00970C81" w:rsidP="00970C81">
      <w:pPr>
        <w:pStyle w:val="NoSpacing"/>
        <w:rPr>
          <w:sz w:val="20"/>
          <w:szCs w:val="20"/>
        </w:rPr>
      </w:pPr>
    </w:p>
    <w:p w:rsidR="00970C81" w:rsidRPr="00003FB2" w:rsidRDefault="00970C81" w:rsidP="00970C81">
      <w:pPr>
        <w:widowControl w:val="0"/>
        <w:autoSpaceDE w:val="0"/>
        <w:autoSpaceDN w:val="0"/>
        <w:adjustRightInd w:val="0"/>
        <w:spacing w:after="0" w:line="240" w:lineRule="auto"/>
        <w:ind w:left="116"/>
        <w:rPr>
          <w:rFonts w:ascii="Palatino Linotype" w:hAnsi="Palatino Linotype" w:cs="Palatino Linotype"/>
          <w:b/>
          <w:bCs/>
          <w:sz w:val="22"/>
          <w:szCs w:val="22"/>
        </w:rPr>
      </w:pPr>
    </w:p>
    <w:p w:rsidR="00185404" w:rsidRDefault="00185404"/>
    <w:sectPr w:rsidR="00185404" w:rsidSect="008208F6">
      <w:footerReference w:type="default" r:id="rId23"/>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0D68" w:rsidRDefault="007D0D68" w:rsidP="00D70653">
      <w:pPr>
        <w:spacing w:after="0" w:line="240" w:lineRule="auto"/>
      </w:pPr>
      <w:r>
        <w:separator/>
      </w:r>
    </w:p>
  </w:endnote>
  <w:endnote w:type="continuationSeparator" w:id="0">
    <w:p w:rsidR="007D0D68" w:rsidRDefault="007D0D68" w:rsidP="00D7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Times-NewRoman">
    <w:altName w:val="Times New Roman"/>
    <w:panose1 w:val="00000000000000000000"/>
    <w:charset w:val="00"/>
    <w:family w:val="auto"/>
    <w:notTrueType/>
    <w:pitch w:val="default"/>
    <w:sig w:usb0="010FB6DB" w:usb1="000002B0" w:usb2="010FB6DC" w:usb3="308FE156" w:csb0="00000001" w:csb1="308FE178"/>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0869623"/>
      <w:docPartObj>
        <w:docPartGallery w:val="Page Numbers (Bottom of Page)"/>
        <w:docPartUnique/>
      </w:docPartObj>
    </w:sdtPr>
    <w:sdtEndPr/>
    <w:sdtContent>
      <w:p w:rsidR="007C40A9" w:rsidRPr="00D70653" w:rsidRDefault="007C40A9">
        <w:pPr>
          <w:pStyle w:val="Footer"/>
          <w:jc w:val="center"/>
        </w:pPr>
        <w:r w:rsidRPr="00D70653">
          <w:fldChar w:fldCharType="begin"/>
        </w:r>
        <w:r w:rsidRPr="00D70653">
          <w:instrText>PAGE   \* MERGEFORMAT</w:instrText>
        </w:r>
        <w:r w:rsidRPr="00D70653">
          <w:fldChar w:fldCharType="separate"/>
        </w:r>
        <w:r w:rsidRPr="00D70653">
          <w:t>2</w:t>
        </w:r>
        <w:r w:rsidRPr="00D70653">
          <w:fldChar w:fldCharType="end"/>
        </w:r>
      </w:p>
    </w:sdtContent>
  </w:sdt>
  <w:p w:rsidR="007C40A9" w:rsidRDefault="007C4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0D68" w:rsidRDefault="007D0D68" w:rsidP="00D70653">
      <w:pPr>
        <w:spacing w:after="0" w:line="240" w:lineRule="auto"/>
      </w:pPr>
      <w:r>
        <w:separator/>
      </w:r>
    </w:p>
  </w:footnote>
  <w:footnote w:type="continuationSeparator" w:id="0">
    <w:p w:rsidR="007D0D68" w:rsidRDefault="007D0D68" w:rsidP="00D70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80329"/>
    <w:multiLevelType w:val="multilevel"/>
    <w:tmpl w:val="B898479A"/>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0"/>
        <w:szCs w:val="20"/>
        <w:u w:val="none"/>
        <w:effect w:val="no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28527B"/>
    <w:multiLevelType w:val="hybridMultilevel"/>
    <w:tmpl w:val="0EAE6B88"/>
    <w:lvl w:ilvl="0" w:tplc="CA082CFE">
      <w:start w:val="2"/>
      <w:numFmt w:val="decimal"/>
      <w:lvlText w:val="%1."/>
      <w:lvlJc w:val="left"/>
      <w:pPr>
        <w:ind w:left="109" w:hanging="253"/>
      </w:pPr>
      <w:rPr>
        <w:rFonts w:ascii="Times New Roman" w:eastAsia="Times New Roman" w:hAnsi="Times New Roman" w:hint="default"/>
        <w:w w:val="105"/>
        <w:sz w:val="23"/>
        <w:szCs w:val="23"/>
      </w:rPr>
    </w:lvl>
    <w:lvl w:ilvl="1" w:tplc="626A0F58">
      <w:start w:val="1"/>
      <w:numFmt w:val="lowerLetter"/>
      <w:lvlText w:val="%2)"/>
      <w:lvlJc w:val="left"/>
      <w:pPr>
        <w:ind w:left="1217" w:hanging="372"/>
      </w:pPr>
      <w:rPr>
        <w:rFonts w:ascii="Times New Roman" w:eastAsia="Times New Roman" w:hAnsi="Times New Roman" w:hint="default"/>
        <w:w w:val="106"/>
        <w:sz w:val="23"/>
        <w:szCs w:val="23"/>
      </w:rPr>
    </w:lvl>
    <w:lvl w:ilvl="2" w:tplc="06B6D23C">
      <w:start w:val="1"/>
      <w:numFmt w:val="bullet"/>
      <w:lvlText w:val="•"/>
      <w:lvlJc w:val="left"/>
      <w:pPr>
        <w:ind w:left="2127" w:hanging="372"/>
      </w:pPr>
      <w:rPr>
        <w:rFonts w:hint="default"/>
      </w:rPr>
    </w:lvl>
    <w:lvl w:ilvl="3" w:tplc="F690A330">
      <w:start w:val="1"/>
      <w:numFmt w:val="bullet"/>
      <w:lvlText w:val="•"/>
      <w:lvlJc w:val="left"/>
      <w:pPr>
        <w:ind w:left="3037" w:hanging="372"/>
      </w:pPr>
      <w:rPr>
        <w:rFonts w:hint="default"/>
      </w:rPr>
    </w:lvl>
    <w:lvl w:ilvl="4" w:tplc="D668F0AC">
      <w:start w:val="1"/>
      <w:numFmt w:val="bullet"/>
      <w:lvlText w:val="•"/>
      <w:lvlJc w:val="left"/>
      <w:pPr>
        <w:ind w:left="3946" w:hanging="372"/>
      </w:pPr>
      <w:rPr>
        <w:rFonts w:hint="default"/>
      </w:rPr>
    </w:lvl>
    <w:lvl w:ilvl="5" w:tplc="89421756">
      <w:start w:val="1"/>
      <w:numFmt w:val="bullet"/>
      <w:lvlText w:val="•"/>
      <w:lvlJc w:val="left"/>
      <w:pPr>
        <w:ind w:left="4856" w:hanging="372"/>
      </w:pPr>
      <w:rPr>
        <w:rFonts w:hint="default"/>
      </w:rPr>
    </w:lvl>
    <w:lvl w:ilvl="6" w:tplc="A1B06F22">
      <w:start w:val="1"/>
      <w:numFmt w:val="bullet"/>
      <w:lvlText w:val="•"/>
      <w:lvlJc w:val="left"/>
      <w:pPr>
        <w:ind w:left="5765" w:hanging="372"/>
      </w:pPr>
      <w:rPr>
        <w:rFonts w:hint="default"/>
      </w:rPr>
    </w:lvl>
    <w:lvl w:ilvl="7" w:tplc="ED58D534">
      <w:start w:val="1"/>
      <w:numFmt w:val="bullet"/>
      <w:lvlText w:val="•"/>
      <w:lvlJc w:val="left"/>
      <w:pPr>
        <w:ind w:left="6675" w:hanging="372"/>
      </w:pPr>
      <w:rPr>
        <w:rFonts w:hint="default"/>
      </w:rPr>
    </w:lvl>
    <w:lvl w:ilvl="8" w:tplc="C07AA8FE">
      <w:start w:val="1"/>
      <w:numFmt w:val="bullet"/>
      <w:lvlText w:val="•"/>
      <w:lvlJc w:val="left"/>
      <w:pPr>
        <w:ind w:left="7584" w:hanging="372"/>
      </w:pPr>
      <w:rPr>
        <w:rFonts w:hint="default"/>
      </w:rPr>
    </w:lvl>
  </w:abstractNum>
  <w:abstractNum w:abstractNumId="2" w15:restartNumberingAfterBreak="0">
    <w:nsid w:val="115B0FF7"/>
    <w:multiLevelType w:val="hybridMultilevel"/>
    <w:tmpl w:val="4140C4CE"/>
    <w:lvl w:ilvl="0" w:tplc="B5EE0826">
      <w:start w:val="2"/>
      <w:numFmt w:val="decimal"/>
      <w:lvlText w:val="%1."/>
      <w:lvlJc w:val="left"/>
      <w:pPr>
        <w:ind w:left="365" w:hanging="219"/>
      </w:pPr>
      <w:rPr>
        <w:rFonts w:ascii="Arial" w:eastAsia="Arial" w:hAnsi="Arial" w:hint="default"/>
        <w:w w:val="94"/>
        <w:sz w:val="20"/>
        <w:szCs w:val="20"/>
      </w:rPr>
    </w:lvl>
    <w:lvl w:ilvl="1" w:tplc="E8688844">
      <w:start w:val="1"/>
      <w:numFmt w:val="bullet"/>
      <w:lvlText w:val="•"/>
      <w:lvlJc w:val="left"/>
      <w:pPr>
        <w:ind w:left="1237" w:hanging="219"/>
      </w:pPr>
      <w:rPr>
        <w:rFonts w:hint="default"/>
      </w:rPr>
    </w:lvl>
    <w:lvl w:ilvl="2" w:tplc="3A16AAEA">
      <w:start w:val="1"/>
      <w:numFmt w:val="bullet"/>
      <w:lvlText w:val="•"/>
      <w:lvlJc w:val="left"/>
      <w:pPr>
        <w:ind w:left="2109" w:hanging="219"/>
      </w:pPr>
      <w:rPr>
        <w:rFonts w:hint="default"/>
      </w:rPr>
    </w:lvl>
    <w:lvl w:ilvl="3" w:tplc="7AC8BE00">
      <w:start w:val="1"/>
      <w:numFmt w:val="bullet"/>
      <w:lvlText w:val="•"/>
      <w:lvlJc w:val="left"/>
      <w:pPr>
        <w:ind w:left="2981" w:hanging="219"/>
      </w:pPr>
      <w:rPr>
        <w:rFonts w:hint="default"/>
      </w:rPr>
    </w:lvl>
    <w:lvl w:ilvl="4" w:tplc="AF6C4A24">
      <w:start w:val="1"/>
      <w:numFmt w:val="bullet"/>
      <w:lvlText w:val="•"/>
      <w:lvlJc w:val="left"/>
      <w:pPr>
        <w:ind w:left="3853" w:hanging="219"/>
      </w:pPr>
      <w:rPr>
        <w:rFonts w:hint="default"/>
      </w:rPr>
    </w:lvl>
    <w:lvl w:ilvl="5" w:tplc="ABA45F42">
      <w:start w:val="1"/>
      <w:numFmt w:val="bullet"/>
      <w:lvlText w:val="•"/>
      <w:lvlJc w:val="left"/>
      <w:pPr>
        <w:ind w:left="4724" w:hanging="219"/>
      </w:pPr>
      <w:rPr>
        <w:rFonts w:hint="default"/>
      </w:rPr>
    </w:lvl>
    <w:lvl w:ilvl="6" w:tplc="BFB05CF2">
      <w:start w:val="1"/>
      <w:numFmt w:val="bullet"/>
      <w:lvlText w:val="•"/>
      <w:lvlJc w:val="left"/>
      <w:pPr>
        <w:ind w:left="5596" w:hanging="219"/>
      </w:pPr>
      <w:rPr>
        <w:rFonts w:hint="default"/>
      </w:rPr>
    </w:lvl>
    <w:lvl w:ilvl="7" w:tplc="2F5E7700">
      <w:start w:val="1"/>
      <w:numFmt w:val="bullet"/>
      <w:lvlText w:val="•"/>
      <w:lvlJc w:val="left"/>
      <w:pPr>
        <w:ind w:left="6468" w:hanging="219"/>
      </w:pPr>
      <w:rPr>
        <w:rFonts w:hint="default"/>
      </w:rPr>
    </w:lvl>
    <w:lvl w:ilvl="8" w:tplc="CDCE0ABA">
      <w:start w:val="1"/>
      <w:numFmt w:val="bullet"/>
      <w:lvlText w:val="•"/>
      <w:lvlJc w:val="left"/>
      <w:pPr>
        <w:ind w:left="7340" w:hanging="219"/>
      </w:pPr>
      <w:rPr>
        <w:rFonts w:hint="default"/>
      </w:rPr>
    </w:lvl>
  </w:abstractNum>
  <w:abstractNum w:abstractNumId="3" w15:restartNumberingAfterBreak="0">
    <w:nsid w:val="1E281233"/>
    <w:multiLevelType w:val="hybridMultilevel"/>
    <w:tmpl w:val="E7D6C1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3690F02"/>
    <w:multiLevelType w:val="hybridMultilevel"/>
    <w:tmpl w:val="C936B33C"/>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21A112A"/>
    <w:multiLevelType w:val="hybridMultilevel"/>
    <w:tmpl w:val="43C2D0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A044DAC"/>
    <w:multiLevelType w:val="hybridMultilevel"/>
    <w:tmpl w:val="13ECB428"/>
    <w:lvl w:ilvl="0" w:tplc="F006ADA6">
      <w:start w:val="1"/>
      <w:numFmt w:val="bullet"/>
      <w:lvlText w:val="-"/>
      <w:lvlJc w:val="left"/>
      <w:pPr>
        <w:ind w:left="1558" w:hanging="370"/>
      </w:pPr>
      <w:rPr>
        <w:rFonts w:ascii="Times New Roman" w:eastAsia="Times New Roman" w:hAnsi="Times New Roman" w:hint="default"/>
        <w:w w:val="210"/>
        <w:sz w:val="23"/>
        <w:szCs w:val="23"/>
      </w:rPr>
    </w:lvl>
    <w:lvl w:ilvl="1" w:tplc="54329966">
      <w:start w:val="1"/>
      <w:numFmt w:val="bullet"/>
      <w:lvlText w:val="•"/>
      <w:lvlJc w:val="left"/>
      <w:pPr>
        <w:ind w:left="2340" w:hanging="370"/>
      </w:pPr>
      <w:rPr>
        <w:rFonts w:hint="default"/>
      </w:rPr>
    </w:lvl>
    <w:lvl w:ilvl="2" w:tplc="564C209A">
      <w:start w:val="1"/>
      <w:numFmt w:val="bullet"/>
      <w:lvlText w:val="•"/>
      <w:lvlJc w:val="left"/>
      <w:pPr>
        <w:ind w:left="3123" w:hanging="370"/>
      </w:pPr>
      <w:rPr>
        <w:rFonts w:hint="default"/>
      </w:rPr>
    </w:lvl>
    <w:lvl w:ilvl="3" w:tplc="32AE8BAC">
      <w:start w:val="1"/>
      <w:numFmt w:val="bullet"/>
      <w:lvlText w:val="•"/>
      <w:lvlJc w:val="left"/>
      <w:pPr>
        <w:ind w:left="3906" w:hanging="370"/>
      </w:pPr>
      <w:rPr>
        <w:rFonts w:hint="default"/>
      </w:rPr>
    </w:lvl>
    <w:lvl w:ilvl="4" w:tplc="ED9CFDF8">
      <w:start w:val="1"/>
      <w:numFmt w:val="bullet"/>
      <w:lvlText w:val="•"/>
      <w:lvlJc w:val="left"/>
      <w:pPr>
        <w:ind w:left="4688" w:hanging="370"/>
      </w:pPr>
      <w:rPr>
        <w:rFonts w:hint="default"/>
      </w:rPr>
    </w:lvl>
    <w:lvl w:ilvl="5" w:tplc="CBC4CC3E">
      <w:start w:val="1"/>
      <w:numFmt w:val="bullet"/>
      <w:lvlText w:val="•"/>
      <w:lvlJc w:val="left"/>
      <w:pPr>
        <w:ind w:left="5471" w:hanging="370"/>
      </w:pPr>
      <w:rPr>
        <w:rFonts w:hint="default"/>
      </w:rPr>
    </w:lvl>
    <w:lvl w:ilvl="6" w:tplc="DE3C5900">
      <w:start w:val="1"/>
      <w:numFmt w:val="bullet"/>
      <w:lvlText w:val="•"/>
      <w:lvlJc w:val="left"/>
      <w:pPr>
        <w:ind w:left="6253" w:hanging="370"/>
      </w:pPr>
      <w:rPr>
        <w:rFonts w:hint="default"/>
      </w:rPr>
    </w:lvl>
    <w:lvl w:ilvl="7" w:tplc="AF26E144">
      <w:start w:val="1"/>
      <w:numFmt w:val="bullet"/>
      <w:lvlText w:val="•"/>
      <w:lvlJc w:val="left"/>
      <w:pPr>
        <w:ind w:left="7036" w:hanging="370"/>
      </w:pPr>
      <w:rPr>
        <w:rFonts w:hint="default"/>
      </w:rPr>
    </w:lvl>
    <w:lvl w:ilvl="8" w:tplc="AF40C8B4">
      <w:start w:val="1"/>
      <w:numFmt w:val="bullet"/>
      <w:lvlText w:val="•"/>
      <w:lvlJc w:val="left"/>
      <w:pPr>
        <w:ind w:left="7818" w:hanging="370"/>
      </w:pPr>
      <w:rPr>
        <w:rFonts w:hint="default"/>
      </w:rPr>
    </w:lvl>
  </w:abstractNum>
  <w:abstractNum w:abstractNumId="7" w15:restartNumberingAfterBreak="0">
    <w:nsid w:val="4A667953"/>
    <w:multiLevelType w:val="hybridMultilevel"/>
    <w:tmpl w:val="8AD80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AD5194E"/>
    <w:multiLevelType w:val="hybridMultilevel"/>
    <w:tmpl w:val="9F6A45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F7214F6"/>
    <w:multiLevelType w:val="hybridMultilevel"/>
    <w:tmpl w:val="D03E7EB4"/>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1CD2F28"/>
    <w:multiLevelType w:val="hybridMultilevel"/>
    <w:tmpl w:val="A01E05D4"/>
    <w:lvl w:ilvl="0" w:tplc="CE06768C">
      <w:start w:val="1"/>
      <w:numFmt w:val="bullet"/>
      <w:lvlText w:val="-"/>
      <w:lvlJc w:val="left"/>
      <w:pPr>
        <w:ind w:left="854" w:hanging="364"/>
      </w:pPr>
      <w:rPr>
        <w:rFonts w:ascii="Times New Roman" w:eastAsia="Times New Roman" w:hAnsi="Times New Roman" w:hint="default"/>
        <w:w w:val="209"/>
        <w:sz w:val="23"/>
        <w:szCs w:val="23"/>
      </w:rPr>
    </w:lvl>
    <w:lvl w:ilvl="1" w:tplc="6E703466">
      <w:start w:val="1"/>
      <w:numFmt w:val="bullet"/>
      <w:lvlText w:val="•"/>
      <w:lvlJc w:val="left"/>
      <w:pPr>
        <w:ind w:left="1701" w:hanging="364"/>
      </w:pPr>
      <w:rPr>
        <w:rFonts w:hint="default"/>
      </w:rPr>
    </w:lvl>
    <w:lvl w:ilvl="2" w:tplc="A996738A">
      <w:start w:val="1"/>
      <w:numFmt w:val="bullet"/>
      <w:lvlText w:val="•"/>
      <w:lvlJc w:val="left"/>
      <w:pPr>
        <w:ind w:left="2548" w:hanging="364"/>
      </w:pPr>
      <w:rPr>
        <w:rFonts w:hint="default"/>
      </w:rPr>
    </w:lvl>
    <w:lvl w:ilvl="3" w:tplc="D3A29F7C">
      <w:start w:val="1"/>
      <w:numFmt w:val="bullet"/>
      <w:lvlText w:val="•"/>
      <w:lvlJc w:val="left"/>
      <w:pPr>
        <w:ind w:left="3395" w:hanging="364"/>
      </w:pPr>
      <w:rPr>
        <w:rFonts w:hint="default"/>
      </w:rPr>
    </w:lvl>
    <w:lvl w:ilvl="4" w:tplc="F4B8E906">
      <w:start w:val="1"/>
      <w:numFmt w:val="bullet"/>
      <w:lvlText w:val="•"/>
      <w:lvlJc w:val="left"/>
      <w:pPr>
        <w:ind w:left="4242" w:hanging="364"/>
      </w:pPr>
      <w:rPr>
        <w:rFonts w:hint="default"/>
      </w:rPr>
    </w:lvl>
    <w:lvl w:ilvl="5" w:tplc="3C5638C2">
      <w:start w:val="1"/>
      <w:numFmt w:val="bullet"/>
      <w:lvlText w:val="•"/>
      <w:lvlJc w:val="left"/>
      <w:pPr>
        <w:ind w:left="5089" w:hanging="364"/>
      </w:pPr>
      <w:rPr>
        <w:rFonts w:hint="default"/>
      </w:rPr>
    </w:lvl>
    <w:lvl w:ilvl="6" w:tplc="CD68C3A4">
      <w:start w:val="1"/>
      <w:numFmt w:val="bullet"/>
      <w:lvlText w:val="•"/>
      <w:lvlJc w:val="left"/>
      <w:pPr>
        <w:ind w:left="5936" w:hanging="364"/>
      </w:pPr>
      <w:rPr>
        <w:rFonts w:hint="default"/>
      </w:rPr>
    </w:lvl>
    <w:lvl w:ilvl="7" w:tplc="F6FE22BC">
      <w:start w:val="1"/>
      <w:numFmt w:val="bullet"/>
      <w:lvlText w:val="•"/>
      <w:lvlJc w:val="left"/>
      <w:pPr>
        <w:ind w:left="6783" w:hanging="364"/>
      </w:pPr>
      <w:rPr>
        <w:rFonts w:hint="default"/>
      </w:rPr>
    </w:lvl>
    <w:lvl w:ilvl="8" w:tplc="FD86C586">
      <w:start w:val="1"/>
      <w:numFmt w:val="bullet"/>
      <w:lvlText w:val="•"/>
      <w:lvlJc w:val="left"/>
      <w:pPr>
        <w:ind w:left="7630" w:hanging="364"/>
      </w:pPr>
      <w:rPr>
        <w:rFonts w:hint="default"/>
      </w:rPr>
    </w:lvl>
  </w:abstractNum>
  <w:abstractNum w:abstractNumId="11" w15:restartNumberingAfterBreak="0">
    <w:nsid w:val="6B8F2139"/>
    <w:multiLevelType w:val="hybridMultilevel"/>
    <w:tmpl w:val="8CAE6144"/>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FDB6485"/>
    <w:multiLevelType w:val="hybridMultilevel"/>
    <w:tmpl w:val="357429A4"/>
    <w:lvl w:ilvl="0" w:tplc="F16680B2">
      <w:start w:val="1"/>
      <w:numFmt w:val="bullet"/>
      <w:lvlText w:val="-"/>
      <w:lvlJc w:val="left"/>
      <w:pPr>
        <w:ind w:left="850" w:hanging="331"/>
      </w:pPr>
      <w:rPr>
        <w:rFonts w:ascii="Times New Roman" w:eastAsia="Times New Roman" w:hAnsi="Times New Roman" w:hint="default"/>
        <w:w w:val="209"/>
        <w:sz w:val="23"/>
        <w:szCs w:val="23"/>
      </w:rPr>
    </w:lvl>
    <w:lvl w:ilvl="1" w:tplc="9BA0CEBE">
      <w:start w:val="1"/>
      <w:numFmt w:val="bullet"/>
      <w:lvlText w:val="•"/>
      <w:lvlJc w:val="left"/>
      <w:pPr>
        <w:ind w:left="1697" w:hanging="331"/>
      </w:pPr>
      <w:rPr>
        <w:rFonts w:hint="default"/>
      </w:rPr>
    </w:lvl>
    <w:lvl w:ilvl="2" w:tplc="FA80C9AA">
      <w:start w:val="1"/>
      <w:numFmt w:val="bullet"/>
      <w:lvlText w:val="•"/>
      <w:lvlJc w:val="left"/>
      <w:pPr>
        <w:ind w:left="2544" w:hanging="331"/>
      </w:pPr>
      <w:rPr>
        <w:rFonts w:hint="default"/>
      </w:rPr>
    </w:lvl>
    <w:lvl w:ilvl="3" w:tplc="10FE2BD0">
      <w:start w:val="1"/>
      <w:numFmt w:val="bullet"/>
      <w:lvlText w:val="•"/>
      <w:lvlJc w:val="left"/>
      <w:pPr>
        <w:ind w:left="3392" w:hanging="331"/>
      </w:pPr>
      <w:rPr>
        <w:rFonts w:hint="default"/>
      </w:rPr>
    </w:lvl>
    <w:lvl w:ilvl="4" w:tplc="248EA8A4">
      <w:start w:val="1"/>
      <w:numFmt w:val="bullet"/>
      <w:lvlText w:val="•"/>
      <w:lvlJc w:val="left"/>
      <w:pPr>
        <w:ind w:left="4239" w:hanging="331"/>
      </w:pPr>
      <w:rPr>
        <w:rFonts w:hint="default"/>
      </w:rPr>
    </w:lvl>
    <w:lvl w:ilvl="5" w:tplc="4E42CCFC">
      <w:start w:val="1"/>
      <w:numFmt w:val="bullet"/>
      <w:lvlText w:val="•"/>
      <w:lvlJc w:val="left"/>
      <w:pPr>
        <w:ind w:left="5087" w:hanging="331"/>
      </w:pPr>
      <w:rPr>
        <w:rFonts w:hint="default"/>
      </w:rPr>
    </w:lvl>
    <w:lvl w:ilvl="6" w:tplc="797E562C">
      <w:start w:val="1"/>
      <w:numFmt w:val="bullet"/>
      <w:lvlText w:val="•"/>
      <w:lvlJc w:val="left"/>
      <w:pPr>
        <w:ind w:left="5934" w:hanging="331"/>
      </w:pPr>
      <w:rPr>
        <w:rFonts w:hint="default"/>
      </w:rPr>
    </w:lvl>
    <w:lvl w:ilvl="7" w:tplc="5854E9CA">
      <w:start w:val="1"/>
      <w:numFmt w:val="bullet"/>
      <w:lvlText w:val="•"/>
      <w:lvlJc w:val="left"/>
      <w:pPr>
        <w:ind w:left="6781" w:hanging="331"/>
      </w:pPr>
      <w:rPr>
        <w:rFonts w:hint="default"/>
      </w:rPr>
    </w:lvl>
    <w:lvl w:ilvl="8" w:tplc="A9ACA404">
      <w:start w:val="1"/>
      <w:numFmt w:val="bullet"/>
      <w:lvlText w:val="•"/>
      <w:lvlJc w:val="left"/>
      <w:pPr>
        <w:ind w:left="7629" w:hanging="331"/>
      </w:pPr>
      <w:rPr>
        <w:rFonts w:hint="default"/>
      </w:rPr>
    </w:lvl>
  </w:abstractNum>
  <w:abstractNum w:abstractNumId="13" w15:restartNumberingAfterBreak="0">
    <w:nsid w:val="75C42FAE"/>
    <w:multiLevelType w:val="hybridMultilevel"/>
    <w:tmpl w:val="D2664E1C"/>
    <w:lvl w:ilvl="0" w:tplc="0E82E96E">
      <w:start w:val="1"/>
      <w:numFmt w:val="bullet"/>
      <w:lvlText w:val="-"/>
      <w:lvlJc w:val="left"/>
      <w:pPr>
        <w:ind w:left="263" w:hanging="117"/>
      </w:pPr>
      <w:rPr>
        <w:rFonts w:ascii="Arial" w:eastAsia="Arial" w:hAnsi="Arial" w:hint="default"/>
        <w:w w:val="101"/>
        <w:sz w:val="20"/>
        <w:szCs w:val="20"/>
      </w:rPr>
    </w:lvl>
    <w:lvl w:ilvl="1" w:tplc="D3A03486">
      <w:start w:val="1"/>
      <w:numFmt w:val="bullet"/>
      <w:lvlText w:val="•"/>
      <w:lvlJc w:val="left"/>
      <w:pPr>
        <w:ind w:left="1145" w:hanging="117"/>
      </w:pPr>
      <w:rPr>
        <w:rFonts w:hint="default"/>
      </w:rPr>
    </w:lvl>
    <w:lvl w:ilvl="2" w:tplc="67F0BDF4">
      <w:start w:val="1"/>
      <w:numFmt w:val="bullet"/>
      <w:lvlText w:val="•"/>
      <w:lvlJc w:val="left"/>
      <w:pPr>
        <w:ind w:left="2027" w:hanging="117"/>
      </w:pPr>
      <w:rPr>
        <w:rFonts w:hint="default"/>
      </w:rPr>
    </w:lvl>
    <w:lvl w:ilvl="3" w:tplc="BD20255E">
      <w:start w:val="1"/>
      <w:numFmt w:val="bullet"/>
      <w:lvlText w:val="•"/>
      <w:lvlJc w:val="left"/>
      <w:pPr>
        <w:ind w:left="2909" w:hanging="117"/>
      </w:pPr>
      <w:rPr>
        <w:rFonts w:hint="default"/>
      </w:rPr>
    </w:lvl>
    <w:lvl w:ilvl="4" w:tplc="D012C680">
      <w:start w:val="1"/>
      <w:numFmt w:val="bullet"/>
      <w:lvlText w:val="•"/>
      <w:lvlJc w:val="left"/>
      <w:pPr>
        <w:ind w:left="3791" w:hanging="117"/>
      </w:pPr>
      <w:rPr>
        <w:rFonts w:hint="default"/>
      </w:rPr>
    </w:lvl>
    <w:lvl w:ilvl="5" w:tplc="A432826A">
      <w:start w:val="1"/>
      <w:numFmt w:val="bullet"/>
      <w:lvlText w:val="•"/>
      <w:lvlJc w:val="left"/>
      <w:pPr>
        <w:ind w:left="4673" w:hanging="117"/>
      </w:pPr>
      <w:rPr>
        <w:rFonts w:hint="default"/>
      </w:rPr>
    </w:lvl>
    <w:lvl w:ilvl="6" w:tplc="96782302">
      <w:start w:val="1"/>
      <w:numFmt w:val="bullet"/>
      <w:lvlText w:val="•"/>
      <w:lvlJc w:val="left"/>
      <w:pPr>
        <w:ind w:left="5555" w:hanging="117"/>
      </w:pPr>
      <w:rPr>
        <w:rFonts w:hint="default"/>
      </w:rPr>
    </w:lvl>
    <w:lvl w:ilvl="7" w:tplc="6B946D46">
      <w:start w:val="1"/>
      <w:numFmt w:val="bullet"/>
      <w:lvlText w:val="•"/>
      <w:lvlJc w:val="left"/>
      <w:pPr>
        <w:ind w:left="6437" w:hanging="117"/>
      </w:pPr>
      <w:rPr>
        <w:rFonts w:hint="default"/>
      </w:rPr>
    </w:lvl>
    <w:lvl w:ilvl="8" w:tplc="913E6FF2">
      <w:start w:val="1"/>
      <w:numFmt w:val="bullet"/>
      <w:lvlText w:val="•"/>
      <w:lvlJc w:val="left"/>
      <w:pPr>
        <w:ind w:left="7319" w:hanging="117"/>
      </w:pPr>
      <w:rPr>
        <w:rFonts w:hint="default"/>
      </w:rPr>
    </w:lvl>
  </w:abstractNum>
  <w:num w:numId="1">
    <w:abstractNumId w:val="0"/>
  </w:num>
  <w:num w:numId="2">
    <w:abstractNumId w:val="12"/>
  </w:num>
  <w:num w:numId="3">
    <w:abstractNumId w:val="6"/>
  </w:num>
  <w:num w:numId="4">
    <w:abstractNumId w:val="1"/>
  </w:num>
  <w:num w:numId="5">
    <w:abstractNumId w:val="10"/>
  </w:num>
  <w:num w:numId="6">
    <w:abstractNumId w:val="13"/>
  </w:num>
  <w:num w:numId="7">
    <w:abstractNumId w:val="2"/>
  </w:num>
  <w:num w:numId="8">
    <w:abstractNumId w:val="5"/>
  </w:num>
  <w:num w:numId="9">
    <w:abstractNumId w:val="3"/>
  </w:num>
  <w:num w:numId="10">
    <w:abstractNumId w:val="11"/>
  </w:num>
  <w:num w:numId="11">
    <w:abstractNumId w:val="4"/>
  </w:num>
  <w:num w:numId="12">
    <w:abstractNumId w:val="9"/>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7F"/>
    <w:rsid w:val="0000339A"/>
    <w:rsid w:val="00042D84"/>
    <w:rsid w:val="000457DB"/>
    <w:rsid w:val="000708A7"/>
    <w:rsid w:val="00077EFC"/>
    <w:rsid w:val="000D40C8"/>
    <w:rsid w:val="000E36F3"/>
    <w:rsid w:val="000E6E04"/>
    <w:rsid w:val="001217B3"/>
    <w:rsid w:val="00133D60"/>
    <w:rsid w:val="00153615"/>
    <w:rsid w:val="00185404"/>
    <w:rsid w:val="001E2F73"/>
    <w:rsid w:val="001F7408"/>
    <w:rsid w:val="002069CC"/>
    <w:rsid w:val="00243463"/>
    <w:rsid w:val="002D20EF"/>
    <w:rsid w:val="00393398"/>
    <w:rsid w:val="003E31A5"/>
    <w:rsid w:val="00405838"/>
    <w:rsid w:val="004B2773"/>
    <w:rsid w:val="00507664"/>
    <w:rsid w:val="00541044"/>
    <w:rsid w:val="0054537F"/>
    <w:rsid w:val="005B079F"/>
    <w:rsid w:val="006656FD"/>
    <w:rsid w:val="006B3743"/>
    <w:rsid w:val="007063E0"/>
    <w:rsid w:val="00735080"/>
    <w:rsid w:val="007501FA"/>
    <w:rsid w:val="007A15D2"/>
    <w:rsid w:val="007A2B51"/>
    <w:rsid w:val="007C3ECD"/>
    <w:rsid w:val="007C40A9"/>
    <w:rsid w:val="007D0D68"/>
    <w:rsid w:val="00805B87"/>
    <w:rsid w:val="00817A50"/>
    <w:rsid w:val="008208F6"/>
    <w:rsid w:val="00854985"/>
    <w:rsid w:val="008840EC"/>
    <w:rsid w:val="008869A1"/>
    <w:rsid w:val="0089528B"/>
    <w:rsid w:val="008C01D4"/>
    <w:rsid w:val="008D12BC"/>
    <w:rsid w:val="008D3044"/>
    <w:rsid w:val="00900370"/>
    <w:rsid w:val="009278AA"/>
    <w:rsid w:val="00927FDA"/>
    <w:rsid w:val="00937605"/>
    <w:rsid w:val="00970C81"/>
    <w:rsid w:val="009855D7"/>
    <w:rsid w:val="00992727"/>
    <w:rsid w:val="009979E0"/>
    <w:rsid w:val="009E2264"/>
    <w:rsid w:val="00A52C8D"/>
    <w:rsid w:val="00A56804"/>
    <w:rsid w:val="00A82BA6"/>
    <w:rsid w:val="00AA417D"/>
    <w:rsid w:val="00AC4290"/>
    <w:rsid w:val="00AC53D8"/>
    <w:rsid w:val="00AD3FF4"/>
    <w:rsid w:val="00AE73DC"/>
    <w:rsid w:val="00B46E56"/>
    <w:rsid w:val="00B82DB4"/>
    <w:rsid w:val="00B92FC0"/>
    <w:rsid w:val="00BB5E6C"/>
    <w:rsid w:val="00BD5733"/>
    <w:rsid w:val="00BF05D9"/>
    <w:rsid w:val="00C33D3E"/>
    <w:rsid w:val="00C82370"/>
    <w:rsid w:val="00C85AAA"/>
    <w:rsid w:val="00C94505"/>
    <w:rsid w:val="00C966BA"/>
    <w:rsid w:val="00CA4CFA"/>
    <w:rsid w:val="00CA782D"/>
    <w:rsid w:val="00D023C7"/>
    <w:rsid w:val="00D41890"/>
    <w:rsid w:val="00D44815"/>
    <w:rsid w:val="00D70653"/>
    <w:rsid w:val="00DB5F54"/>
    <w:rsid w:val="00E06C10"/>
    <w:rsid w:val="00E25A4B"/>
    <w:rsid w:val="00E263E0"/>
    <w:rsid w:val="00E55F63"/>
    <w:rsid w:val="00E610C7"/>
    <w:rsid w:val="00E87525"/>
    <w:rsid w:val="00EB6EDA"/>
    <w:rsid w:val="00EF5CA2"/>
    <w:rsid w:val="00F25E46"/>
    <w:rsid w:val="00F73DC6"/>
    <w:rsid w:val="00FD565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07B0B1-85B9-4596-B21A-16D48787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37F"/>
    <w:pPr>
      <w:spacing w:after="200" w:line="276" w:lineRule="auto"/>
    </w:pPr>
    <w:rPr>
      <w:rFonts w:ascii="Arial" w:eastAsiaTheme="minorEastAsia" w:hAnsi="Arial" w:cs="Arial"/>
      <w:sz w:val="18"/>
      <w:szCs w:val="18"/>
      <w:lang w:eastAsia="hr-HR"/>
    </w:rPr>
  </w:style>
  <w:style w:type="paragraph" w:styleId="Heading1">
    <w:name w:val="heading 1"/>
    <w:basedOn w:val="Normal"/>
    <w:next w:val="Normal"/>
    <w:link w:val="Heading1Char"/>
    <w:uiPriority w:val="1"/>
    <w:qFormat/>
    <w:rsid w:val="0054537F"/>
    <w:pPr>
      <w:widowControl w:val="0"/>
      <w:autoSpaceDE w:val="0"/>
      <w:autoSpaceDN w:val="0"/>
      <w:adjustRightInd w:val="0"/>
      <w:spacing w:after="0" w:line="240" w:lineRule="auto"/>
      <w:ind w:left="109"/>
      <w:outlineLvl w:val="0"/>
    </w:pPr>
    <w:rPr>
      <w:rFonts w:eastAsia="Times New Roman"/>
      <w:sz w:val="25"/>
      <w:szCs w:val="25"/>
      <w:lang w:eastAsia="en-US"/>
    </w:rPr>
  </w:style>
  <w:style w:type="paragraph" w:styleId="Heading6">
    <w:name w:val="heading 6"/>
    <w:basedOn w:val="Normal"/>
    <w:next w:val="Normal"/>
    <w:link w:val="Heading6Char"/>
    <w:semiHidden/>
    <w:unhideWhenUsed/>
    <w:qFormat/>
    <w:rsid w:val="0054537F"/>
    <w:pPr>
      <w:keepNext/>
      <w:spacing w:after="0" w:line="240" w:lineRule="auto"/>
      <w:outlineLvl w:val="5"/>
    </w:pPr>
    <w:rPr>
      <w:rFonts w:ascii="Times New Roman" w:eastAsia="Times New Roman" w:hAnsi="Times New Roman" w:cs="Times New Roman"/>
      <w:b/>
      <w:sz w:val="24"/>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4537F"/>
    <w:rPr>
      <w:rFonts w:ascii="Arial" w:eastAsia="Times New Roman" w:hAnsi="Arial" w:cs="Arial"/>
      <w:sz w:val="25"/>
      <w:szCs w:val="25"/>
    </w:rPr>
  </w:style>
  <w:style w:type="character" w:customStyle="1" w:styleId="Heading6Char">
    <w:name w:val="Heading 6 Char"/>
    <w:basedOn w:val="DefaultParagraphFont"/>
    <w:link w:val="Heading6"/>
    <w:semiHidden/>
    <w:rsid w:val="0054537F"/>
    <w:rPr>
      <w:rFonts w:ascii="Times New Roman" w:eastAsia="Times New Roman" w:hAnsi="Times New Roman" w:cs="Times New Roman"/>
      <w:b/>
      <w:sz w:val="24"/>
      <w:szCs w:val="20"/>
      <w:lang w:val="en-AU"/>
    </w:rPr>
  </w:style>
  <w:style w:type="paragraph" w:styleId="Header">
    <w:name w:val="header"/>
    <w:basedOn w:val="Normal"/>
    <w:link w:val="HeaderChar"/>
    <w:uiPriority w:val="99"/>
    <w:unhideWhenUsed/>
    <w:rsid w:val="0054537F"/>
    <w:pPr>
      <w:tabs>
        <w:tab w:val="center" w:pos="4536"/>
        <w:tab w:val="right" w:pos="9072"/>
      </w:tabs>
      <w:spacing w:after="0" w:line="240" w:lineRule="auto"/>
    </w:pPr>
  </w:style>
  <w:style w:type="character" w:customStyle="1" w:styleId="ZaglavljeChar">
    <w:name w:val="Zaglavlje Char"/>
    <w:basedOn w:val="DefaultParagraphFont"/>
    <w:uiPriority w:val="99"/>
    <w:semiHidden/>
    <w:rsid w:val="0054537F"/>
    <w:rPr>
      <w:rFonts w:ascii="Arial" w:eastAsiaTheme="minorEastAsia" w:hAnsi="Arial" w:cs="Arial"/>
      <w:sz w:val="18"/>
      <w:szCs w:val="18"/>
      <w:lang w:eastAsia="hr-HR"/>
    </w:rPr>
  </w:style>
  <w:style w:type="character" w:customStyle="1" w:styleId="HeaderChar">
    <w:name w:val="Header Char"/>
    <w:basedOn w:val="DefaultParagraphFont"/>
    <w:link w:val="Header"/>
    <w:uiPriority w:val="99"/>
    <w:locked/>
    <w:rsid w:val="0054537F"/>
    <w:rPr>
      <w:rFonts w:ascii="Arial" w:eastAsiaTheme="minorEastAsia" w:hAnsi="Arial" w:cs="Arial"/>
      <w:sz w:val="18"/>
      <w:szCs w:val="18"/>
      <w:lang w:eastAsia="hr-HR"/>
    </w:rPr>
  </w:style>
  <w:style w:type="paragraph" w:styleId="Footer">
    <w:name w:val="footer"/>
    <w:basedOn w:val="Normal"/>
    <w:link w:val="FooterChar"/>
    <w:uiPriority w:val="99"/>
    <w:unhideWhenUsed/>
    <w:rsid w:val="0054537F"/>
    <w:pPr>
      <w:tabs>
        <w:tab w:val="center" w:pos="4536"/>
        <w:tab w:val="right" w:pos="9072"/>
      </w:tabs>
      <w:spacing w:after="0" w:line="240" w:lineRule="auto"/>
    </w:pPr>
  </w:style>
  <w:style w:type="character" w:customStyle="1" w:styleId="PodnojeChar">
    <w:name w:val="Podnožje Char"/>
    <w:basedOn w:val="DefaultParagraphFont"/>
    <w:uiPriority w:val="99"/>
    <w:rsid w:val="0054537F"/>
    <w:rPr>
      <w:rFonts w:ascii="Arial" w:eastAsiaTheme="minorEastAsia" w:hAnsi="Arial" w:cs="Arial"/>
      <w:sz w:val="18"/>
      <w:szCs w:val="18"/>
      <w:lang w:eastAsia="hr-HR"/>
    </w:rPr>
  </w:style>
  <w:style w:type="character" w:customStyle="1" w:styleId="FooterChar">
    <w:name w:val="Footer Char"/>
    <w:basedOn w:val="DefaultParagraphFont"/>
    <w:link w:val="Footer"/>
    <w:uiPriority w:val="99"/>
    <w:locked/>
    <w:rsid w:val="0054537F"/>
    <w:rPr>
      <w:rFonts w:ascii="Arial" w:eastAsiaTheme="minorEastAsia" w:hAnsi="Arial" w:cs="Arial"/>
      <w:sz w:val="18"/>
      <w:szCs w:val="18"/>
      <w:lang w:eastAsia="hr-HR"/>
    </w:rPr>
  </w:style>
  <w:style w:type="paragraph" w:styleId="BodyText">
    <w:name w:val="Body Text"/>
    <w:basedOn w:val="Normal"/>
    <w:link w:val="BodyTextChar"/>
    <w:uiPriority w:val="1"/>
    <w:unhideWhenUsed/>
    <w:qFormat/>
    <w:rsid w:val="0054537F"/>
    <w:pPr>
      <w:spacing w:after="0" w:line="280" w:lineRule="atLeast"/>
      <w:jc w:val="both"/>
    </w:pPr>
    <w:rPr>
      <w:rFonts w:eastAsia="Times New Roman" w:cs="Times New Roman"/>
      <w:color w:val="000080"/>
      <w:kern w:val="28"/>
      <w:szCs w:val="20"/>
    </w:rPr>
  </w:style>
  <w:style w:type="character" w:customStyle="1" w:styleId="TijelotekstaChar">
    <w:name w:val="Tijelo teksta Char"/>
    <w:basedOn w:val="DefaultParagraphFont"/>
    <w:uiPriority w:val="1"/>
    <w:semiHidden/>
    <w:rsid w:val="0054537F"/>
    <w:rPr>
      <w:rFonts w:ascii="Arial" w:eastAsiaTheme="minorEastAsia" w:hAnsi="Arial" w:cs="Arial"/>
      <w:sz w:val="18"/>
      <w:szCs w:val="18"/>
      <w:lang w:eastAsia="hr-HR"/>
    </w:rPr>
  </w:style>
  <w:style w:type="character" w:customStyle="1" w:styleId="BodyTextChar">
    <w:name w:val="Body Text Char"/>
    <w:basedOn w:val="DefaultParagraphFont"/>
    <w:link w:val="BodyText"/>
    <w:uiPriority w:val="1"/>
    <w:locked/>
    <w:rsid w:val="0054537F"/>
    <w:rPr>
      <w:rFonts w:ascii="Arial" w:eastAsia="Times New Roman" w:hAnsi="Arial" w:cs="Times New Roman"/>
      <w:color w:val="000080"/>
      <w:kern w:val="28"/>
      <w:sz w:val="18"/>
      <w:szCs w:val="20"/>
      <w:lang w:eastAsia="hr-HR"/>
    </w:rPr>
  </w:style>
  <w:style w:type="paragraph" w:styleId="BalloonText">
    <w:name w:val="Balloon Text"/>
    <w:basedOn w:val="Normal"/>
    <w:link w:val="BalloonTextChar"/>
    <w:uiPriority w:val="99"/>
    <w:semiHidden/>
    <w:unhideWhenUsed/>
    <w:rsid w:val="0054537F"/>
    <w:pPr>
      <w:spacing w:after="0" w:line="240" w:lineRule="auto"/>
    </w:pPr>
    <w:rPr>
      <w:rFonts w:ascii="Tahoma" w:hAnsi="Tahoma" w:cs="Tahoma"/>
      <w:sz w:val="16"/>
      <w:szCs w:val="16"/>
    </w:rPr>
  </w:style>
  <w:style w:type="character" w:customStyle="1" w:styleId="TekstbaloniaChar">
    <w:name w:val="Tekst balončića Char"/>
    <w:basedOn w:val="DefaultParagraphFont"/>
    <w:uiPriority w:val="99"/>
    <w:semiHidden/>
    <w:rsid w:val="0054537F"/>
    <w:rPr>
      <w:rFonts w:ascii="Segoe UI" w:eastAsiaTheme="minorEastAsia" w:hAnsi="Segoe UI" w:cs="Segoe UI"/>
      <w:sz w:val="18"/>
      <w:szCs w:val="18"/>
      <w:lang w:eastAsia="hr-HR"/>
    </w:rPr>
  </w:style>
  <w:style w:type="character" w:customStyle="1" w:styleId="BalloonTextChar">
    <w:name w:val="Balloon Text Char"/>
    <w:basedOn w:val="DefaultParagraphFont"/>
    <w:link w:val="BalloonText"/>
    <w:uiPriority w:val="99"/>
    <w:semiHidden/>
    <w:locked/>
    <w:rsid w:val="0054537F"/>
    <w:rPr>
      <w:rFonts w:ascii="Tahoma" w:eastAsiaTheme="minorEastAsia" w:hAnsi="Tahoma" w:cs="Tahoma"/>
      <w:sz w:val="16"/>
      <w:szCs w:val="16"/>
      <w:lang w:eastAsia="hr-HR"/>
    </w:rPr>
  </w:style>
  <w:style w:type="character" w:customStyle="1" w:styleId="NoSpacingChar">
    <w:name w:val="No Spacing Char"/>
    <w:basedOn w:val="DefaultParagraphFont"/>
    <w:link w:val="NoSpacing"/>
    <w:uiPriority w:val="1"/>
    <w:locked/>
    <w:rsid w:val="0054537F"/>
    <w:rPr>
      <w:rFonts w:ascii="Arial" w:eastAsiaTheme="minorEastAsia" w:hAnsi="Arial" w:cs="Arial"/>
      <w:sz w:val="18"/>
      <w:szCs w:val="18"/>
      <w:lang w:eastAsia="hr-HR"/>
    </w:rPr>
  </w:style>
  <w:style w:type="paragraph" w:styleId="NoSpacing">
    <w:name w:val="No Spacing"/>
    <w:link w:val="NoSpacingChar"/>
    <w:uiPriority w:val="1"/>
    <w:qFormat/>
    <w:rsid w:val="0054537F"/>
    <w:pPr>
      <w:spacing w:after="0" w:line="240" w:lineRule="auto"/>
    </w:pPr>
    <w:rPr>
      <w:rFonts w:ascii="Arial" w:eastAsiaTheme="minorEastAsia" w:hAnsi="Arial" w:cs="Arial"/>
      <w:sz w:val="18"/>
      <w:szCs w:val="18"/>
      <w:lang w:eastAsia="hr-HR"/>
    </w:rPr>
  </w:style>
  <w:style w:type="paragraph" w:styleId="ListParagraph">
    <w:name w:val="List Paragraph"/>
    <w:basedOn w:val="Normal"/>
    <w:uiPriority w:val="34"/>
    <w:qFormat/>
    <w:rsid w:val="0054537F"/>
    <w:pPr>
      <w:ind w:left="720"/>
      <w:contextualSpacing/>
    </w:pPr>
    <w:rPr>
      <w:rFonts w:asciiTheme="minorHAnsi" w:eastAsiaTheme="minorHAnsi" w:hAnsiTheme="minorHAnsi" w:cstheme="minorBidi"/>
      <w:sz w:val="22"/>
      <w:szCs w:val="22"/>
      <w:lang w:eastAsia="en-US"/>
    </w:rPr>
  </w:style>
  <w:style w:type="character" w:customStyle="1" w:styleId="Bodytext0">
    <w:name w:val="Body text_"/>
    <w:basedOn w:val="DefaultParagraphFont"/>
    <w:link w:val="Bodytext1"/>
    <w:locked/>
    <w:rsid w:val="0054537F"/>
    <w:rPr>
      <w:rFonts w:ascii="Times New Roman" w:hAnsi="Times New Roman" w:cs="Times New Roman"/>
      <w:shd w:val="clear" w:color="auto" w:fill="FFFFFF"/>
    </w:rPr>
  </w:style>
  <w:style w:type="paragraph" w:customStyle="1" w:styleId="Bodytext1">
    <w:name w:val="Body text1"/>
    <w:basedOn w:val="Normal"/>
    <w:link w:val="Bodytext0"/>
    <w:rsid w:val="0054537F"/>
    <w:pPr>
      <w:widowControl w:val="0"/>
      <w:shd w:val="clear" w:color="auto" w:fill="FFFFFF"/>
      <w:spacing w:before="540" w:after="540" w:line="269" w:lineRule="exact"/>
      <w:ind w:left="6" w:hanging="720"/>
      <w:jc w:val="center"/>
    </w:pPr>
    <w:rPr>
      <w:rFonts w:ascii="Times New Roman" w:eastAsiaTheme="minorHAnsi" w:hAnsi="Times New Roman" w:cs="Times New Roman"/>
      <w:sz w:val="22"/>
      <w:szCs w:val="22"/>
      <w:lang w:eastAsia="en-US"/>
    </w:rPr>
  </w:style>
  <w:style w:type="character" w:customStyle="1" w:styleId="Bodytext2">
    <w:name w:val="Body text (2)_"/>
    <w:link w:val="Bodytext20"/>
    <w:uiPriority w:val="99"/>
    <w:semiHidden/>
    <w:locked/>
    <w:rsid w:val="0054537F"/>
    <w:rPr>
      <w:rFonts w:ascii="Arial Narrow" w:eastAsia="Arial Narrow" w:hAnsi="Arial Narrow" w:cs="Arial Narrow"/>
      <w:b/>
      <w:bCs/>
      <w:sz w:val="27"/>
      <w:szCs w:val="27"/>
      <w:shd w:val="clear" w:color="auto" w:fill="FFFFFF"/>
    </w:rPr>
  </w:style>
  <w:style w:type="paragraph" w:customStyle="1" w:styleId="Bodytext20">
    <w:name w:val="Body text (2)"/>
    <w:basedOn w:val="Normal"/>
    <w:link w:val="Bodytext2"/>
    <w:uiPriority w:val="99"/>
    <w:semiHidden/>
    <w:rsid w:val="0054537F"/>
    <w:pPr>
      <w:widowControl w:val="0"/>
      <w:shd w:val="clear" w:color="auto" w:fill="FFFFFF"/>
      <w:spacing w:after="0" w:line="0" w:lineRule="atLeast"/>
      <w:jc w:val="center"/>
    </w:pPr>
    <w:rPr>
      <w:rFonts w:ascii="Arial Narrow" w:eastAsia="Arial Narrow" w:hAnsi="Arial Narrow" w:cs="Arial Narrow"/>
      <w:b/>
      <w:bCs/>
      <w:sz w:val="27"/>
      <w:szCs w:val="27"/>
      <w:lang w:eastAsia="en-US"/>
    </w:rPr>
  </w:style>
  <w:style w:type="character" w:customStyle="1" w:styleId="Heading2">
    <w:name w:val="Heading #2_"/>
    <w:link w:val="Heading20"/>
    <w:uiPriority w:val="99"/>
    <w:semiHidden/>
    <w:locked/>
    <w:rsid w:val="0054537F"/>
    <w:rPr>
      <w:rFonts w:ascii="Arial Narrow" w:eastAsia="Arial Narrow" w:hAnsi="Arial Narrow" w:cs="Arial Narrow"/>
      <w:b/>
      <w:bCs/>
      <w:sz w:val="21"/>
      <w:szCs w:val="21"/>
      <w:shd w:val="clear" w:color="auto" w:fill="FFFFFF"/>
    </w:rPr>
  </w:style>
  <w:style w:type="paragraph" w:customStyle="1" w:styleId="Heading20">
    <w:name w:val="Heading #2"/>
    <w:basedOn w:val="Normal"/>
    <w:link w:val="Heading2"/>
    <w:uiPriority w:val="99"/>
    <w:semiHidden/>
    <w:rsid w:val="0054537F"/>
    <w:pPr>
      <w:widowControl w:val="0"/>
      <w:shd w:val="clear" w:color="auto" w:fill="FFFFFF"/>
      <w:spacing w:before="540" w:after="300" w:line="0" w:lineRule="atLeast"/>
      <w:jc w:val="both"/>
      <w:outlineLvl w:val="1"/>
    </w:pPr>
    <w:rPr>
      <w:rFonts w:ascii="Arial Narrow" w:eastAsia="Arial Narrow" w:hAnsi="Arial Narrow" w:cs="Arial Narrow"/>
      <w:b/>
      <w:bCs/>
      <w:sz w:val="21"/>
      <w:szCs w:val="21"/>
      <w:lang w:eastAsia="en-US"/>
    </w:rPr>
  </w:style>
  <w:style w:type="character" w:customStyle="1" w:styleId="Heading3">
    <w:name w:val="Heading #3_"/>
    <w:link w:val="Heading30"/>
    <w:semiHidden/>
    <w:locked/>
    <w:rsid w:val="0054537F"/>
    <w:rPr>
      <w:rFonts w:ascii="Arial Narrow" w:eastAsia="Arial Narrow" w:hAnsi="Arial Narrow" w:cs="Arial Narrow"/>
      <w:b/>
      <w:bCs/>
      <w:sz w:val="21"/>
      <w:szCs w:val="21"/>
      <w:shd w:val="clear" w:color="auto" w:fill="FFFFFF"/>
    </w:rPr>
  </w:style>
  <w:style w:type="paragraph" w:customStyle="1" w:styleId="Heading30">
    <w:name w:val="Heading #3"/>
    <w:basedOn w:val="Normal"/>
    <w:link w:val="Heading3"/>
    <w:semiHidden/>
    <w:rsid w:val="0054537F"/>
    <w:pPr>
      <w:widowControl w:val="0"/>
      <w:shd w:val="clear" w:color="auto" w:fill="FFFFFF"/>
      <w:spacing w:before="420" w:after="300" w:line="0" w:lineRule="atLeast"/>
      <w:jc w:val="both"/>
      <w:outlineLvl w:val="2"/>
    </w:pPr>
    <w:rPr>
      <w:rFonts w:ascii="Arial Narrow" w:eastAsia="Arial Narrow" w:hAnsi="Arial Narrow" w:cs="Arial Narrow"/>
      <w:b/>
      <w:bCs/>
      <w:sz w:val="21"/>
      <w:szCs w:val="21"/>
      <w:lang w:eastAsia="en-US"/>
    </w:rPr>
  </w:style>
  <w:style w:type="character" w:customStyle="1" w:styleId="Tableofcontents">
    <w:name w:val="Table of contents_"/>
    <w:link w:val="Tableofcontents0"/>
    <w:semiHidden/>
    <w:locked/>
    <w:rsid w:val="0054537F"/>
    <w:rPr>
      <w:rFonts w:ascii="Arial Narrow" w:eastAsia="Arial Narrow" w:hAnsi="Arial Narrow" w:cs="Arial Narrow"/>
      <w:sz w:val="20"/>
      <w:szCs w:val="20"/>
      <w:shd w:val="clear" w:color="auto" w:fill="FFFFFF"/>
    </w:rPr>
  </w:style>
  <w:style w:type="paragraph" w:customStyle="1" w:styleId="Tableofcontents0">
    <w:name w:val="Table of contents"/>
    <w:basedOn w:val="Normal"/>
    <w:link w:val="Tableofcontents"/>
    <w:semiHidden/>
    <w:rsid w:val="0054537F"/>
    <w:pPr>
      <w:widowControl w:val="0"/>
      <w:shd w:val="clear" w:color="auto" w:fill="FFFFFF"/>
      <w:spacing w:after="0" w:line="240" w:lineRule="exact"/>
      <w:jc w:val="both"/>
    </w:pPr>
    <w:rPr>
      <w:rFonts w:ascii="Arial Narrow" w:eastAsia="Arial Narrow" w:hAnsi="Arial Narrow" w:cs="Arial Narrow"/>
      <w:sz w:val="20"/>
      <w:szCs w:val="20"/>
      <w:lang w:eastAsia="en-US"/>
    </w:rPr>
  </w:style>
  <w:style w:type="character" w:customStyle="1" w:styleId="Bodytext3">
    <w:name w:val="Body text (3)_"/>
    <w:link w:val="Bodytext30"/>
    <w:uiPriority w:val="99"/>
    <w:semiHidden/>
    <w:locked/>
    <w:rsid w:val="0054537F"/>
    <w:rPr>
      <w:rFonts w:ascii="Arial Narrow" w:eastAsia="Arial Narrow" w:hAnsi="Arial Narrow" w:cs="Arial Narrow"/>
      <w:b/>
      <w:bCs/>
      <w:sz w:val="21"/>
      <w:szCs w:val="21"/>
      <w:shd w:val="clear" w:color="auto" w:fill="FFFFFF"/>
    </w:rPr>
  </w:style>
  <w:style w:type="paragraph" w:customStyle="1" w:styleId="Bodytext30">
    <w:name w:val="Body text (3)"/>
    <w:basedOn w:val="Normal"/>
    <w:link w:val="Bodytext3"/>
    <w:uiPriority w:val="99"/>
    <w:semiHidden/>
    <w:rsid w:val="0054537F"/>
    <w:pPr>
      <w:widowControl w:val="0"/>
      <w:shd w:val="clear" w:color="auto" w:fill="FFFFFF"/>
      <w:spacing w:after="240" w:line="0" w:lineRule="atLeast"/>
    </w:pPr>
    <w:rPr>
      <w:rFonts w:ascii="Arial Narrow" w:eastAsia="Arial Narrow" w:hAnsi="Arial Narrow" w:cs="Arial Narrow"/>
      <w:b/>
      <w:bCs/>
      <w:sz w:val="21"/>
      <w:szCs w:val="21"/>
      <w:lang w:eastAsia="en-US"/>
    </w:rPr>
  </w:style>
  <w:style w:type="character" w:customStyle="1" w:styleId="Tablecaption">
    <w:name w:val="Table caption_"/>
    <w:link w:val="Tablecaption0"/>
    <w:uiPriority w:val="99"/>
    <w:semiHidden/>
    <w:locked/>
    <w:rsid w:val="0054537F"/>
    <w:rPr>
      <w:rFonts w:ascii="Times New Roman" w:hAnsi="Times New Roman" w:cs="Times New Roman"/>
      <w:shd w:val="clear" w:color="auto" w:fill="FFFFFF"/>
    </w:rPr>
  </w:style>
  <w:style w:type="paragraph" w:customStyle="1" w:styleId="Tablecaption0">
    <w:name w:val="Table caption"/>
    <w:basedOn w:val="Normal"/>
    <w:link w:val="Tablecaption"/>
    <w:uiPriority w:val="99"/>
    <w:semiHidden/>
    <w:rsid w:val="0054537F"/>
    <w:pPr>
      <w:widowControl w:val="0"/>
      <w:shd w:val="clear" w:color="auto" w:fill="FFFFFF"/>
      <w:spacing w:after="0" w:line="240" w:lineRule="atLeast"/>
    </w:pPr>
    <w:rPr>
      <w:rFonts w:ascii="Times New Roman" w:eastAsiaTheme="minorHAnsi" w:hAnsi="Times New Roman" w:cs="Times New Roman"/>
      <w:sz w:val="22"/>
      <w:szCs w:val="22"/>
      <w:lang w:eastAsia="en-US"/>
    </w:rPr>
  </w:style>
  <w:style w:type="character" w:customStyle="1" w:styleId="Tablecaption2">
    <w:name w:val="Table caption (2)_"/>
    <w:link w:val="Tablecaption21"/>
    <w:uiPriority w:val="99"/>
    <w:semiHidden/>
    <w:locked/>
    <w:rsid w:val="0054537F"/>
    <w:rPr>
      <w:rFonts w:ascii="Arial" w:hAnsi="Arial" w:cs="Arial"/>
      <w:b/>
      <w:bCs/>
      <w:sz w:val="19"/>
      <w:szCs w:val="19"/>
      <w:shd w:val="clear" w:color="auto" w:fill="FFFFFF"/>
    </w:rPr>
  </w:style>
  <w:style w:type="paragraph" w:customStyle="1" w:styleId="Tablecaption21">
    <w:name w:val="Table caption (2)1"/>
    <w:basedOn w:val="Normal"/>
    <w:link w:val="Tablecaption2"/>
    <w:uiPriority w:val="99"/>
    <w:semiHidden/>
    <w:rsid w:val="0054537F"/>
    <w:pPr>
      <w:widowControl w:val="0"/>
      <w:shd w:val="clear" w:color="auto" w:fill="FFFFFF"/>
      <w:spacing w:after="0" w:line="240" w:lineRule="atLeast"/>
    </w:pPr>
    <w:rPr>
      <w:rFonts w:eastAsiaTheme="minorHAnsi"/>
      <w:b/>
      <w:bCs/>
      <w:sz w:val="19"/>
      <w:szCs w:val="19"/>
      <w:lang w:eastAsia="en-US"/>
    </w:rPr>
  </w:style>
  <w:style w:type="character" w:customStyle="1" w:styleId="Bodytext4">
    <w:name w:val="Body text (4)_"/>
    <w:link w:val="Bodytext40"/>
    <w:locked/>
    <w:rsid w:val="0054537F"/>
    <w:rPr>
      <w:rFonts w:ascii="Consolas" w:hAnsi="Consolas" w:cs="Consolas"/>
      <w:sz w:val="8"/>
      <w:szCs w:val="8"/>
      <w:shd w:val="clear" w:color="auto" w:fill="FFFFFF"/>
    </w:rPr>
  </w:style>
  <w:style w:type="paragraph" w:customStyle="1" w:styleId="Bodytext40">
    <w:name w:val="Body text (4)"/>
    <w:basedOn w:val="Normal"/>
    <w:link w:val="Bodytext4"/>
    <w:rsid w:val="0054537F"/>
    <w:pPr>
      <w:widowControl w:val="0"/>
      <w:shd w:val="clear" w:color="auto" w:fill="FFFFFF"/>
      <w:spacing w:after="0" w:line="240" w:lineRule="atLeast"/>
      <w:jc w:val="both"/>
    </w:pPr>
    <w:rPr>
      <w:rFonts w:ascii="Consolas" w:eastAsiaTheme="minorHAnsi" w:hAnsi="Consolas" w:cs="Consolas"/>
      <w:sz w:val="8"/>
      <w:szCs w:val="8"/>
      <w:lang w:eastAsia="en-US"/>
    </w:rPr>
  </w:style>
  <w:style w:type="character" w:customStyle="1" w:styleId="Heading4">
    <w:name w:val="Heading #4_"/>
    <w:link w:val="Heading40"/>
    <w:uiPriority w:val="99"/>
    <w:semiHidden/>
    <w:locked/>
    <w:rsid w:val="0054537F"/>
    <w:rPr>
      <w:rFonts w:ascii="Times New Roman" w:eastAsia="Times New Roman" w:hAnsi="Times New Roman" w:cs="Times New Roman"/>
      <w:b/>
      <w:bCs/>
      <w:sz w:val="23"/>
      <w:szCs w:val="23"/>
      <w:shd w:val="clear" w:color="auto" w:fill="FFFFFF"/>
    </w:rPr>
  </w:style>
  <w:style w:type="paragraph" w:customStyle="1" w:styleId="Heading40">
    <w:name w:val="Heading #4"/>
    <w:basedOn w:val="Normal"/>
    <w:link w:val="Heading4"/>
    <w:uiPriority w:val="99"/>
    <w:semiHidden/>
    <w:rsid w:val="0054537F"/>
    <w:pPr>
      <w:widowControl w:val="0"/>
      <w:shd w:val="clear" w:color="auto" w:fill="FFFFFF"/>
      <w:spacing w:before="240" w:after="480" w:line="274" w:lineRule="exact"/>
      <w:outlineLvl w:val="3"/>
    </w:pPr>
    <w:rPr>
      <w:rFonts w:ascii="Times New Roman" w:eastAsia="Times New Roman" w:hAnsi="Times New Roman" w:cs="Times New Roman"/>
      <w:b/>
      <w:bCs/>
      <w:sz w:val="23"/>
      <w:szCs w:val="23"/>
      <w:lang w:eastAsia="en-US"/>
    </w:rPr>
  </w:style>
  <w:style w:type="character" w:customStyle="1" w:styleId="Heading10">
    <w:name w:val="Heading #1_"/>
    <w:link w:val="Heading11"/>
    <w:uiPriority w:val="99"/>
    <w:semiHidden/>
    <w:locked/>
    <w:rsid w:val="0054537F"/>
    <w:rPr>
      <w:rFonts w:ascii="Times New Roman" w:eastAsia="Times New Roman" w:hAnsi="Times New Roman" w:cs="Times New Roman"/>
      <w:b/>
      <w:bCs/>
      <w:sz w:val="18"/>
      <w:szCs w:val="18"/>
      <w:shd w:val="clear" w:color="auto" w:fill="FFFFFF"/>
    </w:rPr>
  </w:style>
  <w:style w:type="paragraph" w:customStyle="1" w:styleId="Heading11">
    <w:name w:val="Heading #1"/>
    <w:basedOn w:val="Normal"/>
    <w:link w:val="Heading10"/>
    <w:uiPriority w:val="99"/>
    <w:semiHidden/>
    <w:rsid w:val="0054537F"/>
    <w:pPr>
      <w:widowControl w:val="0"/>
      <w:shd w:val="clear" w:color="auto" w:fill="FFFFFF"/>
      <w:spacing w:before="60" w:after="480" w:line="0" w:lineRule="atLeast"/>
      <w:jc w:val="both"/>
      <w:outlineLvl w:val="0"/>
    </w:pPr>
    <w:rPr>
      <w:rFonts w:ascii="Times New Roman" w:eastAsia="Times New Roman" w:hAnsi="Times New Roman" w:cs="Times New Roman"/>
      <w:b/>
      <w:bCs/>
      <w:lang w:eastAsia="en-US"/>
    </w:rPr>
  </w:style>
  <w:style w:type="character" w:customStyle="1" w:styleId="PicturecaptionExact">
    <w:name w:val="Picture caption Exact"/>
    <w:link w:val="Picturecaption"/>
    <w:semiHidden/>
    <w:locked/>
    <w:rsid w:val="0054537F"/>
    <w:rPr>
      <w:rFonts w:ascii="Times New Roman" w:eastAsia="Times New Roman" w:hAnsi="Times New Roman" w:cs="Times New Roman"/>
      <w:i/>
      <w:iCs/>
      <w:sz w:val="19"/>
      <w:szCs w:val="19"/>
      <w:shd w:val="clear" w:color="auto" w:fill="FFFFFF"/>
    </w:rPr>
  </w:style>
  <w:style w:type="paragraph" w:customStyle="1" w:styleId="Picturecaption">
    <w:name w:val="Picture caption"/>
    <w:basedOn w:val="Normal"/>
    <w:link w:val="PicturecaptionExact"/>
    <w:semiHidden/>
    <w:rsid w:val="0054537F"/>
    <w:pPr>
      <w:widowControl w:val="0"/>
      <w:shd w:val="clear" w:color="auto" w:fill="FFFFFF"/>
      <w:spacing w:after="0" w:line="0" w:lineRule="atLeast"/>
    </w:pPr>
    <w:rPr>
      <w:rFonts w:ascii="Times New Roman" w:eastAsia="Times New Roman" w:hAnsi="Times New Roman" w:cs="Times New Roman"/>
      <w:i/>
      <w:iCs/>
      <w:sz w:val="19"/>
      <w:szCs w:val="19"/>
      <w:lang w:eastAsia="en-US"/>
    </w:rPr>
  </w:style>
  <w:style w:type="character" w:customStyle="1" w:styleId="Headerorfooter">
    <w:name w:val="Header or footer_"/>
    <w:link w:val="Headerorfooter1"/>
    <w:uiPriority w:val="99"/>
    <w:semiHidden/>
    <w:locked/>
    <w:rsid w:val="0054537F"/>
    <w:rPr>
      <w:rFonts w:ascii="Calibri" w:eastAsia="Calibri" w:hAnsi="Calibri" w:cs="Calibri"/>
      <w:b/>
      <w:bCs/>
      <w:sz w:val="21"/>
      <w:szCs w:val="21"/>
      <w:shd w:val="clear" w:color="auto" w:fill="FFFFFF"/>
    </w:rPr>
  </w:style>
  <w:style w:type="paragraph" w:customStyle="1" w:styleId="Headerorfooter1">
    <w:name w:val="Header or footer1"/>
    <w:basedOn w:val="Normal"/>
    <w:link w:val="Headerorfooter"/>
    <w:uiPriority w:val="99"/>
    <w:semiHidden/>
    <w:rsid w:val="0054537F"/>
    <w:pPr>
      <w:widowControl w:val="0"/>
      <w:shd w:val="clear" w:color="auto" w:fill="FFFFFF"/>
      <w:spacing w:after="0" w:line="240" w:lineRule="atLeast"/>
    </w:pPr>
    <w:rPr>
      <w:rFonts w:ascii="Calibri" w:eastAsia="Calibri" w:hAnsi="Calibri" w:cs="Calibri"/>
      <w:b/>
      <w:bCs/>
      <w:sz w:val="21"/>
      <w:szCs w:val="21"/>
      <w:lang w:eastAsia="en-US"/>
    </w:rPr>
  </w:style>
  <w:style w:type="character" w:customStyle="1" w:styleId="Headerorfooter0">
    <w:name w:val="Header or footer"/>
    <w:uiPriority w:val="99"/>
    <w:rsid w:val="0054537F"/>
    <w:rPr>
      <w:rFonts w:ascii="Calibri" w:eastAsia="Calibri" w:hAnsi="Calibri" w:cs="Calibri" w:hint="default"/>
      <w:b/>
      <w:bCs/>
      <w:i w:val="0"/>
      <w:iCs w:val="0"/>
      <w:smallCaps w:val="0"/>
      <w:strike w:val="0"/>
      <w:dstrike w:val="0"/>
      <w:color w:val="000000"/>
      <w:spacing w:val="0"/>
      <w:w w:val="100"/>
      <w:position w:val="0"/>
      <w:sz w:val="21"/>
      <w:szCs w:val="21"/>
      <w:u w:val="none"/>
      <w:effect w:val="none"/>
      <w:lang w:val="hr-HR"/>
    </w:rPr>
  </w:style>
  <w:style w:type="character" w:customStyle="1" w:styleId="Bodytext9">
    <w:name w:val="Body text + 9"/>
    <w:aliases w:val="5 pt,Bold,Body text + 11"/>
    <w:rsid w:val="0054537F"/>
    <w:rPr>
      <w:rFonts w:ascii="Arial Unicode MS" w:eastAsia="Arial Unicode MS" w:hAnsi="Arial Unicode MS" w:cs="Arial Unicode MS" w:hint="eastAsia"/>
      <w:b/>
      <w:bCs/>
      <w:i w:val="0"/>
      <w:iCs w:val="0"/>
      <w:smallCaps w:val="0"/>
      <w:strike w:val="0"/>
      <w:dstrike w:val="0"/>
      <w:color w:val="000000"/>
      <w:spacing w:val="0"/>
      <w:w w:val="100"/>
      <w:position w:val="0"/>
      <w:sz w:val="19"/>
      <w:szCs w:val="19"/>
      <w:u w:val="none"/>
      <w:effect w:val="none"/>
      <w:lang w:val="hr-HR"/>
    </w:rPr>
  </w:style>
  <w:style w:type="character" w:customStyle="1" w:styleId="Tijeloteksta1">
    <w:name w:val="Tijelo teksta1"/>
    <w:rsid w:val="0054537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hr-HR"/>
    </w:rPr>
  </w:style>
  <w:style w:type="character" w:customStyle="1" w:styleId="Tablecaption20">
    <w:name w:val="Table caption (2)"/>
    <w:uiPriority w:val="99"/>
    <w:rsid w:val="0054537F"/>
    <w:rPr>
      <w:rFonts w:ascii="Arial" w:hAnsi="Arial" w:cs="Arial" w:hint="default"/>
      <w:b/>
      <w:bCs/>
      <w:sz w:val="19"/>
      <w:szCs w:val="19"/>
      <w:u w:val="single"/>
      <w:shd w:val="clear" w:color="auto" w:fill="FFFFFF"/>
    </w:rPr>
  </w:style>
  <w:style w:type="character" w:customStyle="1" w:styleId="BodytextArial1">
    <w:name w:val="Body text + Arial1"/>
    <w:aliases w:val="9 pt,4,5 pt1,Italic1"/>
    <w:uiPriority w:val="99"/>
    <w:rsid w:val="0054537F"/>
    <w:rPr>
      <w:rFonts w:ascii="Arial" w:eastAsia="Arial Narrow" w:hAnsi="Arial" w:cs="Arial" w:hint="default"/>
      <w:strike w:val="0"/>
      <w:dstrike w:val="0"/>
      <w:sz w:val="18"/>
      <w:szCs w:val="18"/>
      <w:u w:val="none"/>
      <w:effect w:val="none"/>
      <w:shd w:val="clear" w:color="auto" w:fill="FFFFFF"/>
    </w:rPr>
  </w:style>
  <w:style w:type="character" w:customStyle="1" w:styleId="Bodytext10pt">
    <w:name w:val="Body text + 10 pt"/>
    <w:rsid w:val="0054537F"/>
    <w:rPr>
      <w:rFonts w:ascii="Times New Roman" w:eastAsia="Arial Narrow" w:hAnsi="Times New Roman" w:cs="Times New Roman" w:hint="default"/>
      <w:strike w:val="0"/>
      <w:dstrike w:val="0"/>
      <w:sz w:val="20"/>
      <w:szCs w:val="20"/>
      <w:u w:val="none"/>
      <w:effect w:val="none"/>
      <w:shd w:val="clear" w:color="auto" w:fill="FFFFFF"/>
    </w:rPr>
  </w:style>
  <w:style w:type="character" w:customStyle="1" w:styleId="BodyText10">
    <w:name w:val="Body Text1"/>
    <w:uiPriority w:val="99"/>
    <w:rsid w:val="0054537F"/>
    <w:rPr>
      <w:rFonts w:ascii="Times New Roman" w:eastAsia="Arial Narrow" w:hAnsi="Times New Roman" w:cs="Times New Roman" w:hint="default"/>
      <w:strike w:val="0"/>
      <w:dstrike w:val="0"/>
      <w:sz w:val="22"/>
      <w:szCs w:val="22"/>
      <w:u w:val="none"/>
      <w:effect w:val="none"/>
      <w:shd w:val="clear" w:color="auto" w:fill="FFFFFF"/>
    </w:rPr>
  </w:style>
  <w:style w:type="character" w:customStyle="1" w:styleId="Bodytext4Arial">
    <w:name w:val="Body text (4) + Arial"/>
    <w:aliases w:val="6 pt,Body text + Batang,Italic"/>
    <w:uiPriority w:val="99"/>
    <w:rsid w:val="0054537F"/>
    <w:rPr>
      <w:rFonts w:ascii="Arial" w:hAnsi="Arial" w:cs="Arial" w:hint="default"/>
      <w:noProof/>
      <w:sz w:val="12"/>
      <w:szCs w:val="12"/>
      <w:shd w:val="clear" w:color="auto" w:fill="FFFFFF"/>
    </w:rPr>
  </w:style>
  <w:style w:type="character" w:customStyle="1" w:styleId="Bodytext21">
    <w:name w:val="Body text2"/>
    <w:uiPriority w:val="99"/>
    <w:rsid w:val="0054537F"/>
    <w:rPr>
      <w:rFonts w:ascii="Times New Roman" w:eastAsia="Arial Narrow" w:hAnsi="Times New Roman" w:cs="Times New Roman" w:hint="default"/>
      <w:sz w:val="22"/>
      <w:szCs w:val="22"/>
      <w:u w:val="single"/>
      <w:shd w:val="clear" w:color="auto" w:fill="FFFFFF"/>
    </w:rPr>
  </w:style>
  <w:style w:type="character" w:customStyle="1" w:styleId="BodyText22">
    <w:name w:val="Body Text2"/>
    <w:rsid w:val="0054537F"/>
    <w:rPr>
      <w:rFonts w:ascii="Times New Roman" w:eastAsia="Times New Roman" w:hAnsi="Times New Roman" w:cs="Times New Roman" w:hint="default"/>
      <w:b w:val="0"/>
      <w:bCs w:val="0"/>
      <w:i w:val="0"/>
      <w:iCs w:val="0"/>
      <w:smallCaps w:val="0"/>
      <w:color w:val="000000"/>
      <w:spacing w:val="0"/>
      <w:w w:val="100"/>
      <w:position w:val="0"/>
      <w:sz w:val="22"/>
      <w:szCs w:val="22"/>
      <w:u w:val="single"/>
      <w:shd w:val="clear" w:color="auto" w:fill="FFFFFF"/>
      <w:lang w:val="en-US"/>
    </w:rPr>
  </w:style>
  <w:style w:type="character" w:customStyle="1" w:styleId="Heading310pt">
    <w:name w:val="Heading #3 + 10 pt"/>
    <w:rsid w:val="0054537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Tijeloteksta3">
    <w:name w:val="Tijelo teksta3"/>
    <w:rsid w:val="0054537F"/>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rPr>
  </w:style>
  <w:style w:type="character" w:customStyle="1" w:styleId="BodytextBold">
    <w:name w:val="Body text + Bold"/>
    <w:rsid w:val="0054537F"/>
    <w:rPr>
      <w:rFonts w:ascii="Verdana" w:eastAsia="Verdana" w:hAnsi="Verdana" w:cs="Verdana" w:hint="default"/>
      <w:b/>
      <w:bCs/>
      <w:i w:val="0"/>
      <w:iCs w:val="0"/>
      <w:smallCaps w:val="0"/>
      <w:strike w:val="0"/>
      <w:dstrike w:val="0"/>
      <w:color w:val="000000"/>
      <w:spacing w:val="0"/>
      <w:w w:val="100"/>
      <w:position w:val="0"/>
      <w:sz w:val="22"/>
      <w:szCs w:val="22"/>
      <w:u w:val="none"/>
      <w:effect w:val="none"/>
      <w:lang w:val="hr-HR"/>
    </w:rPr>
  </w:style>
  <w:style w:type="character" w:customStyle="1" w:styleId="BodytextItalic">
    <w:name w:val="Body text + Italic"/>
    <w:rsid w:val="0054537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hr-HR"/>
    </w:rPr>
  </w:style>
  <w:style w:type="character" w:customStyle="1" w:styleId="Bodytext2NotBold">
    <w:name w:val="Body text (2) + Not Bold"/>
    <w:rsid w:val="0054537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rPr>
  </w:style>
  <w:style w:type="character" w:customStyle="1" w:styleId="Heading2Georgia">
    <w:name w:val="Heading #2 + Georgia"/>
    <w:aliases w:val="11 pt,Not Bold"/>
    <w:uiPriority w:val="99"/>
    <w:rsid w:val="0054537F"/>
    <w:rPr>
      <w:rFonts w:ascii="Georgia" w:eastAsia="Arial Narrow" w:hAnsi="Georgia" w:cs="Georgia" w:hint="default"/>
      <w:b/>
      <w:bCs/>
      <w:noProof/>
      <w:sz w:val="22"/>
      <w:szCs w:val="22"/>
      <w:u w:val="single"/>
      <w:shd w:val="clear" w:color="auto" w:fill="FFFFFF"/>
    </w:rPr>
  </w:style>
  <w:style w:type="character" w:customStyle="1" w:styleId="Bodytext9pt">
    <w:name w:val="Body text + 9 pt"/>
    <w:uiPriority w:val="99"/>
    <w:rsid w:val="0054537F"/>
    <w:rPr>
      <w:rFonts w:ascii="Times New Roman" w:eastAsia="Arial Narrow" w:hAnsi="Times New Roman" w:cs="Times New Roman" w:hint="default"/>
      <w:strike w:val="0"/>
      <w:dstrike w:val="0"/>
      <w:noProof/>
      <w:sz w:val="18"/>
      <w:szCs w:val="18"/>
      <w:u w:val="none"/>
      <w:effect w:val="none"/>
      <w:shd w:val="clear" w:color="auto" w:fill="FFFFFF"/>
    </w:rPr>
  </w:style>
  <w:style w:type="character" w:customStyle="1" w:styleId="BodytextCordiaUPC">
    <w:name w:val="Body text + CordiaUPC"/>
    <w:aliases w:val="13 pt,Bold2"/>
    <w:uiPriority w:val="99"/>
    <w:rsid w:val="0054537F"/>
    <w:rPr>
      <w:rFonts w:ascii="CordiaUPC" w:eastAsia="Arial Narrow" w:hAnsi="CordiaUPC" w:cs="CordiaUPC" w:hint="default"/>
      <w:b/>
      <w:bCs/>
      <w:strike w:val="0"/>
      <w:dstrike w:val="0"/>
      <w:noProof/>
      <w:sz w:val="26"/>
      <w:szCs w:val="26"/>
      <w:u w:val="none"/>
      <w:effect w:val="none"/>
      <w:shd w:val="clear" w:color="auto" w:fill="FFFFFF"/>
    </w:rPr>
  </w:style>
  <w:style w:type="character" w:customStyle="1" w:styleId="Bodytext9pt1">
    <w:name w:val="Body text + 9 pt1"/>
    <w:aliases w:val="Bold1"/>
    <w:uiPriority w:val="99"/>
    <w:rsid w:val="0054537F"/>
    <w:rPr>
      <w:rFonts w:ascii="Times New Roman" w:eastAsia="Arial Narrow" w:hAnsi="Times New Roman" w:cs="Times New Roman" w:hint="default"/>
      <w:b/>
      <w:bCs/>
      <w:strike w:val="0"/>
      <w:dstrike w:val="0"/>
      <w:sz w:val="18"/>
      <w:szCs w:val="18"/>
      <w:u w:val="none"/>
      <w:effect w:val="none"/>
      <w:shd w:val="clear" w:color="auto" w:fill="FFFFFF"/>
    </w:rPr>
  </w:style>
  <w:style w:type="character" w:customStyle="1" w:styleId="Bodytext8pt">
    <w:name w:val="Body text + 8 pt"/>
    <w:uiPriority w:val="99"/>
    <w:rsid w:val="0054537F"/>
    <w:rPr>
      <w:rFonts w:ascii="Times New Roman" w:eastAsia="Arial Narrow" w:hAnsi="Times New Roman" w:cs="Times New Roman" w:hint="default"/>
      <w:strike w:val="0"/>
      <w:dstrike w:val="0"/>
      <w:sz w:val="16"/>
      <w:szCs w:val="16"/>
      <w:u w:val="none"/>
      <w:effect w:val="none"/>
      <w:shd w:val="clear" w:color="auto" w:fill="FFFFFF"/>
    </w:rPr>
  </w:style>
  <w:style w:type="character" w:customStyle="1" w:styleId="Bodytext6pt">
    <w:name w:val="Body text + 6 pt"/>
    <w:uiPriority w:val="99"/>
    <w:rsid w:val="0054537F"/>
    <w:rPr>
      <w:rFonts w:ascii="Times New Roman" w:eastAsia="Arial Narrow" w:hAnsi="Times New Roman" w:cs="Times New Roman" w:hint="default"/>
      <w:strike w:val="0"/>
      <w:dstrike w:val="0"/>
      <w:sz w:val="12"/>
      <w:szCs w:val="12"/>
      <w:u w:val="none"/>
      <w:effect w:val="none"/>
      <w:shd w:val="clear" w:color="auto" w:fill="FFFFFF"/>
    </w:rPr>
  </w:style>
  <w:style w:type="table" w:styleId="TableGrid">
    <w:name w:val="Table Grid"/>
    <w:basedOn w:val="TableNormal"/>
    <w:uiPriority w:val="39"/>
    <w:rsid w:val="005453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98-2">
    <w:name w:val="T-9/8-2"/>
    <w:rsid w:val="0054537F"/>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t-9-8">
    <w:name w:val="t-9-8"/>
    <w:basedOn w:val="Normal"/>
    <w:rsid w:val="00545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4537F"/>
    <w:pPr>
      <w:widowControl w:val="0"/>
      <w:spacing w:after="0" w:line="240"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nhideWhenUsed/>
    <w:rsid w:val="005453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5779F-ACAB-450A-A9D2-41C49743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9024</Words>
  <Characters>51441</Characters>
  <Application>Microsoft Office Word</Application>
  <DocSecurity>0</DocSecurity>
  <Lines>428</Lines>
  <Paragraphs>120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Curić</dc:creator>
  <cp:keywords/>
  <dc:description/>
  <cp:lastModifiedBy>dr danza</cp:lastModifiedBy>
  <cp:revision>1</cp:revision>
  <cp:lastPrinted>2019-05-27T11:02:00Z</cp:lastPrinted>
  <dcterms:created xsi:type="dcterms:W3CDTF">2021-02-22T11:03:00Z</dcterms:created>
  <dcterms:modified xsi:type="dcterms:W3CDTF">2021-02-22T11:03:00Z</dcterms:modified>
</cp:coreProperties>
</file>