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3EAC" w:rsidRPr="00484DC1" w:rsidRDefault="00D53EAC" w:rsidP="00D53EAC">
      <w:pPr>
        <w:pStyle w:val="NoSpacing"/>
        <w:rPr>
          <w:b/>
          <w:sz w:val="24"/>
          <w:szCs w:val="24"/>
        </w:rPr>
      </w:pPr>
      <w:r w:rsidRPr="00484DC1">
        <w:rPr>
          <w:b/>
          <w:sz w:val="24"/>
          <w:szCs w:val="24"/>
        </w:rPr>
        <w:t>BRODSKO-POSAVSKA ŽUPANIJA</w:t>
      </w:r>
    </w:p>
    <w:p w:rsidR="00D53EAC" w:rsidRPr="00484DC1" w:rsidRDefault="00D53EAC" w:rsidP="00D53EAC">
      <w:pPr>
        <w:pStyle w:val="NoSpacing"/>
        <w:rPr>
          <w:b/>
          <w:sz w:val="24"/>
          <w:szCs w:val="24"/>
        </w:rPr>
      </w:pPr>
      <w:r w:rsidRPr="00484DC1">
        <w:rPr>
          <w:b/>
          <w:sz w:val="24"/>
          <w:szCs w:val="24"/>
        </w:rPr>
        <w:t xml:space="preserve">UPRAVNI ODJEL ZA KOMUNALNO GOSPODARSTVO </w:t>
      </w:r>
    </w:p>
    <w:p w:rsidR="00D53EAC" w:rsidRPr="00484DC1" w:rsidRDefault="00D53EAC" w:rsidP="00D53EAC">
      <w:pPr>
        <w:pStyle w:val="NoSpacing"/>
        <w:rPr>
          <w:b/>
          <w:sz w:val="24"/>
          <w:szCs w:val="24"/>
        </w:rPr>
      </w:pPr>
      <w:r w:rsidRPr="00484DC1">
        <w:rPr>
          <w:b/>
          <w:sz w:val="24"/>
          <w:szCs w:val="24"/>
        </w:rPr>
        <w:t>I ZAŠTITU OKOLIŠA</w:t>
      </w:r>
    </w:p>
    <w:p w:rsidR="00D53EAC" w:rsidRPr="00484DC1" w:rsidRDefault="00D53EAC" w:rsidP="00D53EAC">
      <w:pPr>
        <w:pStyle w:val="NoSpacing"/>
        <w:rPr>
          <w:b/>
          <w:sz w:val="24"/>
          <w:szCs w:val="24"/>
        </w:rPr>
      </w:pPr>
    </w:p>
    <w:p w:rsidR="00D53EAC" w:rsidRPr="00484DC1" w:rsidRDefault="00D53EAC" w:rsidP="00D53EAC">
      <w:pPr>
        <w:pStyle w:val="NoSpacing"/>
        <w:jc w:val="center"/>
        <w:rPr>
          <w:b/>
        </w:rPr>
      </w:pPr>
    </w:p>
    <w:p w:rsidR="00D53EAC" w:rsidRPr="00484DC1" w:rsidRDefault="00D53EAC" w:rsidP="00D53EAC">
      <w:pPr>
        <w:pStyle w:val="NoSpacing"/>
        <w:jc w:val="center"/>
        <w:rPr>
          <w:b/>
        </w:rP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pPr>
    </w:p>
    <w:p w:rsidR="00D53EAC" w:rsidRPr="00484DC1" w:rsidRDefault="00D53EAC" w:rsidP="00D53EAC">
      <w:pPr>
        <w:pStyle w:val="NoSpacing"/>
        <w:jc w:val="center"/>
        <w:rPr>
          <w:b/>
          <w:sz w:val="32"/>
          <w:szCs w:val="32"/>
        </w:rPr>
      </w:pPr>
      <w:r w:rsidRPr="00484DC1">
        <w:rPr>
          <w:b/>
          <w:sz w:val="32"/>
          <w:szCs w:val="32"/>
        </w:rPr>
        <w:t>IZVJEŠĆE O PROVEDBI</w:t>
      </w:r>
    </w:p>
    <w:p w:rsidR="00D53EAC" w:rsidRPr="00484DC1" w:rsidRDefault="00D53EAC" w:rsidP="00D53EAC">
      <w:pPr>
        <w:pStyle w:val="NoSpacing"/>
        <w:ind w:left="-284"/>
        <w:jc w:val="center"/>
        <w:rPr>
          <w:b/>
          <w:sz w:val="32"/>
          <w:szCs w:val="32"/>
        </w:rPr>
      </w:pPr>
      <w:r w:rsidRPr="00484DC1">
        <w:rPr>
          <w:b/>
          <w:sz w:val="32"/>
          <w:szCs w:val="32"/>
        </w:rPr>
        <w:t>PLANA   GOSPODARENJA   OTPADOM</w:t>
      </w:r>
      <w:r w:rsidR="003A122C">
        <w:rPr>
          <w:b/>
          <w:sz w:val="32"/>
          <w:szCs w:val="32"/>
        </w:rPr>
        <w:t xml:space="preserve"> ZA</w:t>
      </w:r>
    </w:p>
    <w:p w:rsidR="00D53EAC" w:rsidRPr="00484DC1" w:rsidRDefault="003A122C" w:rsidP="00D53EAC">
      <w:pPr>
        <w:pStyle w:val="NoSpacing"/>
        <w:jc w:val="center"/>
        <w:rPr>
          <w:b/>
          <w:sz w:val="32"/>
          <w:szCs w:val="32"/>
        </w:rPr>
      </w:pPr>
      <w:r>
        <w:rPr>
          <w:b/>
          <w:sz w:val="32"/>
          <w:szCs w:val="32"/>
        </w:rPr>
        <w:t>BRODSKO-POSAVSKU  ŽUPANIJU</w:t>
      </w:r>
    </w:p>
    <w:p w:rsidR="00D53EAC" w:rsidRPr="00484DC1" w:rsidRDefault="00D53EAC" w:rsidP="00D53EAC">
      <w:pPr>
        <w:pStyle w:val="NoSpacing"/>
        <w:jc w:val="center"/>
        <w:rPr>
          <w:b/>
          <w:sz w:val="32"/>
          <w:szCs w:val="32"/>
        </w:rPr>
      </w:pPr>
      <w:r w:rsidRPr="00484DC1">
        <w:rPr>
          <w:b/>
          <w:sz w:val="32"/>
          <w:szCs w:val="32"/>
        </w:rPr>
        <w:t>Prikaz stanja za 2017. godinu</w:t>
      </w:r>
    </w:p>
    <w:p w:rsidR="00D53EAC" w:rsidRPr="00484DC1" w:rsidRDefault="00D53EAC" w:rsidP="00D53EAC">
      <w:pPr>
        <w:pStyle w:val="NoSpacing"/>
        <w:jc w:val="center"/>
        <w:rPr>
          <w:b/>
          <w:sz w:val="32"/>
          <w:szCs w:val="32"/>
        </w:rPr>
      </w:pPr>
    </w:p>
    <w:p w:rsidR="00D53EAC" w:rsidRPr="00484DC1" w:rsidRDefault="00D53EAC" w:rsidP="00D53EAC">
      <w:pPr>
        <w:pStyle w:val="NoSpacing"/>
        <w:jc w:val="center"/>
        <w:rPr>
          <w:sz w:val="28"/>
          <w:szCs w:val="28"/>
        </w:rPr>
      </w:pPr>
    </w:p>
    <w:p w:rsidR="00D53EAC" w:rsidRPr="00484DC1" w:rsidRDefault="001A01E0" w:rsidP="00D53EAC">
      <w:pPr>
        <w:pStyle w:val="NoSpacing"/>
        <w:rPr>
          <w:sz w:val="28"/>
          <w:szCs w:val="28"/>
        </w:rPr>
      </w:pPr>
      <w:r>
        <w:rPr>
          <w:sz w:val="28"/>
          <w:szCs w:val="28"/>
        </w:rPr>
        <w:t xml:space="preserve">                    </w:t>
      </w:r>
      <w:r w:rsidR="001763A0">
        <w:rPr>
          <w:sz w:val="28"/>
          <w:szCs w:val="28"/>
        </w:rPr>
        <w:t xml:space="preserve">                     </w:t>
      </w: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8"/>
          <w:szCs w:val="28"/>
        </w:rPr>
      </w:pPr>
    </w:p>
    <w:p w:rsidR="00D53EAC" w:rsidRPr="00484DC1" w:rsidRDefault="00D53EAC" w:rsidP="00D53EAC">
      <w:pPr>
        <w:pStyle w:val="NoSpacing"/>
        <w:jc w:val="both"/>
        <w:rPr>
          <w:i/>
          <w:sz w:val="22"/>
          <w:szCs w:val="22"/>
        </w:rPr>
      </w:pPr>
      <w:r w:rsidRPr="00484DC1">
        <w:rPr>
          <w:i/>
          <w:sz w:val="22"/>
          <w:szCs w:val="22"/>
        </w:rPr>
        <w:t>Izvješće  je  na   temelju  dostupnih   i   dostavljanih   podataka  izradio  Upravni  odjel   za  komunalno gospodarstvo  i  zaštitu  okoliša  Brodsko-posavske županije sukladno Zakonu o održivom gospodarenju otpadom  („Narodne novine“   br. 94/13 i 73/17).</w:t>
      </w:r>
    </w:p>
    <w:p w:rsidR="00D53EAC" w:rsidRPr="00484DC1" w:rsidRDefault="00D53EAC" w:rsidP="00D53EAC">
      <w:pPr>
        <w:pStyle w:val="NoSpacing"/>
        <w:jc w:val="center"/>
        <w:rPr>
          <w:sz w:val="28"/>
          <w:szCs w:val="28"/>
        </w:rPr>
      </w:pPr>
    </w:p>
    <w:p w:rsidR="00D53EAC" w:rsidRPr="00484DC1" w:rsidRDefault="00D53EAC" w:rsidP="00D53EAC">
      <w:pPr>
        <w:pStyle w:val="NoSpacing"/>
        <w:jc w:val="center"/>
        <w:rPr>
          <w:sz w:val="22"/>
          <w:szCs w:val="22"/>
        </w:rPr>
      </w:pPr>
      <w:r w:rsidRPr="00484DC1">
        <w:rPr>
          <w:sz w:val="22"/>
          <w:szCs w:val="22"/>
        </w:rPr>
        <w:t>svibanj  2018. godine</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b/>
          <w:sz w:val="22"/>
          <w:szCs w:val="22"/>
        </w:rPr>
      </w:pPr>
      <w:r w:rsidRPr="00484DC1">
        <w:rPr>
          <w:b/>
          <w:sz w:val="22"/>
          <w:szCs w:val="22"/>
        </w:rPr>
        <w:t>UVODNE NAPOMENE</w:t>
      </w: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 xml:space="preserve">Važeći propis kojim se uređuje i regulira gospodarenje otpadom je  </w:t>
      </w:r>
      <w:r w:rsidRPr="00484DC1">
        <w:rPr>
          <w:b/>
          <w:sz w:val="22"/>
          <w:szCs w:val="22"/>
        </w:rPr>
        <w:t>Zakon o održivom gospodarenju otpadom</w:t>
      </w:r>
      <w:r w:rsidRPr="00484DC1">
        <w:rPr>
          <w:sz w:val="22"/>
          <w:szCs w:val="22"/>
        </w:rPr>
        <w:t xml:space="preserve"> („Narodne novine“ br. 94/13 i 73/17), (u daljnjem tekstu: ZOOGO). </w:t>
      </w:r>
    </w:p>
    <w:p w:rsidR="00D53EAC" w:rsidRPr="00484DC1" w:rsidRDefault="00D53EAC" w:rsidP="00D53EAC">
      <w:pPr>
        <w:pStyle w:val="NoSpacing"/>
        <w:jc w:val="both"/>
        <w:rPr>
          <w:sz w:val="22"/>
          <w:szCs w:val="22"/>
        </w:rPr>
      </w:pPr>
      <w:r w:rsidRPr="00484DC1">
        <w:rPr>
          <w:sz w:val="22"/>
          <w:szCs w:val="22"/>
        </w:rPr>
        <w:t>Na temelju stavka 2. članka 20. ZOOGO, Upravni odjel za komunalno gospodarstvo i zaštitu okoliša Brodsko-posavske županije je izradio ovo Izvješće o provedbi PGO BPŽ za 2017. godinu. Izvješće donosi analizu provedbe gospodarenja otpadom na cijelom području županije i podatke o planovima gospodarenja otpadom općina/gradova dostavljenih  u Upravni odjel, planovima gospodarenja otpadom proizvođača otpada, postupanje s komunalnim otpadom, te podatke iz Registra onečišćivača okoliša (ROO) koji su objavljeni u  izvješćima Hrvatske agencije za zaštitu okoliša i prirode. Izvješće je izrađeno kao prikaz realizacije mjera gospodarenja otpadom koje su provedene tijekom 2017. godine.</w:t>
      </w:r>
    </w:p>
    <w:p w:rsidR="00D53EAC" w:rsidRPr="00484DC1" w:rsidRDefault="00D53EAC" w:rsidP="00D53EAC">
      <w:pPr>
        <w:pStyle w:val="NoSpacing"/>
        <w:rPr>
          <w:sz w:val="22"/>
          <w:szCs w:val="22"/>
        </w:rPr>
      </w:pPr>
    </w:p>
    <w:p w:rsidR="00D53EAC" w:rsidRPr="00484DC1" w:rsidRDefault="00D53EAC" w:rsidP="00D53EAC">
      <w:pPr>
        <w:pStyle w:val="NoSpacing"/>
        <w:rPr>
          <w:sz w:val="22"/>
          <w:szCs w:val="22"/>
        </w:rPr>
      </w:pPr>
      <w:r w:rsidRPr="00484DC1">
        <w:rPr>
          <w:sz w:val="22"/>
          <w:szCs w:val="22"/>
        </w:rPr>
        <w:t>Gospodarenje otpadom podrazumijeva:</w:t>
      </w:r>
    </w:p>
    <w:p w:rsidR="00D53EAC" w:rsidRPr="00484DC1" w:rsidRDefault="00D53EAC" w:rsidP="00D53EAC">
      <w:pPr>
        <w:pStyle w:val="NoSpacing"/>
        <w:rPr>
          <w:sz w:val="22"/>
          <w:szCs w:val="22"/>
        </w:rPr>
      </w:pPr>
      <w:r w:rsidRPr="00484DC1">
        <w:rPr>
          <w:sz w:val="22"/>
          <w:szCs w:val="22"/>
        </w:rPr>
        <w:t xml:space="preserve">1. djelatnosti sakupljanja, prijevoza, oporabe i zbrinjavanja i druge obrade otpada, uključujući </w:t>
      </w:r>
    </w:p>
    <w:p w:rsidR="00D53EAC" w:rsidRPr="00484DC1" w:rsidRDefault="00D53EAC" w:rsidP="00D53EAC">
      <w:pPr>
        <w:pStyle w:val="NoSpacing"/>
        <w:rPr>
          <w:sz w:val="22"/>
          <w:szCs w:val="22"/>
        </w:rPr>
      </w:pPr>
      <w:r w:rsidRPr="00484DC1">
        <w:rPr>
          <w:sz w:val="22"/>
          <w:szCs w:val="22"/>
        </w:rPr>
        <w:t xml:space="preserve">    nadzor nad tim postupcima, </w:t>
      </w:r>
    </w:p>
    <w:p w:rsidR="00D53EAC" w:rsidRPr="00484DC1" w:rsidRDefault="00D53EAC" w:rsidP="00D53EAC">
      <w:pPr>
        <w:pStyle w:val="NoSpacing"/>
        <w:rPr>
          <w:sz w:val="22"/>
          <w:szCs w:val="22"/>
        </w:rPr>
      </w:pPr>
      <w:r w:rsidRPr="00484DC1">
        <w:rPr>
          <w:sz w:val="22"/>
          <w:szCs w:val="22"/>
        </w:rPr>
        <w:t>2. nadzor i mjere koje se provode na lokacijama nakon zbrinjavanja otpada,</w:t>
      </w:r>
    </w:p>
    <w:p w:rsidR="00D53EAC" w:rsidRPr="00484DC1" w:rsidRDefault="00D53EAC" w:rsidP="00D53EAC">
      <w:pPr>
        <w:pStyle w:val="NoSpacing"/>
        <w:rPr>
          <w:sz w:val="22"/>
          <w:szCs w:val="22"/>
        </w:rPr>
      </w:pPr>
      <w:r w:rsidRPr="00484DC1">
        <w:rPr>
          <w:sz w:val="22"/>
          <w:szCs w:val="22"/>
        </w:rPr>
        <w:t>3. radnje koje poduzima trgovac otpadom ili posrednik</w:t>
      </w:r>
    </w:p>
    <w:p w:rsidR="00D53EAC" w:rsidRPr="00484DC1" w:rsidRDefault="00D53EAC" w:rsidP="00D53EAC">
      <w:pPr>
        <w:pStyle w:val="NoSpacing"/>
        <w:rPr>
          <w:b/>
          <w:sz w:val="22"/>
          <w:szCs w:val="22"/>
        </w:rPr>
      </w:pPr>
    </w:p>
    <w:p w:rsidR="00D53EAC" w:rsidRPr="00484DC1" w:rsidRDefault="00D53EAC" w:rsidP="00D53EAC">
      <w:pPr>
        <w:pStyle w:val="NoSpacing"/>
        <w:jc w:val="both"/>
        <w:rPr>
          <w:sz w:val="22"/>
          <w:szCs w:val="22"/>
        </w:rPr>
      </w:pPr>
      <w:r w:rsidRPr="00484DC1">
        <w:rPr>
          <w:sz w:val="22"/>
          <w:szCs w:val="22"/>
        </w:rPr>
        <w:t>Realizacija i kvalitetno funkcioniranje sustava gospodarenja otpadom kakav je planiran Planom, zasnovani su na uključenosti svih jedinica lokalne samouprave s područja Županije u provedbu planiranih mjera.</w:t>
      </w:r>
    </w:p>
    <w:p w:rsidR="00D53EAC" w:rsidRPr="00484DC1" w:rsidRDefault="00D53EAC" w:rsidP="00D53EAC">
      <w:pPr>
        <w:pStyle w:val="NoSpacing"/>
        <w:jc w:val="both"/>
        <w:rPr>
          <w:sz w:val="22"/>
          <w:szCs w:val="22"/>
        </w:rPr>
      </w:pPr>
      <w:r w:rsidRPr="00484DC1">
        <w:rPr>
          <w:sz w:val="22"/>
          <w:szCs w:val="22"/>
        </w:rPr>
        <w:t>Plan gospodarenja otpadom Republike Hrvatske za razdoblje 2017. do 2022. godine („Narodne novine“ br. 3/17) je stupio na snagu početkom 2017. godine, te  gospodarenje otpadom treba biti usklađeno sa ovim</w:t>
      </w:r>
      <w:r w:rsidR="00650345">
        <w:rPr>
          <w:sz w:val="22"/>
          <w:szCs w:val="22"/>
        </w:rPr>
        <w:t xml:space="preserve"> temeljnim planskim dokumentom.</w:t>
      </w: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b/>
          <w:sz w:val="22"/>
          <w:szCs w:val="22"/>
        </w:rPr>
      </w:pPr>
      <w:r w:rsidRPr="00484DC1">
        <w:rPr>
          <w:b/>
          <w:sz w:val="22"/>
          <w:szCs w:val="22"/>
        </w:rPr>
        <w:t>REALIZACIJA PLANA U 2017. GODINI</w:t>
      </w:r>
    </w:p>
    <w:p w:rsidR="00D53EAC" w:rsidRPr="00484DC1" w:rsidRDefault="00D53EAC" w:rsidP="00D53EAC">
      <w:pPr>
        <w:pStyle w:val="NoSpacing"/>
        <w:jc w:val="both"/>
        <w:rPr>
          <w:rFonts w:eastAsia="Times New Roman"/>
          <w:snapToGrid w:val="0"/>
          <w:sz w:val="22"/>
          <w:szCs w:val="22"/>
        </w:rPr>
      </w:pPr>
    </w:p>
    <w:p w:rsidR="00D53EAC" w:rsidRPr="00484DC1" w:rsidRDefault="00D53EAC" w:rsidP="00D53EAC">
      <w:pPr>
        <w:pStyle w:val="NoSpacing"/>
        <w:jc w:val="both"/>
        <w:rPr>
          <w:b/>
          <w:sz w:val="22"/>
          <w:szCs w:val="22"/>
        </w:rPr>
      </w:pPr>
      <w:r w:rsidRPr="00484DC1">
        <w:rPr>
          <w:rFonts w:eastAsia="Times New Roman"/>
          <w:snapToGrid w:val="0"/>
          <w:sz w:val="22"/>
          <w:szCs w:val="22"/>
        </w:rPr>
        <w:t xml:space="preserve">ZOOGO  propisuje obvezu izrade godišnjih Izvješća o provedbi Plana gospodarenja otpadom za proteklo razdoblje. </w:t>
      </w:r>
      <w:r w:rsidRPr="00484DC1">
        <w:rPr>
          <w:sz w:val="22"/>
          <w:szCs w:val="22"/>
        </w:rPr>
        <w:t>Upravni odjel je zatražio Izvješće o provođenju planova gospodarenja otpadom od općina i gradova, odnosno podatke o  gospodarenju otpadom, kao i provođenju mjera gospodarenja otpadom. Donosimo objedinjena izvješća i podatke iz zaprimljenih očitovanja.</w:t>
      </w:r>
    </w:p>
    <w:p w:rsidR="00D53EAC" w:rsidRPr="00484DC1" w:rsidRDefault="00D53EAC" w:rsidP="00D53EAC">
      <w:pPr>
        <w:pStyle w:val="NoSpacing"/>
        <w:rPr>
          <w:b/>
          <w:sz w:val="22"/>
          <w:szCs w:val="22"/>
        </w:rPr>
      </w:pPr>
    </w:p>
    <w:p w:rsidR="00D53EAC" w:rsidRPr="00484DC1" w:rsidRDefault="00D53EAC" w:rsidP="00D53EAC">
      <w:pPr>
        <w:pStyle w:val="NoSpacing"/>
        <w:rPr>
          <w:rStyle w:val="Bodytext0"/>
          <w:rFonts w:ascii="Arial" w:hAnsi="Arial" w:cs="Arial"/>
          <w:b/>
          <w:sz w:val="22"/>
          <w:szCs w:val="22"/>
        </w:rPr>
      </w:pPr>
    </w:p>
    <w:p w:rsidR="00D53EAC" w:rsidRPr="00484DC1" w:rsidRDefault="00D53EAC" w:rsidP="00D53EAC">
      <w:pPr>
        <w:pStyle w:val="NoSpacing"/>
        <w:rPr>
          <w:rFonts w:ascii="Tahoma" w:hAnsi="Tahoma" w:cs="Tahoma"/>
          <w:i/>
          <w:sz w:val="20"/>
          <w:szCs w:val="20"/>
        </w:rPr>
      </w:pPr>
      <w:r w:rsidRPr="00484DC1">
        <w:rPr>
          <w:rFonts w:ascii="Tahoma" w:hAnsi="Tahoma" w:cs="Tahoma"/>
          <w:i/>
          <w:sz w:val="20"/>
          <w:szCs w:val="20"/>
        </w:rPr>
        <w:t>Tablica:   Status izrade planova gospodarenja otpado</w:t>
      </w:r>
      <w:r w:rsidR="00A329FD" w:rsidRPr="00484DC1">
        <w:rPr>
          <w:rFonts w:ascii="Tahoma" w:hAnsi="Tahoma" w:cs="Tahoma"/>
          <w:i/>
          <w:sz w:val="20"/>
          <w:szCs w:val="20"/>
        </w:rPr>
        <w:t xml:space="preserve">m  </w:t>
      </w:r>
      <w:r w:rsidRPr="00484DC1">
        <w:rPr>
          <w:rFonts w:ascii="Tahoma" w:hAnsi="Tahoma" w:cs="Tahoma"/>
          <w:i/>
          <w:sz w:val="20"/>
          <w:szCs w:val="20"/>
        </w:rPr>
        <w:t xml:space="preserve">općina i </w:t>
      </w:r>
    </w:p>
    <w:p w:rsidR="00D53EAC" w:rsidRPr="00484DC1" w:rsidRDefault="00D53EAC" w:rsidP="00D53EAC">
      <w:pPr>
        <w:pStyle w:val="NoSpacing"/>
        <w:rPr>
          <w:rFonts w:ascii="Tahoma" w:hAnsi="Tahoma" w:cs="Tahoma"/>
          <w:i/>
          <w:sz w:val="20"/>
          <w:szCs w:val="20"/>
        </w:rPr>
      </w:pPr>
      <w:r w:rsidRPr="00484DC1">
        <w:rPr>
          <w:rFonts w:ascii="Tahoma" w:hAnsi="Tahoma" w:cs="Tahoma"/>
          <w:i/>
          <w:sz w:val="20"/>
          <w:szCs w:val="20"/>
        </w:rPr>
        <w:t xml:space="preserve">               gradova  na pod</w:t>
      </w:r>
      <w:r w:rsidR="00A329FD" w:rsidRPr="00484DC1">
        <w:rPr>
          <w:rFonts w:ascii="Tahoma" w:hAnsi="Tahoma" w:cs="Tahoma"/>
          <w:i/>
          <w:sz w:val="20"/>
          <w:szCs w:val="20"/>
        </w:rPr>
        <w:t>ručju Brodsko-posavske županije</w:t>
      </w:r>
    </w:p>
    <w:p w:rsidR="00D53EAC" w:rsidRPr="00484DC1" w:rsidRDefault="00D53EAC" w:rsidP="00D53EAC">
      <w:pPr>
        <w:pStyle w:val="NoSpacing"/>
      </w:pPr>
    </w:p>
    <w:tbl>
      <w:tblPr>
        <w:tblW w:w="24210" w:type="dxa"/>
        <w:tblInd w:w="108" w:type="dxa"/>
        <w:tblLook w:val="04A0" w:firstRow="1" w:lastRow="0" w:firstColumn="1" w:lastColumn="0" w:noHBand="0" w:noVBand="1"/>
      </w:tblPr>
      <w:tblGrid>
        <w:gridCol w:w="662"/>
        <w:gridCol w:w="1680"/>
        <w:gridCol w:w="236"/>
        <w:gridCol w:w="2742"/>
        <w:gridCol w:w="3778"/>
        <w:gridCol w:w="3778"/>
        <w:gridCol w:w="3778"/>
        <w:gridCol w:w="3778"/>
        <w:gridCol w:w="3778"/>
      </w:tblGrid>
      <w:tr w:rsidR="006C19CD" w:rsidRPr="00484DC1" w:rsidTr="00C506B6">
        <w:trPr>
          <w:gridAfter w:val="4"/>
          <w:wAfter w:w="15112" w:type="dxa"/>
        </w:trPr>
        <w:tc>
          <w:tcPr>
            <w:tcW w:w="662" w:type="dxa"/>
            <w:tcBorders>
              <w:top w:val="double" w:sz="4" w:space="0" w:color="auto"/>
              <w:left w:val="double" w:sz="4" w:space="0" w:color="auto"/>
              <w:bottom w:val="double" w:sz="4" w:space="0" w:color="auto"/>
            </w:tcBorders>
            <w:shd w:val="clear" w:color="auto" w:fill="92D050"/>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redni</w:t>
            </w:r>
          </w:p>
          <w:p w:rsidR="006C19CD" w:rsidRPr="00484DC1" w:rsidRDefault="006C19CD" w:rsidP="00A329FD">
            <w:pPr>
              <w:pStyle w:val="NoSpacing"/>
              <w:rPr>
                <w:sz w:val="20"/>
                <w:szCs w:val="20"/>
              </w:rPr>
            </w:pPr>
            <w:r w:rsidRPr="00484DC1">
              <w:rPr>
                <w:sz w:val="20"/>
                <w:szCs w:val="20"/>
              </w:rPr>
              <w:t>broj</w:t>
            </w:r>
          </w:p>
        </w:tc>
        <w:tc>
          <w:tcPr>
            <w:tcW w:w="1680" w:type="dxa"/>
            <w:tcBorders>
              <w:top w:val="double" w:sz="4" w:space="0" w:color="auto"/>
              <w:bottom w:val="double" w:sz="4" w:space="0" w:color="auto"/>
              <w:right w:val="single" w:sz="4" w:space="0" w:color="auto"/>
            </w:tcBorders>
            <w:shd w:val="clear" w:color="auto" w:fill="92D050"/>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grad/općina</w:t>
            </w:r>
          </w:p>
        </w:tc>
        <w:tc>
          <w:tcPr>
            <w:tcW w:w="236" w:type="dxa"/>
            <w:tcBorders>
              <w:top w:val="double" w:sz="4" w:space="0" w:color="auto"/>
              <w:left w:val="single" w:sz="4" w:space="0" w:color="auto"/>
              <w:bottom w:val="double" w:sz="4" w:space="0" w:color="auto"/>
            </w:tcBorders>
            <w:shd w:val="clear" w:color="auto" w:fill="92D050"/>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p>
        </w:tc>
        <w:tc>
          <w:tcPr>
            <w:tcW w:w="2742" w:type="dxa"/>
            <w:tcBorders>
              <w:top w:val="double" w:sz="4" w:space="0" w:color="auto"/>
              <w:bottom w:val="double" w:sz="4" w:space="0" w:color="auto"/>
            </w:tcBorders>
            <w:shd w:val="clear" w:color="auto" w:fill="92D050"/>
          </w:tcPr>
          <w:p w:rsidR="006C19CD" w:rsidRPr="00484DC1" w:rsidRDefault="006C19CD" w:rsidP="00A329FD">
            <w:pPr>
              <w:pStyle w:val="NoSpacing"/>
              <w:rPr>
                <w:i/>
                <w:sz w:val="20"/>
                <w:szCs w:val="20"/>
              </w:rPr>
            </w:pPr>
          </w:p>
          <w:p w:rsidR="006C19CD" w:rsidRPr="00484DC1" w:rsidRDefault="006C19CD" w:rsidP="00A329FD">
            <w:pPr>
              <w:pStyle w:val="NoSpacing"/>
              <w:rPr>
                <w:i/>
                <w:sz w:val="20"/>
                <w:szCs w:val="20"/>
              </w:rPr>
            </w:pPr>
            <w:r w:rsidRPr="00484DC1">
              <w:rPr>
                <w:i/>
                <w:sz w:val="20"/>
                <w:szCs w:val="20"/>
              </w:rPr>
              <w:t>- PGO za razdoblje</w:t>
            </w:r>
          </w:p>
          <w:p w:rsidR="006C19CD" w:rsidRPr="00484DC1" w:rsidRDefault="006C19CD" w:rsidP="00A329FD">
            <w:pPr>
              <w:pStyle w:val="NoSpacing"/>
              <w:rPr>
                <w:i/>
                <w:sz w:val="20"/>
                <w:szCs w:val="20"/>
              </w:rPr>
            </w:pPr>
            <w:r w:rsidRPr="00484DC1">
              <w:rPr>
                <w:i/>
                <w:sz w:val="20"/>
                <w:szCs w:val="20"/>
              </w:rPr>
              <w:t>- donesen</w:t>
            </w:r>
          </w:p>
        </w:tc>
        <w:tc>
          <w:tcPr>
            <w:tcW w:w="3778" w:type="dxa"/>
            <w:tcBorders>
              <w:top w:val="double" w:sz="4" w:space="0" w:color="auto"/>
              <w:bottom w:val="double" w:sz="4" w:space="0" w:color="auto"/>
              <w:right w:val="double" w:sz="4" w:space="0" w:color="auto"/>
            </w:tcBorders>
            <w:shd w:val="clear" w:color="auto" w:fill="92D050"/>
          </w:tcPr>
          <w:p w:rsidR="006C19CD" w:rsidRPr="00484DC1" w:rsidRDefault="006C19CD" w:rsidP="00A329FD">
            <w:pPr>
              <w:pStyle w:val="NoSpacing"/>
              <w:rPr>
                <w:sz w:val="20"/>
                <w:szCs w:val="20"/>
              </w:rPr>
            </w:pPr>
            <w:r w:rsidRPr="00484DC1">
              <w:rPr>
                <w:sz w:val="20"/>
                <w:szCs w:val="20"/>
              </w:rPr>
              <w:t xml:space="preserve">           </w:t>
            </w:r>
          </w:p>
          <w:p w:rsidR="006C19CD" w:rsidRPr="00484DC1" w:rsidRDefault="006C19CD" w:rsidP="00A329FD">
            <w:pPr>
              <w:pStyle w:val="NoSpacing"/>
              <w:rPr>
                <w:sz w:val="20"/>
                <w:szCs w:val="20"/>
              </w:rPr>
            </w:pPr>
            <w:r w:rsidRPr="00484DC1">
              <w:rPr>
                <w:sz w:val="20"/>
                <w:szCs w:val="20"/>
              </w:rPr>
              <w:t xml:space="preserve">         dostava izvješća za 2016. </w:t>
            </w:r>
          </w:p>
          <w:p w:rsidR="006C19CD" w:rsidRPr="00484DC1" w:rsidRDefault="006C19CD" w:rsidP="00A329FD">
            <w:pPr>
              <w:pStyle w:val="NoSpacing"/>
              <w:rPr>
                <w:sz w:val="20"/>
                <w:szCs w:val="20"/>
              </w:rPr>
            </w:pPr>
            <w:r w:rsidRPr="00484DC1">
              <w:rPr>
                <w:sz w:val="20"/>
                <w:szCs w:val="20"/>
              </w:rPr>
              <w:t xml:space="preserve">                       godinu</w:t>
            </w:r>
          </w:p>
          <w:p w:rsidR="006C19CD" w:rsidRPr="00484DC1" w:rsidRDefault="006C19CD" w:rsidP="00A329FD">
            <w:pPr>
              <w:pStyle w:val="NoSpacing"/>
              <w:rPr>
                <w:sz w:val="20"/>
                <w:szCs w:val="20"/>
              </w:rPr>
            </w:pPr>
          </w:p>
        </w:tc>
      </w:tr>
      <w:tr w:rsidR="006C19CD" w:rsidRPr="00484DC1" w:rsidTr="00A329FD">
        <w:trPr>
          <w:gridAfter w:val="4"/>
          <w:wAfter w:w="15112" w:type="dxa"/>
          <w:trHeight w:val="845"/>
        </w:trPr>
        <w:tc>
          <w:tcPr>
            <w:tcW w:w="662" w:type="dxa"/>
            <w:tcBorders>
              <w:top w:val="double" w:sz="4" w:space="0" w:color="auto"/>
              <w:left w:val="double" w:sz="4" w:space="0" w:color="auto"/>
              <w:bottom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1.</w:t>
            </w:r>
          </w:p>
        </w:tc>
        <w:tc>
          <w:tcPr>
            <w:tcW w:w="1680" w:type="dxa"/>
            <w:tcBorders>
              <w:top w:val="double" w:sz="4" w:space="0" w:color="auto"/>
              <w:bottom w:val="single" w:sz="4" w:space="0" w:color="auto"/>
              <w:right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Slavonski Brod</w:t>
            </w:r>
          </w:p>
        </w:tc>
        <w:tc>
          <w:tcPr>
            <w:tcW w:w="236" w:type="dxa"/>
            <w:tcBorders>
              <w:top w:val="double" w:sz="4" w:space="0" w:color="auto"/>
              <w:left w:val="single" w:sz="4" w:space="0" w:color="auto"/>
              <w:bottom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p>
        </w:tc>
        <w:tc>
          <w:tcPr>
            <w:tcW w:w="2742" w:type="dxa"/>
            <w:tcBorders>
              <w:top w:val="double" w:sz="4" w:space="0" w:color="auto"/>
              <w:bottom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- 2017. – 2022. god.</w:t>
            </w:r>
          </w:p>
          <w:p w:rsidR="006C19CD" w:rsidRPr="00484DC1" w:rsidRDefault="006C19CD" w:rsidP="00A329FD">
            <w:pPr>
              <w:pStyle w:val="NoSpacing"/>
              <w:rPr>
                <w:sz w:val="20"/>
                <w:szCs w:val="20"/>
              </w:rPr>
            </w:pPr>
          </w:p>
        </w:tc>
        <w:tc>
          <w:tcPr>
            <w:tcW w:w="3778" w:type="dxa"/>
            <w:tcBorders>
              <w:top w:val="double" w:sz="4" w:space="0" w:color="auto"/>
              <w:bottom w:val="single" w:sz="4" w:space="0" w:color="auto"/>
              <w:right w:val="doub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 usvajanje 18. 12.2017.</w:t>
            </w:r>
          </w:p>
          <w:p w:rsidR="006C19CD" w:rsidRPr="00484DC1" w:rsidRDefault="006C19CD" w:rsidP="00A329FD">
            <w:pPr>
              <w:pStyle w:val="NoSpacing"/>
              <w:rPr>
                <w:sz w:val="20"/>
                <w:szCs w:val="20"/>
              </w:rPr>
            </w:pPr>
            <w:r w:rsidRPr="00484DC1">
              <w:rPr>
                <w:sz w:val="20"/>
                <w:szCs w:val="20"/>
              </w:rPr>
              <w:t xml:space="preserve">- objava </w:t>
            </w:r>
            <w:r w:rsidR="00903091" w:rsidRPr="00484DC1">
              <w:rPr>
                <w:sz w:val="20"/>
                <w:szCs w:val="20"/>
              </w:rPr>
              <w:t>„</w:t>
            </w:r>
            <w:r w:rsidRPr="00484DC1">
              <w:rPr>
                <w:sz w:val="20"/>
                <w:szCs w:val="20"/>
              </w:rPr>
              <w:t xml:space="preserve">Službeni glasnik Grada    </w:t>
            </w:r>
          </w:p>
          <w:p w:rsidR="006C19CD" w:rsidRPr="00484DC1" w:rsidRDefault="006C19CD" w:rsidP="00A329FD">
            <w:pPr>
              <w:pStyle w:val="NoSpacing"/>
              <w:rPr>
                <w:sz w:val="20"/>
                <w:szCs w:val="20"/>
              </w:rPr>
            </w:pPr>
            <w:r w:rsidRPr="00484DC1">
              <w:rPr>
                <w:sz w:val="20"/>
                <w:szCs w:val="20"/>
              </w:rPr>
              <w:t xml:space="preserve">  Slavonskog Broda</w:t>
            </w:r>
            <w:r w:rsidR="00903091" w:rsidRPr="00484DC1">
              <w:rPr>
                <w:sz w:val="20"/>
                <w:szCs w:val="20"/>
              </w:rPr>
              <w:t>“</w:t>
            </w:r>
            <w:r w:rsidRPr="00484DC1">
              <w:rPr>
                <w:sz w:val="20"/>
                <w:szCs w:val="20"/>
              </w:rPr>
              <w:t xml:space="preserve"> br. 7/</w:t>
            </w:r>
            <w:r w:rsidR="00903091" w:rsidRPr="00484DC1">
              <w:rPr>
                <w:sz w:val="20"/>
                <w:szCs w:val="20"/>
              </w:rPr>
              <w:t>20</w:t>
            </w:r>
            <w:r w:rsidRPr="00484DC1">
              <w:rPr>
                <w:sz w:val="20"/>
                <w:szCs w:val="20"/>
              </w:rPr>
              <w:t>17</w:t>
            </w:r>
          </w:p>
        </w:tc>
      </w:tr>
      <w:tr w:rsidR="006C19CD" w:rsidRPr="00484DC1" w:rsidTr="00A329FD">
        <w:trPr>
          <w:gridAfter w:val="4"/>
          <w:wAfter w:w="15112" w:type="dxa"/>
          <w:trHeight w:val="64"/>
        </w:trPr>
        <w:tc>
          <w:tcPr>
            <w:tcW w:w="662" w:type="dxa"/>
            <w:tcBorders>
              <w:top w:val="single" w:sz="4" w:space="0" w:color="auto"/>
              <w:left w:val="double" w:sz="4" w:space="0" w:color="auto"/>
            </w:tcBorders>
          </w:tcPr>
          <w:p w:rsidR="006C19CD" w:rsidRPr="00484DC1" w:rsidRDefault="006C19CD" w:rsidP="00A329FD">
            <w:pPr>
              <w:pStyle w:val="NoSpacing"/>
              <w:rPr>
                <w:sz w:val="20"/>
                <w:szCs w:val="20"/>
              </w:rPr>
            </w:pPr>
          </w:p>
        </w:tc>
        <w:tc>
          <w:tcPr>
            <w:tcW w:w="1680" w:type="dxa"/>
            <w:tcBorders>
              <w:top w:val="single" w:sz="4" w:space="0" w:color="auto"/>
              <w:right w:val="single" w:sz="4" w:space="0" w:color="auto"/>
            </w:tcBorders>
          </w:tcPr>
          <w:p w:rsidR="006C19CD" w:rsidRPr="00484DC1" w:rsidRDefault="006C19CD" w:rsidP="00A329FD">
            <w:pPr>
              <w:pStyle w:val="NoSpacing"/>
              <w:rPr>
                <w:sz w:val="20"/>
                <w:szCs w:val="20"/>
              </w:rPr>
            </w:pPr>
          </w:p>
        </w:tc>
        <w:tc>
          <w:tcPr>
            <w:tcW w:w="236" w:type="dxa"/>
            <w:tcBorders>
              <w:top w:val="single" w:sz="4" w:space="0" w:color="auto"/>
              <w:left w:val="single" w:sz="4" w:space="0" w:color="auto"/>
            </w:tcBorders>
          </w:tcPr>
          <w:p w:rsidR="006C19CD" w:rsidRPr="00484DC1" w:rsidRDefault="006C19CD" w:rsidP="00A329FD">
            <w:pPr>
              <w:pStyle w:val="NoSpacing"/>
              <w:rPr>
                <w:sz w:val="20"/>
                <w:szCs w:val="20"/>
              </w:rPr>
            </w:pPr>
          </w:p>
        </w:tc>
        <w:tc>
          <w:tcPr>
            <w:tcW w:w="2742" w:type="dxa"/>
            <w:tcBorders>
              <w:top w:val="single" w:sz="4" w:space="0" w:color="auto"/>
            </w:tcBorders>
          </w:tcPr>
          <w:p w:rsidR="006C19CD" w:rsidRPr="00484DC1" w:rsidRDefault="006C19CD" w:rsidP="00A329FD">
            <w:pPr>
              <w:pStyle w:val="NoSpacing"/>
              <w:rPr>
                <w:sz w:val="20"/>
                <w:szCs w:val="20"/>
              </w:rPr>
            </w:pPr>
          </w:p>
        </w:tc>
        <w:tc>
          <w:tcPr>
            <w:tcW w:w="3778" w:type="dxa"/>
            <w:tcBorders>
              <w:top w:val="single" w:sz="4" w:space="0" w:color="auto"/>
              <w:right w:val="double" w:sz="4" w:space="0" w:color="auto"/>
            </w:tcBorders>
          </w:tcPr>
          <w:p w:rsidR="006C19CD" w:rsidRPr="00484DC1" w:rsidRDefault="006C19CD" w:rsidP="00A329FD">
            <w:pPr>
              <w:pStyle w:val="NoSpacing"/>
              <w:rPr>
                <w:sz w:val="20"/>
                <w:szCs w:val="20"/>
              </w:rPr>
            </w:pPr>
          </w:p>
        </w:tc>
      </w:tr>
      <w:tr w:rsidR="006C19CD" w:rsidRPr="00484DC1" w:rsidTr="00C506B6">
        <w:trPr>
          <w:gridAfter w:val="4"/>
          <w:wAfter w:w="15112" w:type="dxa"/>
        </w:trPr>
        <w:tc>
          <w:tcPr>
            <w:tcW w:w="662" w:type="dxa"/>
            <w:tcBorders>
              <w:left w:val="double" w:sz="4" w:space="0" w:color="auto"/>
              <w:bottom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2.</w:t>
            </w:r>
          </w:p>
        </w:tc>
        <w:tc>
          <w:tcPr>
            <w:tcW w:w="1680" w:type="dxa"/>
            <w:tcBorders>
              <w:bottom w:val="single" w:sz="4" w:space="0" w:color="auto"/>
              <w:right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r w:rsidRPr="00484DC1">
              <w:rPr>
                <w:sz w:val="20"/>
                <w:szCs w:val="20"/>
              </w:rPr>
              <w:t>Nova Gradiška</w:t>
            </w:r>
          </w:p>
        </w:tc>
        <w:tc>
          <w:tcPr>
            <w:tcW w:w="236" w:type="dxa"/>
            <w:tcBorders>
              <w:left w:val="single" w:sz="4" w:space="0" w:color="auto"/>
              <w:bottom w:val="single" w:sz="4" w:space="0" w:color="auto"/>
            </w:tcBorders>
          </w:tcPr>
          <w:p w:rsidR="006C19CD" w:rsidRPr="00484DC1" w:rsidRDefault="006C19CD" w:rsidP="00A329FD">
            <w:pPr>
              <w:pStyle w:val="NoSpacing"/>
              <w:rPr>
                <w:sz w:val="20"/>
                <w:szCs w:val="20"/>
              </w:rPr>
            </w:pPr>
          </w:p>
          <w:p w:rsidR="006C19CD" w:rsidRPr="00484DC1" w:rsidRDefault="006C19CD" w:rsidP="00A329FD">
            <w:pPr>
              <w:pStyle w:val="NoSpacing"/>
              <w:rPr>
                <w:sz w:val="20"/>
                <w:szCs w:val="20"/>
              </w:rPr>
            </w:pPr>
          </w:p>
        </w:tc>
        <w:tc>
          <w:tcPr>
            <w:tcW w:w="2742" w:type="dxa"/>
            <w:tcBorders>
              <w:bottom w:val="single" w:sz="4" w:space="0" w:color="auto"/>
            </w:tcBorders>
          </w:tcPr>
          <w:p w:rsidR="006C19CD" w:rsidRPr="00484DC1" w:rsidRDefault="006C19CD" w:rsidP="00A329FD">
            <w:pPr>
              <w:pStyle w:val="NoSpacing"/>
              <w:rPr>
                <w:sz w:val="20"/>
                <w:szCs w:val="20"/>
              </w:rPr>
            </w:pPr>
          </w:p>
          <w:p w:rsidR="006C19CD" w:rsidRPr="00484DC1" w:rsidRDefault="00903091" w:rsidP="00A329FD">
            <w:pPr>
              <w:pStyle w:val="NoSpacing"/>
              <w:rPr>
                <w:sz w:val="20"/>
                <w:szCs w:val="20"/>
              </w:rPr>
            </w:pPr>
            <w:r w:rsidRPr="00484DC1">
              <w:rPr>
                <w:sz w:val="20"/>
                <w:szCs w:val="20"/>
              </w:rPr>
              <w:t>-  2017.-2022</w:t>
            </w:r>
            <w:r w:rsidR="006C19CD" w:rsidRPr="00484DC1">
              <w:rPr>
                <w:sz w:val="20"/>
                <w:szCs w:val="20"/>
              </w:rPr>
              <w:t>.</w:t>
            </w:r>
            <w:r w:rsidRPr="00484DC1">
              <w:rPr>
                <w:sz w:val="20"/>
                <w:szCs w:val="20"/>
              </w:rPr>
              <w:t xml:space="preserve"> god.</w:t>
            </w:r>
          </w:p>
          <w:p w:rsidR="006C19CD" w:rsidRPr="00484DC1" w:rsidRDefault="006C19CD" w:rsidP="00A329FD">
            <w:pPr>
              <w:pStyle w:val="NoSpacing"/>
              <w:rPr>
                <w:sz w:val="20"/>
                <w:szCs w:val="20"/>
              </w:rPr>
            </w:pPr>
          </w:p>
        </w:tc>
        <w:tc>
          <w:tcPr>
            <w:tcW w:w="3778" w:type="dxa"/>
            <w:tcBorders>
              <w:bottom w:val="single" w:sz="4" w:space="0" w:color="auto"/>
              <w:right w:val="double" w:sz="4" w:space="0" w:color="auto"/>
            </w:tcBorders>
          </w:tcPr>
          <w:p w:rsidR="006C19CD" w:rsidRPr="00484DC1" w:rsidRDefault="006C19CD" w:rsidP="00A329FD">
            <w:pPr>
              <w:pStyle w:val="NoSpacing"/>
              <w:rPr>
                <w:sz w:val="20"/>
                <w:szCs w:val="20"/>
              </w:rPr>
            </w:pPr>
          </w:p>
          <w:p w:rsidR="00903091" w:rsidRPr="00484DC1" w:rsidRDefault="006C19CD" w:rsidP="00A329FD">
            <w:pPr>
              <w:pStyle w:val="NoSpacing"/>
              <w:rPr>
                <w:sz w:val="20"/>
                <w:szCs w:val="20"/>
              </w:rPr>
            </w:pPr>
            <w:r w:rsidRPr="00484DC1">
              <w:rPr>
                <w:sz w:val="20"/>
                <w:szCs w:val="20"/>
              </w:rPr>
              <w:t>-</w:t>
            </w:r>
            <w:r w:rsidR="00EE75A6" w:rsidRPr="00484DC1">
              <w:rPr>
                <w:sz w:val="20"/>
                <w:szCs w:val="20"/>
              </w:rPr>
              <w:t xml:space="preserve"> </w:t>
            </w:r>
            <w:r w:rsidR="00903091" w:rsidRPr="00484DC1">
              <w:rPr>
                <w:sz w:val="20"/>
                <w:szCs w:val="20"/>
              </w:rPr>
              <w:t>usvajanje 30.01.2018. god.</w:t>
            </w:r>
          </w:p>
          <w:p w:rsidR="006C19CD" w:rsidRPr="00484DC1" w:rsidRDefault="00903091" w:rsidP="00A329FD">
            <w:pPr>
              <w:pStyle w:val="NoSpacing"/>
              <w:rPr>
                <w:sz w:val="20"/>
                <w:szCs w:val="20"/>
              </w:rPr>
            </w:pPr>
            <w:r w:rsidRPr="00484DC1">
              <w:rPr>
                <w:sz w:val="20"/>
                <w:szCs w:val="20"/>
              </w:rPr>
              <w:t>- objava</w:t>
            </w:r>
            <w:r w:rsidR="006C19CD" w:rsidRPr="00484DC1">
              <w:rPr>
                <w:sz w:val="20"/>
                <w:szCs w:val="20"/>
              </w:rPr>
              <w:t xml:space="preserve"> </w:t>
            </w:r>
            <w:r w:rsidRPr="00484DC1">
              <w:rPr>
                <w:sz w:val="20"/>
                <w:szCs w:val="20"/>
              </w:rPr>
              <w:t>„Novogradiški glasnik“ br. 1A/2018</w:t>
            </w:r>
          </w:p>
          <w:p w:rsidR="006C19CD" w:rsidRPr="00484DC1" w:rsidRDefault="006C19CD" w:rsidP="00A329FD">
            <w:pPr>
              <w:pStyle w:val="NoSpacing"/>
              <w:rPr>
                <w:sz w:val="20"/>
                <w:szCs w:val="20"/>
              </w:rPr>
            </w:pPr>
          </w:p>
        </w:tc>
      </w:tr>
      <w:tr w:rsidR="006C19CD" w:rsidRPr="00484DC1" w:rsidTr="00C506B6">
        <w:trPr>
          <w:gridAfter w:val="4"/>
          <w:wAfter w:w="15112" w:type="dxa"/>
          <w:trHeight w:val="768"/>
        </w:trPr>
        <w:tc>
          <w:tcPr>
            <w:tcW w:w="662" w:type="dxa"/>
            <w:tcBorders>
              <w:top w:val="single" w:sz="4" w:space="0" w:color="auto"/>
              <w:left w:val="double" w:sz="4" w:space="0" w:color="auto"/>
            </w:tcBorders>
          </w:tcPr>
          <w:p w:rsidR="006C19CD" w:rsidRPr="00484DC1" w:rsidRDefault="006C19CD" w:rsidP="00A329FD">
            <w:pPr>
              <w:pStyle w:val="NoSpacing"/>
              <w:rPr>
                <w:sz w:val="20"/>
                <w:szCs w:val="20"/>
              </w:rPr>
            </w:pPr>
            <w:r w:rsidRPr="00484DC1">
              <w:rPr>
                <w:sz w:val="20"/>
                <w:szCs w:val="20"/>
              </w:rPr>
              <w:t xml:space="preserve"> </w:t>
            </w:r>
          </w:p>
          <w:p w:rsidR="006C19CD" w:rsidRPr="00484DC1" w:rsidRDefault="006C19CD" w:rsidP="00A329FD">
            <w:pPr>
              <w:pStyle w:val="NoSpacing"/>
              <w:rPr>
                <w:sz w:val="20"/>
                <w:szCs w:val="20"/>
              </w:rPr>
            </w:pPr>
            <w:r w:rsidRPr="00484DC1">
              <w:rPr>
                <w:sz w:val="20"/>
                <w:szCs w:val="20"/>
              </w:rPr>
              <w:t>3.</w:t>
            </w:r>
          </w:p>
        </w:tc>
        <w:tc>
          <w:tcPr>
            <w:tcW w:w="1680" w:type="dxa"/>
            <w:tcBorders>
              <w:top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p>
          <w:p w:rsidR="006C19CD" w:rsidRPr="00484DC1" w:rsidRDefault="006C19CD" w:rsidP="00A329FD">
            <w:pPr>
              <w:pStyle w:val="NoSpacing"/>
              <w:rPr>
                <w:rFonts w:eastAsia="Times New Roman"/>
                <w:snapToGrid w:val="0"/>
                <w:sz w:val="20"/>
                <w:szCs w:val="20"/>
              </w:rPr>
            </w:pPr>
            <w:r w:rsidRPr="00484DC1">
              <w:rPr>
                <w:rFonts w:eastAsia="Times New Roman"/>
                <w:snapToGrid w:val="0"/>
                <w:sz w:val="20"/>
                <w:szCs w:val="20"/>
              </w:rPr>
              <w:t>Bebrina</w:t>
            </w:r>
          </w:p>
        </w:tc>
        <w:tc>
          <w:tcPr>
            <w:tcW w:w="236" w:type="dxa"/>
            <w:tcBorders>
              <w:top w:val="single" w:sz="4" w:space="0" w:color="auto"/>
              <w:left w:val="single" w:sz="4" w:space="0" w:color="auto"/>
            </w:tcBorders>
          </w:tcPr>
          <w:p w:rsidR="006C19CD" w:rsidRPr="00484DC1" w:rsidRDefault="006C19CD" w:rsidP="00A329FD">
            <w:pPr>
              <w:pStyle w:val="NoSpacing"/>
              <w:rPr>
                <w:rFonts w:eastAsia="Times New Roman"/>
                <w:snapToGrid w:val="0"/>
                <w:sz w:val="20"/>
                <w:szCs w:val="20"/>
              </w:rPr>
            </w:pPr>
          </w:p>
          <w:p w:rsidR="006C19CD" w:rsidRPr="00484DC1" w:rsidRDefault="006C19CD" w:rsidP="00A329FD">
            <w:pPr>
              <w:pStyle w:val="NoSpacing"/>
              <w:rPr>
                <w:rFonts w:eastAsia="Times New Roman"/>
                <w:snapToGrid w:val="0"/>
                <w:sz w:val="20"/>
                <w:szCs w:val="20"/>
              </w:rPr>
            </w:pPr>
          </w:p>
        </w:tc>
        <w:tc>
          <w:tcPr>
            <w:tcW w:w="2742" w:type="dxa"/>
            <w:tcBorders>
              <w:top w:val="single" w:sz="4" w:space="0" w:color="auto"/>
            </w:tcBorders>
          </w:tcPr>
          <w:p w:rsidR="006C19CD" w:rsidRPr="00484DC1" w:rsidRDefault="006C19CD" w:rsidP="00A329FD">
            <w:pPr>
              <w:pStyle w:val="NoSpacing"/>
              <w:rPr>
                <w:sz w:val="20"/>
                <w:szCs w:val="20"/>
              </w:rPr>
            </w:pPr>
          </w:p>
          <w:p w:rsidR="006C19CD" w:rsidRPr="00484DC1" w:rsidRDefault="00903091" w:rsidP="00A329FD">
            <w:pPr>
              <w:pStyle w:val="NoSpacing"/>
              <w:rPr>
                <w:sz w:val="20"/>
                <w:szCs w:val="20"/>
              </w:rPr>
            </w:pPr>
            <w:r w:rsidRPr="00484DC1">
              <w:rPr>
                <w:sz w:val="20"/>
                <w:szCs w:val="20"/>
              </w:rPr>
              <w:t>- 2012.-2022</w:t>
            </w:r>
            <w:r w:rsidR="006C19CD" w:rsidRPr="00484DC1">
              <w:rPr>
                <w:sz w:val="20"/>
                <w:szCs w:val="20"/>
              </w:rPr>
              <w:t>.</w:t>
            </w:r>
            <w:r w:rsidRPr="00484DC1">
              <w:rPr>
                <w:sz w:val="20"/>
                <w:szCs w:val="20"/>
              </w:rPr>
              <w:t xml:space="preserve"> god.</w:t>
            </w:r>
          </w:p>
        </w:tc>
        <w:tc>
          <w:tcPr>
            <w:tcW w:w="3778" w:type="dxa"/>
            <w:tcBorders>
              <w:top w:val="single" w:sz="4" w:space="0" w:color="auto"/>
              <w:right w:val="double" w:sz="4" w:space="0" w:color="auto"/>
            </w:tcBorders>
          </w:tcPr>
          <w:p w:rsidR="006C19CD" w:rsidRPr="00484DC1" w:rsidRDefault="006C19CD" w:rsidP="00A329FD">
            <w:pPr>
              <w:pStyle w:val="NoSpacing"/>
              <w:rPr>
                <w:sz w:val="20"/>
                <w:szCs w:val="20"/>
              </w:rPr>
            </w:pPr>
          </w:p>
          <w:p w:rsidR="00484DC1" w:rsidRPr="00484DC1" w:rsidRDefault="006C19CD" w:rsidP="00A329FD">
            <w:pPr>
              <w:pStyle w:val="NoSpacing"/>
              <w:rPr>
                <w:sz w:val="20"/>
                <w:szCs w:val="20"/>
              </w:rPr>
            </w:pPr>
            <w:r w:rsidRPr="00484DC1">
              <w:rPr>
                <w:sz w:val="20"/>
                <w:szCs w:val="20"/>
              </w:rPr>
              <w:t xml:space="preserve">- </w:t>
            </w:r>
            <w:r w:rsidR="00903091" w:rsidRPr="00484DC1">
              <w:rPr>
                <w:sz w:val="20"/>
                <w:szCs w:val="20"/>
              </w:rPr>
              <w:t>objava „Službeni vjesnik Brodsko-</w:t>
            </w:r>
            <w:r w:rsidR="00484DC1" w:rsidRPr="00484DC1">
              <w:rPr>
                <w:sz w:val="20"/>
                <w:szCs w:val="20"/>
              </w:rPr>
              <w:t xml:space="preserve"> </w:t>
            </w:r>
          </w:p>
          <w:p w:rsidR="006C19CD" w:rsidRPr="00484DC1" w:rsidRDefault="00484DC1" w:rsidP="00A329FD">
            <w:pPr>
              <w:pStyle w:val="NoSpacing"/>
              <w:rPr>
                <w:sz w:val="20"/>
                <w:szCs w:val="20"/>
              </w:rPr>
            </w:pPr>
            <w:r w:rsidRPr="00484DC1">
              <w:rPr>
                <w:sz w:val="20"/>
                <w:szCs w:val="20"/>
              </w:rPr>
              <w:t xml:space="preserve">  </w:t>
            </w:r>
            <w:r w:rsidR="00903091" w:rsidRPr="00484DC1">
              <w:rPr>
                <w:sz w:val="20"/>
                <w:szCs w:val="20"/>
              </w:rPr>
              <w:t>posavske županije“ br. 4/2018</w:t>
            </w:r>
          </w:p>
        </w:tc>
      </w:tr>
      <w:tr w:rsidR="006C19CD" w:rsidRPr="00484DC1" w:rsidTr="00C506B6">
        <w:trPr>
          <w:gridAfter w:val="4"/>
          <w:wAfter w:w="15112" w:type="dxa"/>
          <w:trHeight w:val="74"/>
        </w:trPr>
        <w:tc>
          <w:tcPr>
            <w:tcW w:w="662" w:type="dxa"/>
            <w:tcBorders>
              <w:left w:val="double" w:sz="4" w:space="0" w:color="auto"/>
              <w:bottom w:val="single" w:sz="4" w:space="0" w:color="auto"/>
            </w:tcBorders>
          </w:tcPr>
          <w:p w:rsidR="006C19CD" w:rsidRPr="00484DC1" w:rsidRDefault="006C19CD" w:rsidP="00A329FD">
            <w:pPr>
              <w:pStyle w:val="NoSpacing"/>
              <w:rPr>
                <w:sz w:val="20"/>
                <w:szCs w:val="20"/>
              </w:rPr>
            </w:pPr>
          </w:p>
        </w:tc>
        <w:tc>
          <w:tcPr>
            <w:tcW w:w="1680" w:type="dxa"/>
            <w:tcBorders>
              <w:bottom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6C19CD" w:rsidRPr="00484DC1" w:rsidRDefault="006C19CD" w:rsidP="00A329FD">
            <w:pPr>
              <w:pStyle w:val="NoSpacing"/>
              <w:rPr>
                <w:rFonts w:eastAsia="Times New Roman"/>
                <w:snapToGrid w:val="0"/>
                <w:sz w:val="20"/>
                <w:szCs w:val="20"/>
              </w:rPr>
            </w:pPr>
          </w:p>
        </w:tc>
        <w:tc>
          <w:tcPr>
            <w:tcW w:w="2742" w:type="dxa"/>
            <w:tcBorders>
              <w:bottom w:val="single" w:sz="4" w:space="0" w:color="auto"/>
            </w:tcBorders>
          </w:tcPr>
          <w:p w:rsidR="006C19CD" w:rsidRPr="00484DC1" w:rsidRDefault="006C19CD" w:rsidP="00A329FD">
            <w:pPr>
              <w:pStyle w:val="NoSpacing"/>
              <w:rPr>
                <w:sz w:val="20"/>
                <w:szCs w:val="20"/>
              </w:rPr>
            </w:pPr>
          </w:p>
        </w:tc>
        <w:tc>
          <w:tcPr>
            <w:tcW w:w="3778" w:type="dxa"/>
            <w:tcBorders>
              <w:bottom w:val="single" w:sz="4" w:space="0" w:color="auto"/>
              <w:right w:val="double" w:sz="4" w:space="0" w:color="auto"/>
            </w:tcBorders>
          </w:tcPr>
          <w:p w:rsidR="006C19CD" w:rsidRPr="00484DC1" w:rsidRDefault="006C19CD" w:rsidP="00A329FD">
            <w:pPr>
              <w:pStyle w:val="NoSpacing"/>
              <w:rPr>
                <w:sz w:val="20"/>
                <w:szCs w:val="20"/>
              </w:rPr>
            </w:pPr>
          </w:p>
        </w:tc>
      </w:tr>
      <w:tr w:rsidR="006C19CD" w:rsidRPr="00484DC1" w:rsidTr="00C506B6">
        <w:trPr>
          <w:gridAfter w:val="4"/>
          <w:wAfter w:w="15112" w:type="dxa"/>
          <w:trHeight w:val="633"/>
        </w:trPr>
        <w:tc>
          <w:tcPr>
            <w:tcW w:w="662" w:type="dxa"/>
            <w:tcBorders>
              <w:top w:val="single" w:sz="4" w:space="0" w:color="auto"/>
              <w:left w:val="double" w:sz="4" w:space="0" w:color="auto"/>
            </w:tcBorders>
          </w:tcPr>
          <w:p w:rsidR="006C19CD" w:rsidRPr="00484DC1" w:rsidRDefault="006C19CD" w:rsidP="00A329FD">
            <w:pPr>
              <w:pStyle w:val="NoSpacing"/>
              <w:rPr>
                <w:sz w:val="20"/>
                <w:szCs w:val="20"/>
              </w:rPr>
            </w:pPr>
            <w:r w:rsidRPr="00484DC1">
              <w:rPr>
                <w:sz w:val="20"/>
                <w:szCs w:val="20"/>
              </w:rPr>
              <w:t>4.</w:t>
            </w:r>
          </w:p>
        </w:tc>
        <w:tc>
          <w:tcPr>
            <w:tcW w:w="1680" w:type="dxa"/>
            <w:tcBorders>
              <w:top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r w:rsidRPr="00484DC1">
              <w:rPr>
                <w:rFonts w:eastAsia="Times New Roman"/>
                <w:snapToGrid w:val="0"/>
                <w:sz w:val="20"/>
                <w:szCs w:val="20"/>
              </w:rPr>
              <w:t>Brodski Stupnik</w:t>
            </w:r>
          </w:p>
        </w:tc>
        <w:tc>
          <w:tcPr>
            <w:tcW w:w="236" w:type="dxa"/>
            <w:tcBorders>
              <w:top w:val="single" w:sz="4" w:space="0" w:color="auto"/>
              <w:left w:val="single" w:sz="4" w:space="0" w:color="auto"/>
            </w:tcBorders>
          </w:tcPr>
          <w:p w:rsidR="006C19CD" w:rsidRPr="00484DC1" w:rsidRDefault="006C19CD" w:rsidP="00A329FD">
            <w:pPr>
              <w:pStyle w:val="NoSpacing"/>
              <w:rPr>
                <w:rFonts w:eastAsia="Times New Roman"/>
                <w:snapToGrid w:val="0"/>
                <w:sz w:val="20"/>
                <w:szCs w:val="20"/>
              </w:rPr>
            </w:pPr>
          </w:p>
        </w:tc>
        <w:tc>
          <w:tcPr>
            <w:tcW w:w="2742" w:type="dxa"/>
            <w:tcBorders>
              <w:top w:val="single" w:sz="4" w:space="0" w:color="auto"/>
            </w:tcBorders>
          </w:tcPr>
          <w:p w:rsidR="006C19CD" w:rsidRPr="00484DC1" w:rsidRDefault="006C19CD" w:rsidP="00A329FD">
            <w:pPr>
              <w:pStyle w:val="NoSpacing"/>
              <w:rPr>
                <w:sz w:val="20"/>
                <w:szCs w:val="20"/>
              </w:rPr>
            </w:pPr>
            <w:r w:rsidRPr="00484DC1">
              <w:rPr>
                <w:sz w:val="20"/>
                <w:szCs w:val="20"/>
              </w:rPr>
              <w:t>-</w:t>
            </w:r>
            <w:r w:rsidR="00903091" w:rsidRPr="00484DC1">
              <w:rPr>
                <w:sz w:val="20"/>
                <w:szCs w:val="20"/>
              </w:rPr>
              <w:t xml:space="preserve"> 2017.-2022</w:t>
            </w:r>
            <w:r w:rsidRPr="00484DC1">
              <w:rPr>
                <w:sz w:val="20"/>
                <w:szCs w:val="20"/>
              </w:rPr>
              <w:t>.</w:t>
            </w:r>
          </w:p>
          <w:p w:rsidR="006C19CD" w:rsidRPr="00484DC1" w:rsidRDefault="006C19CD" w:rsidP="00A329FD">
            <w:pPr>
              <w:pStyle w:val="NoSpacing"/>
              <w:rPr>
                <w:sz w:val="20"/>
                <w:szCs w:val="20"/>
              </w:rPr>
            </w:pPr>
          </w:p>
        </w:tc>
        <w:tc>
          <w:tcPr>
            <w:tcW w:w="3778" w:type="dxa"/>
            <w:tcBorders>
              <w:top w:val="single" w:sz="4" w:space="0" w:color="auto"/>
              <w:right w:val="double" w:sz="4" w:space="0" w:color="auto"/>
            </w:tcBorders>
          </w:tcPr>
          <w:p w:rsidR="00484DC1" w:rsidRPr="00484DC1" w:rsidRDefault="006C19CD" w:rsidP="00A329FD">
            <w:pPr>
              <w:pStyle w:val="NoSpacing"/>
              <w:rPr>
                <w:sz w:val="20"/>
                <w:szCs w:val="20"/>
              </w:rPr>
            </w:pPr>
            <w:r w:rsidRPr="00484DC1">
              <w:rPr>
                <w:sz w:val="20"/>
                <w:szCs w:val="20"/>
              </w:rPr>
              <w:t>-</w:t>
            </w:r>
            <w:r w:rsidR="00903091" w:rsidRPr="00484DC1">
              <w:rPr>
                <w:sz w:val="20"/>
                <w:szCs w:val="20"/>
              </w:rPr>
              <w:t>objava „Službeni vjesnik Brodsko-</w:t>
            </w:r>
          </w:p>
          <w:p w:rsidR="006C19CD" w:rsidRPr="00484DC1" w:rsidRDefault="00484DC1" w:rsidP="00A329FD">
            <w:pPr>
              <w:pStyle w:val="NoSpacing"/>
              <w:rPr>
                <w:sz w:val="20"/>
                <w:szCs w:val="20"/>
              </w:rPr>
            </w:pPr>
            <w:r w:rsidRPr="00484DC1">
              <w:rPr>
                <w:sz w:val="20"/>
                <w:szCs w:val="20"/>
              </w:rPr>
              <w:t xml:space="preserve">  </w:t>
            </w:r>
            <w:r w:rsidR="00903091" w:rsidRPr="00484DC1">
              <w:rPr>
                <w:sz w:val="20"/>
                <w:szCs w:val="20"/>
              </w:rPr>
              <w:t>posavske županije“br. 2/2018</w:t>
            </w:r>
            <w:r w:rsidR="006C19CD" w:rsidRPr="00484DC1">
              <w:rPr>
                <w:sz w:val="20"/>
                <w:szCs w:val="20"/>
              </w:rPr>
              <w:t xml:space="preserve"> </w:t>
            </w:r>
          </w:p>
          <w:p w:rsidR="006C19CD" w:rsidRPr="00484DC1" w:rsidRDefault="006C19CD" w:rsidP="00A329FD">
            <w:pPr>
              <w:pStyle w:val="NoSpacing"/>
              <w:rPr>
                <w:sz w:val="20"/>
                <w:szCs w:val="20"/>
              </w:rPr>
            </w:pPr>
          </w:p>
        </w:tc>
      </w:tr>
      <w:tr w:rsidR="006C19CD" w:rsidRPr="00484DC1" w:rsidTr="00EE75A6">
        <w:trPr>
          <w:gridAfter w:val="4"/>
          <w:wAfter w:w="15112" w:type="dxa"/>
          <w:trHeight w:val="74"/>
        </w:trPr>
        <w:tc>
          <w:tcPr>
            <w:tcW w:w="662" w:type="dxa"/>
            <w:tcBorders>
              <w:left w:val="double" w:sz="4" w:space="0" w:color="auto"/>
              <w:bottom w:val="single" w:sz="4" w:space="0" w:color="auto"/>
            </w:tcBorders>
          </w:tcPr>
          <w:p w:rsidR="006C19CD" w:rsidRPr="00484DC1" w:rsidRDefault="006C19CD" w:rsidP="00A329FD">
            <w:pPr>
              <w:pStyle w:val="NoSpacing"/>
              <w:rPr>
                <w:sz w:val="20"/>
                <w:szCs w:val="20"/>
              </w:rPr>
            </w:pPr>
          </w:p>
        </w:tc>
        <w:tc>
          <w:tcPr>
            <w:tcW w:w="1680" w:type="dxa"/>
            <w:tcBorders>
              <w:bottom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6C19CD" w:rsidRPr="00484DC1" w:rsidRDefault="006C19CD" w:rsidP="00A329FD">
            <w:pPr>
              <w:pStyle w:val="NoSpacing"/>
              <w:rPr>
                <w:rFonts w:eastAsia="Times New Roman"/>
                <w:snapToGrid w:val="0"/>
                <w:sz w:val="20"/>
                <w:szCs w:val="20"/>
              </w:rPr>
            </w:pPr>
          </w:p>
        </w:tc>
        <w:tc>
          <w:tcPr>
            <w:tcW w:w="2742" w:type="dxa"/>
            <w:tcBorders>
              <w:bottom w:val="single" w:sz="4" w:space="0" w:color="auto"/>
            </w:tcBorders>
          </w:tcPr>
          <w:p w:rsidR="006C19CD" w:rsidRPr="00484DC1" w:rsidRDefault="006C19CD" w:rsidP="00A329FD">
            <w:pPr>
              <w:pStyle w:val="NoSpacing"/>
              <w:rPr>
                <w:sz w:val="20"/>
                <w:szCs w:val="20"/>
              </w:rPr>
            </w:pPr>
          </w:p>
        </w:tc>
        <w:tc>
          <w:tcPr>
            <w:tcW w:w="3778" w:type="dxa"/>
            <w:tcBorders>
              <w:bottom w:val="single" w:sz="4" w:space="0" w:color="auto"/>
              <w:right w:val="double" w:sz="4" w:space="0" w:color="auto"/>
            </w:tcBorders>
          </w:tcPr>
          <w:p w:rsidR="006C19CD" w:rsidRPr="00484DC1" w:rsidRDefault="006C19CD" w:rsidP="00A329FD">
            <w:pPr>
              <w:pStyle w:val="NoSpacing"/>
              <w:rPr>
                <w:sz w:val="20"/>
                <w:szCs w:val="20"/>
              </w:rPr>
            </w:pPr>
          </w:p>
        </w:tc>
      </w:tr>
      <w:tr w:rsidR="006C19CD" w:rsidRPr="00484DC1" w:rsidTr="00EE75A6">
        <w:trPr>
          <w:gridAfter w:val="4"/>
          <w:wAfter w:w="15112" w:type="dxa"/>
          <w:trHeight w:val="429"/>
        </w:trPr>
        <w:tc>
          <w:tcPr>
            <w:tcW w:w="662" w:type="dxa"/>
            <w:tcBorders>
              <w:top w:val="single" w:sz="4" w:space="0" w:color="auto"/>
              <w:left w:val="double" w:sz="4" w:space="0" w:color="auto"/>
              <w:bottom w:val="single" w:sz="4" w:space="0" w:color="auto"/>
            </w:tcBorders>
          </w:tcPr>
          <w:p w:rsidR="006C19CD" w:rsidRPr="00484DC1" w:rsidRDefault="006C19CD" w:rsidP="00A329FD">
            <w:pPr>
              <w:pStyle w:val="NoSpacing"/>
              <w:rPr>
                <w:sz w:val="20"/>
                <w:szCs w:val="20"/>
              </w:rPr>
            </w:pPr>
            <w:r w:rsidRPr="00484DC1">
              <w:rPr>
                <w:sz w:val="20"/>
                <w:szCs w:val="20"/>
              </w:rPr>
              <w:t>5.</w:t>
            </w:r>
          </w:p>
        </w:tc>
        <w:tc>
          <w:tcPr>
            <w:tcW w:w="1680" w:type="dxa"/>
            <w:tcBorders>
              <w:top w:val="single" w:sz="4" w:space="0" w:color="auto"/>
              <w:bottom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r w:rsidRPr="00484DC1">
              <w:rPr>
                <w:rFonts w:eastAsia="Times New Roman"/>
                <w:snapToGrid w:val="0"/>
                <w:sz w:val="20"/>
                <w:szCs w:val="20"/>
              </w:rPr>
              <w:t>Bukovlje</w:t>
            </w:r>
          </w:p>
        </w:tc>
        <w:tc>
          <w:tcPr>
            <w:tcW w:w="236" w:type="dxa"/>
            <w:tcBorders>
              <w:top w:val="single" w:sz="4" w:space="0" w:color="auto"/>
              <w:left w:val="single" w:sz="4" w:space="0" w:color="auto"/>
              <w:bottom w:val="single" w:sz="4" w:space="0" w:color="auto"/>
            </w:tcBorders>
          </w:tcPr>
          <w:p w:rsidR="006C19CD" w:rsidRPr="00484DC1" w:rsidRDefault="006C19CD"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6C19CD" w:rsidRPr="00484DC1" w:rsidRDefault="006C19CD" w:rsidP="00A329FD">
            <w:pPr>
              <w:pStyle w:val="NoSpacing"/>
              <w:rPr>
                <w:sz w:val="20"/>
                <w:szCs w:val="20"/>
              </w:rPr>
            </w:pPr>
            <w:r w:rsidRPr="00484DC1">
              <w:rPr>
                <w:sz w:val="20"/>
                <w:szCs w:val="20"/>
              </w:rPr>
              <w:t>- 2011.-2019.</w:t>
            </w:r>
          </w:p>
          <w:p w:rsidR="006C19CD" w:rsidRPr="00484DC1" w:rsidRDefault="006C19CD" w:rsidP="00A329FD">
            <w:pPr>
              <w:pStyle w:val="NoSpacing"/>
              <w:rPr>
                <w:sz w:val="20"/>
                <w:szCs w:val="20"/>
              </w:rPr>
            </w:pPr>
          </w:p>
        </w:tc>
        <w:tc>
          <w:tcPr>
            <w:tcW w:w="3778" w:type="dxa"/>
            <w:tcBorders>
              <w:top w:val="single" w:sz="4" w:space="0" w:color="auto"/>
              <w:bottom w:val="single" w:sz="4" w:space="0" w:color="auto"/>
              <w:right w:val="double" w:sz="4" w:space="0" w:color="auto"/>
            </w:tcBorders>
          </w:tcPr>
          <w:p w:rsidR="006C19CD" w:rsidRPr="00484DC1" w:rsidRDefault="006C19CD" w:rsidP="00A329FD">
            <w:pPr>
              <w:pStyle w:val="NoSpacing"/>
              <w:rPr>
                <w:sz w:val="20"/>
                <w:szCs w:val="20"/>
              </w:rPr>
            </w:pPr>
            <w:r w:rsidRPr="00484DC1">
              <w:rPr>
                <w:sz w:val="20"/>
                <w:szCs w:val="20"/>
              </w:rPr>
              <w:t>-</w:t>
            </w:r>
            <w:r w:rsidR="00EE75A6" w:rsidRPr="00484DC1">
              <w:rPr>
                <w:sz w:val="20"/>
                <w:szCs w:val="20"/>
              </w:rPr>
              <w:t xml:space="preserve"> </w:t>
            </w:r>
            <w:r w:rsidRPr="00484DC1">
              <w:rPr>
                <w:sz w:val="20"/>
                <w:szCs w:val="20"/>
              </w:rPr>
              <w:t xml:space="preserve"> </w:t>
            </w:r>
            <w:r w:rsidR="00903091" w:rsidRPr="00484DC1">
              <w:rPr>
                <w:sz w:val="20"/>
                <w:szCs w:val="20"/>
              </w:rPr>
              <w:t>nije donesen usklađeni PGO</w:t>
            </w:r>
          </w:p>
          <w:p w:rsidR="006C19CD" w:rsidRPr="00484DC1" w:rsidRDefault="006C19CD" w:rsidP="00A329FD">
            <w:pPr>
              <w:pStyle w:val="NoSpacing"/>
              <w:rPr>
                <w:sz w:val="20"/>
                <w:szCs w:val="20"/>
              </w:rPr>
            </w:pPr>
          </w:p>
        </w:tc>
      </w:tr>
      <w:tr w:rsidR="006C19CD" w:rsidRPr="00484DC1" w:rsidTr="00EE75A6">
        <w:trPr>
          <w:gridAfter w:val="4"/>
          <w:wAfter w:w="15112" w:type="dxa"/>
          <w:trHeight w:val="769"/>
        </w:trPr>
        <w:tc>
          <w:tcPr>
            <w:tcW w:w="662" w:type="dxa"/>
            <w:tcBorders>
              <w:top w:val="single" w:sz="4" w:space="0" w:color="auto"/>
              <w:left w:val="double" w:sz="4" w:space="0" w:color="auto"/>
              <w:bottom w:val="single" w:sz="4" w:space="0" w:color="auto"/>
            </w:tcBorders>
          </w:tcPr>
          <w:p w:rsidR="006C19CD" w:rsidRPr="00484DC1" w:rsidRDefault="006C19CD" w:rsidP="00A329FD">
            <w:pPr>
              <w:pStyle w:val="NoSpacing"/>
              <w:rPr>
                <w:sz w:val="20"/>
                <w:szCs w:val="20"/>
              </w:rPr>
            </w:pPr>
          </w:p>
          <w:p w:rsidR="006C19CD" w:rsidRPr="00484DC1" w:rsidRDefault="00C506B6" w:rsidP="00A329FD">
            <w:pPr>
              <w:pStyle w:val="NoSpacing"/>
              <w:rPr>
                <w:sz w:val="20"/>
                <w:szCs w:val="20"/>
              </w:rPr>
            </w:pPr>
            <w:r w:rsidRPr="00484DC1">
              <w:rPr>
                <w:sz w:val="20"/>
                <w:szCs w:val="20"/>
              </w:rPr>
              <w:t>6.</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6C19CD" w:rsidRPr="00484DC1" w:rsidRDefault="006C19CD" w:rsidP="00A329FD">
            <w:pPr>
              <w:pStyle w:val="NoSpacing"/>
              <w:rPr>
                <w:rFonts w:eastAsia="Times New Roman"/>
                <w:snapToGrid w:val="0"/>
                <w:sz w:val="20"/>
                <w:szCs w:val="20"/>
              </w:rPr>
            </w:pPr>
            <w:r w:rsidRPr="00484DC1">
              <w:rPr>
                <w:rFonts w:eastAsia="Times New Roman"/>
                <w:snapToGrid w:val="0"/>
                <w:sz w:val="20"/>
                <w:szCs w:val="20"/>
              </w:rPr>
              <w:t>Cernik</w:t>
            </w:r>
          </w:p>
        </w:tc>
        <w:tc>
          <w:tcPr>
            <w:tcW w:w="236" w:type="dxa"/>
            <w:tcBorders>
              <w:top w:val="single" w:sz="4" w:space="0" w:color="auto"/>
              <w:left w:val="single" w:sz="4" w:space="0" w:color="auto"/>
              <w:bottom w:val="single" w:sz="4" w:space="0" w:color="auto"/>
            </w:tcBorders>
          </w:tcPr>
          <w:p w:rsidR="006C19CD" w:rsidRPr="00484DC1" w:rsidRDefault="006C19CD" w:rsidP="00A329FD">
            <w:pPr>
              <w:pStyle w:val="NoSpacing"/>
              <w:rPr>
                <w:rFonts w:eastAsia="Times New Roman"/>
                <w:snapToGrid w:val="0"/>
                <w:sz w:val="20"/>
                <w:szCs w:val="20"/>
              </w:rPr>
            </w:pPr>
          </w:p>
          <w:p w:rsidR="006C19CD" w:rsidRPr="00484DC1" w:rsidRDefault="006C19CD"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6C19CD" w:rsidRPr="00484DC1" w:rsidRDefault="006C19CD" w:rsidP="00A329FD">
            <w:pPr>
              <w:pStyle w:val="NoSpacing"/>
              <w:rPr>
                <w:sz w:val="20"/>
                <w:szCs w:val="20"/>
              </w:rPr>
            </w:pPr>
          </w:p>
          <w:p w:rsidR="006C19CD" w:rsidRPr="00484DC1" w:rsidRDefault="00903091" w:rsidP="00A329FD">
            <w:pPr>
              <w:pStyle w:val="NoSpacing"/>
              <w:rPr>
                <w:sz w:val="20"/>
                <w:szCs w:val="20"/>
              </w:rPr>
            </w:pPr>
            <w:r w:rsidRPr="00484DC1">
              <w:rPr>
                <w:sz w:val="20"/>
                <w:szCs w:val="20"/>
              </w:rPr>
              <w:t>- 2017.-2022</w:t>
            </w:r>
            <w:r w:rsidR="006C19CD" w:rsidRPr="00484DC1">
              <w:rPr>
                <w:sz w:val="20"/>
                <w:szCs w:val="20"/>
              </w:rPr>
              <w:t>.</w:t>
            </w:r>
          </w:p>
          <w:p w:rsidR="006C19CD" w:rsidRPr="00484DC1" w:rsidRDefault="006C19CD" w:rsidP="00A329FD">
            <w:pPr>
              <w:pStyle w:val="NoSpacing"/>
              <w:rPr>
                <w:sz w:val="20"/>
                <w:szCs w:val="20"/>
              </w:rPr>
            </w:pPr>
          </w:p>
        </w:tc>
        <w:tc>
          <w:tcPr>
            <w:tcW w:w="3778" w:type="dxa"/>
            <w:tcBorders>
              <w:top w:val="single" w:sz="4" w:space="0" w:color="auto"/>
              <w:bottom w:val="single" w:sz="4" w:space="0" w:color="auto"/>
              <w:right w:val="double" w:sz="4" w:space="0" w:color="auto"/>
            </w:tcBorders>
          </w:tcPr>
          <w:p w:rsidR="006C19CD" w:rsidRPr="00484DC1" w:rsidRDefault="006C19CD" w:rsidP="00A329FD">
            <w:pPr>
              <w:pStyle w:val="NoSpacing"/>
              <w:rPr>
                <w:sz w:val="20"/>
                <w:szCs w:val="20"/>
              </w:rPr>
            </w:pPr>
          </w:p>
          <w:p w:rsidR="00484DC1" w:rsidRPr="00484DC1" w:rsidRDefault="006C19CD" w:rsidP="00A329FD">
            <w:pPr>
              <w:pStyle w:val="NoSpacing"/>
              <w:rPr>
                <w:sz w:val="20"/>
                <w:szCs w:val="20"/>
              </w:rPr>
            </w:pPr>
            <w:r w:rsidRPr="00484DC1">
              <w:rPr>
                <w:sz w:val="20"/>
                <w:szCs w:val="20"/>
              </w:rPr>
              <w:t xml:space="preserve">- </w:t>
            </w:r>
            <w:r w:rsidR="00C506B6" w:rsidRPr="00484DC1">
              <w:rPr>
                <w:sz w:val="20"/>
                <w:szCs w:val="20"/>
              </w:rPr>
              <w:t xml:space="preserve">objava „Službeni glasnik Oopćine </w:t>
            </w:r>
            <w:r w:rsidR="00484DC1" w:rsidRPr="00484DC1">
              <w:rPr>
                <w:sz w:val="20"/>
                <w:szCs w:val="20"/>
              </w:rPr>
              <w:t xml:space="preserve"> </w:t>
            </w:r>
          </w:p>
          <w:p w:rsidR="006C19CD" w:rsidRPr="00484DC1" w:rsidRDefault="00484DC1" w:rsidP="00A329FD">
            <w:pPr>
              <w:pStyle w:val="NoSpacing"/>
              <w:rPr>
                <w:sz w:val="20"/>
                <w:szCs w:val="20"/>
              </w:rPr>
            </w:pPr>
            <w:r w:rsidRPr="00484DC1">
              <w:rPr>
                <w:sz w:val="20"/>
                <w:szCs w:val="20"/>
              </w:rPr>
              <w:t xml:space="preserve">  </w:t>
            </w:r>
            <w:r w:rsidR="00C506B6" w:rsidRPr="00484DC1">
              <w:rPr>
                <w:sz w:val="20"/>
                <w:szCs w:val="20"/>
              </w:rPr>
              <w:t>Cernik“ br. 7/17</w:t>
            </w:r>
          </w:p>
          <w:p w:rsidR="006C19CD" w:rsidRPr="00484DC1" w:rsidRDefault="006C19CD" w:rsidP="00A329FD">
            <w:pPr>
              <w:pStyle w:val="NoSpacing"/>
              <w:rPr>
                <w:sz w:val="20"/>
                <w:szCs w:val="20"/>
              </w:rPr>
            </w:pPr>
            <w:r w:rsidRPr="00484DC1">
              <w:rPr>
                <w:sz w:val="20"/>
                <w:szCs w:val="20"/>
              </w:rPr>
              <w:t xml:space="preserve"> </w:t>
            </w:r>
          </w:p>
        </w:tc>
      </w:tr>
      <w:tr w:rsidR="006C19CD" w:rsidRPr="00484DC1" w:rsidTr="00C506B6">
        <w:trPr>
          <w:gridAfter w:val="4"/>
          <w:wAfter w:w="15112" w:type="dxa"/>
          <w:trHeight w:val="210"/>
        </w:trPr>
        <w:tc>
          <w:tcPr>
            <w:tcW w:w="662" w:type="dxa"/>
            <w:tcBorders>
              <w:top w:val="single" w:sz="4" w:space="0" w:color="auto"/>
              <w:left w:val="double" w:sz="4" w:space="0" w:color="auto"/>
            </w:tcBorders>
          </w:tcPr>
          <w:p w:rsidR="006C19CD" w:rsidRPr="00484DC1" w:rsidRDefault="006C19CD" w:rsidP="00A329FD">
            <w:pPr>
              <w:pStyle w:val="NoSpacing"/>
              <w:rPr>
                <w:sz w:val="20"/>
                <w:szCs w:val="20"/>
              </w:rPr>
            </w:pPr>
          </w:p>
        </w:tc>
        <w:tc>
          <w:tcPr>
            <w:tcW w:w="1680" w:type="dxa"/>
            <w:tcBorders>
              <w:top w:val="single" w:sz="4" w:space="0" w:color="auto"/>
              <w:right w:val="single" w:sz="4" w:space="0" w:color="auto"/>
            </w:tcBorders>
          </w:tcPr>
          <w:p w:rsidR="006C19CD" w:rsidRPr="00484DC1" w:rsidRDefault="006C19CD"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6C19CD" w:rsidRPr="00484DC1" w:rsidRDefault="006C19CD" w:rsidP="00A329FD">
            <w:pPr>
              <w:pStyle w:val="NoSpacing"/>
              <w:rPr>
                <w:rFonts w:eastAsia="Times New Roman"/>
                <w:snapToGrid w:val="0"/>
                <w:sz w:val="20"/>
                <w:szCs w:val="20"/>
              </w:rPr>
            </w:pPr>
          </w:p>
        </w:tc>
        <w:tc>
          <w:tcPr>
            <w:tcW w:w="2742" w:type="dxa"/>
            <w:tcBorders>
              <w:top w:val="single" w:sz="4" w:space="0" w:color="auto"/>
            </w:tcBorders>
          </w:tcPr>
          <w:p w:rsidR="006C19CD" w:rsidRPr="00484DC1" w:rsidRDefault="006C19CD" w:rsidP="00A329FD">
            <w:pPr>
              <w:pStyle w:val="NoSpacing"/>
              <w:rPr>
                <w:sz w:val="20"/>
                <w:szCs w:val="20"/>
              </w:rPr>
            </w:pPr>
          </w:p>
        </w:tc>
        <w:tc>
          <w:tcPr>
            <w:tcW w:w="3778" w:type="dxa"/>
            <w:tcBorders>
              <w:top w:val="single" w:sz="4" w:space="0" w:color="auto"/>
              <w:right w:val="double" w:sz="4" w:space="0" w:color="auto"/>
            </w:tcBorders>
          </w:tcPr>
          <w:p w:rsidR="006C19CD" w:rsidRPr="00484DC1" w:rsidRDefault="006C19CD" w:rsidP="00A329FD">
            <w:pPr>
              <w:pStyle w:val="NoSpacing"/>
              <w:rPr>
                <w:sz w:val="20"/>
                <w:szCs w:val="20"/>
              </w:rPr>
            </w:pPr>
          </w:p>
        </w:tc>
      </w:tr>
      <w:tr w:rsidR="00C506B6" w:rsidRPr="00484DC1" w:rsidTr="00EE75A6">
        <w:trPr>
          <w:trHeight w:val="669"/>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7.</w:t>
            </w: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Davor</w:t>
            </w: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 xml:space="preserve">- 2017.-2022. </w:t>
            </w:r>
          </w:p>
        </w:tc>
        <w:tc>
          <w:tcPr>
            <w:tcW w:w="3778" w:type="dxa"/>
            <w:tcBorders>
              <w:bottom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 objava „Službeni vjesnik Brodsko-</w:t>
            </w:r>
          </w:p>
          <w:p w:rsidR="00C506B6" w:rsidRPr="00484DC1" w:rsidRDefault="00484DC1" w:rsidP="00A329FD">
            <w:pPr>
              <w:pStyle w:val="NoSpacing"/>
              <w:rPr>
                <w:sz w:val="20"/>
                <w:szCs w:val="20"/>
              </w:rPr>
            </w:pPr>
            <w:r w:rsidRPr="00484DC1">
              <w:rPr>
                <w:sz w:val="20"/>
                <w:szCs w:val="20"/>
              </w:rPr>
              <w:t xml:space="preserve">  </w:t>
            </w:r>
            <w:r w:rsidR="00C506B6" w:rsidRPr="00484DC1">
              <w:rPr>
                <w:sz w:val="20"/>
                <w:szCs w:val="20"/>
              </w:rPr>
              <w:t>posavske županije“br. 5/2018</w:t>
            </w:r>
          </w:p>
          <w:p w:rsidR="00EE75A6" w:rsidRPr="00484DC1" w:rsidRDefault="00EE75A6" w:rsidP="00A329FD">
            <w:pPr>
              <w:pStyle w:val="NoSpacing"/>
              <w:rPr>
                <w:sz w:val="20"/>
                <w:szCs w:val="20"/>
              </w:rPr>
            </w:pPr>
          </w:p>
        </w:tc>
        <w:tc>
          <w:tcPr>
            <w:tcW w:w="3778" w:type="dxa"/>
          </w:tcPr>
          <w:p w:rsidR="00C506B6" w:rsidRPr="00484DC1" w:rsidRDefault="00C506B6" w:rsidP="00A329FD">
            <w:pPr>
              <w:pStyle w:val="NoSpacing"/>
              <w:rPr>
                <w:rFonts w:eastAsia="Times New Roman"/>
                <w:snapToGrid w:val="0"/>
                <w:sz w:val="20"/>
                <w:szCs w:val="20"/>
              </w:rPr>
            </w:pPr>
          </w:p>
        </w:tc>
        <w:tc>
          <w:tcPr>
            <w:tcW w:w="3778" w:type="dxa"/>
          </w:tcPr>
          <w:p w:rsidR="00C506B6" w:rsidRPr="00484DC1" w:rsidRDefault="00C506B6" w:rsidP="00A329FD">
            <w:pPr>
              <w:pStyle w:val="NoSpacing"/>
              <w:rPr>
                <w:rFonts w:eastAsia="Times New Roman"/>
                <w:snapToGrid w:val="0"/>
                <w:sz w:val="20"/>
                <w:szCs w:val="20"/>
              </w:rPr>
            </w:pPr>
          </w:p>
        </w:tc>
        <w:tc>
          <w:tcPr>
            <w:tcW w:w="3778" w:type="dxa"/>
          </w:tcPr>
          <w:p w:rsidR="00C506B6" w:rsidRPr="00484DC1" w:rsidRDefault="00C506B6" w:rsidP="00A329FD">
            <w:pPr>
              <w:pStyle w:val="NoSpacing"/>
              <w:rPr>
                <w:sz w:val="20"/>
                <w:szCs w:val="20"/>
              </w:rPr>
            </w:pPr>
          </w:p>
        </w:tc>
        <w:tc>
          <w:tcPr>
            <w:tcW w:w="3778" w:type="dxa"/>
          </w:tcPr>
          <w:p w:rsidR="00C506B6" w:rsidRPr="00484DC1" w:rsidRDefault="00C506B6" w:rsidP="00A329FD">
            <w:pPr>
              <w:pStyle w:val="NoSpacing"/>
              <w:rPr>
                <w:sz w:val="20"/>
                <w:szCs w:val="20"/>
              </w:rPr>
            </w:pPr>
          </w:p>
        </w:tc>
      </w:tr>
      <w:tr w:rsidR="00C506B6" w:rsidRPr="00484DC1" w:rsidTr="00C506B6">
        <w:trPr>
          <w:gridAfter w:val="4"/>
          <w:wAfter w:w="15112" w:type="dxa"/>
          <w:trHeight w:val="105"/>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left w:val="double" w:sz="4" w:space="0" w:color="auto"/>
            </w:tcBorders>
          </w:tcPr>
          <w:p w:rsidR="00C506B6" w:rsidRPr="00484DC1" w:rsidRDefault="00C506B6" w:rsidP="00A329FD">
            <w:pPr>
              <w:pStyle w:val="NoSpacing"/>
              <w:rPr>
                <w:sz w:val="20"/>
                <w:szCs w:val="20"/>
              </w:rPr>
            </w:pPr>
            <w:r w:rsidRPr="00484DC1">
              <w:rPr>
                <w:sz w:val="20"/>
                <w:szCs w:val="20"/>
              </w:rPr>
              <w:t>8.</w:t>
            </w:r>
          </w:p>
        </w:tc>
        <w:tc>
          <w:tcPr>
            <w:tcW w:w="1680" w:type="dxa"/>
            <w:tcBorders>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Donji Andrijevci</w:t>
            </w:r>
          </w:p>
        </w:tc>
        <w:tc>
          <w:tcPr>
            <w:tcW w:w="236" w:type="dxa"/>
            <w:tcBorders>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Pr>
          <w:p w:rsidR="00C506B6" w:rsidRPr="00484DC1" w:rsidRDefault="00C506B6" w:rsidP="00A329FD">
            <w:pPr>
              <w:pStyle w:val="NoSpacing"/>
              <w:rPr>
                <w:sz w:val="20"/>
                <w:szCs w:val="20"/>
              </w:rPr>
            </w:pPr>
            <w:r w:rsidRPr="00484DC1">
              <w:rPr>
                <w:sz w:val="20"/>
                <w:szCs w:val="20"/>
              </w:rPr>
              <w:t>- 2018.-2023.</w:t>
            </w:r>
          </w:p>
        </w:tc>
        <w:tc>
          <w:tcPr>
            <w:tcW w:w="3778" w:type="dxa"/>
            <w:tcBorders>
              <w:right w:val="double" w:sz="4" w:space="0" w:color="auto"/>
            </w:tcBorders>
          </w:tcPr>
          <w:p w:rsidR="00931716" w:rsidRDefault="00C506B6" w:rsidP="00A329FD">
            <w:pPr>
              <w:pStyle w:val="NoSpacing"/>
              <w:rPr>
                <w:sz w:val="20"/>
                <w:szCs w:val="20"/>
              </w:rPr>
            </w:pPr>
            <w:r w:rsidRPr="00484DC1">
              <w:rPr>
                <w:sz w:val="20"/>
                <w:szCs w:val="20"/>
              </w:rPr>
              <w:t xml:space="preserve">- </w:t>
            </w:r>
            <w:r w:rsidR="00931716">
              <w:rPr>
                <w:sz w:val="20"/>
                <w:szCs w:val="20"/>
              </w:rPr>
              <w:t xml:space="preserve">Odluka Općinskog vijeća od 29.  </w:t>
            </w:r>
          </w:p>
          <w:p w:rsidR="00C506B6" w:rsidRPr="00484DC1" w:rsidRDefault="00931716" w:rsidP="00931716">
            <w:pPr>
              <w:pStyle w:val="NoSpacing"/>
              <w:rPr>
                <w:sz w:val="20"/>
                <w:szCs w:val="20"/>
              </w:rPr>
            </w:pPr>
            <w:r>
              <w:rPr>
                <w:sz w:val="20"/>
                <w:szCs w:val="20"/>
              </w:rPr>
              <w:t xml:space="preserve">  svibnja  2018. god.</w:t>
            </w:r>
          </w:p>
        </w:tc>
      </w:tr>
      <w:tr w:rsidR="00C506B6" w:rsidRPr="00484DC1" w:rsidTr="00C506B6">
        <w:trPr>
          <w:gridAfter w:val="4"/>
          <w:wAfter w:w="15112" w:type="dxa"/>
          <w:trHeight w:val="180"/>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r w:rsidRPr="00484DC1">
              <w:rPr>
                <w:sz w:val="20"/>
                <w:szCs w:val="20"/>
              </w:rPr>
              <w:t xml:space="preserve"> </w:t>
            </w: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703"/>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9.</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Dragalić</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-2017.-2022.</w:t>
            </w:r>
          </w:p>
          <w:p w:rsidR="00C506B6" w:rsidRPr="00484DC1" w:rsidRDefault="00C506B6" w:rsidP="00A329FD">
            <w:pPr>
              <w:pStyle w:val="NoSpacing"/>
              <w:rPr>
                <w:sz w:val="20"/>
                <w:szCs w:val="20"/>
              </w:rPr>
            </w:pPr>
          </w:p>
        </w:tc>
        <w:tc>
          <w:tcPr>
            <w:tcW w:w="3778" w:type="dxa"/>
            <w:tcBorders>
              <w:top w:val="single" w:sz="4" w:space="0" w:color="auto"/>
              <w:bottom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 xml:space="preserve">- objava „Službeni glasnik Općine </w:t>
            </w:r>
          </w:p>
          <w:p w:rsidR="00C506B6" w:rsidRPr="00484DC1" w:rsidRDefault="00484DC1" w:rsidP="00A329FD">
            <w:pPr>
              <w:pStyle w:val="NoSpacing"/>
              <w:rPr>
                <w:sz w:val="20"/>
                <w:szCs w:val="20"/>
              </w:rPr>
            </w:pPr>
            <w:r w:rsidRPr="00484DC1">
              <w:rPr>
                <w:sz w:val="20"/>
                <w:szCs w:val="20"/>
              </w:rPr>
              <w:t xml:space="preserve">  </w:t>
            </w:r>
            <w:r w:rsidR="00C506B6" w:rsidRPr="00484DC1">
              <w:rPr>
                <w:sz w:val="20"/>
                <w:szCs w:val="20"/>
              </w:rPr>
              <w:t>Dragalić“ br. 7/2018</w:t>
            </w:r>
          </w:p>
        </w:tc>
      </w:tr>
      <w:tr w:rsidR="00C506B6" w:rsidRPr="00484DC1" w:rsidTr="00C506B6">
        <w:trPr>
          <w:gridAfter w:val="4"/>
          <w:wAfter w:w="15112" w:type="dxa"/>
          <w:trHeight w:val="75"/>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756"/>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10.</w:t>
            </w: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Garčin</w:t>
            </w: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A329FD" w:rsidP="00A329FD">
            <w:pPr>
              <w:pStyle w:val="NoSpacing"/>
              <w:rPr>
                <w:sz w:val="20"/>
                <w:szCs w:val="20"/>
              </w:rPr>
            </w:pPr>
            <w:r w:rsidRPr="00484DC1">
              <w:rPr>
                <w:sz w:val="20"/>
                <w:szCs w:val="20"/>
              </w:rPr>
              <w:t>-2018.-2023</w:t>
            </w:r>
            <w:r w:rsidR="00C506B6" w:rsidRPr="00484DC1">
              <w:rPr>
                <w:sz w:val="20"/>
                <w:szCs w:val="20"/>
              </w:rPr>
              <w:t>.</w:t>
            </w:r>
          </w:p>
          <w:p w:rsidR="00C506B6" w:rsidRPr="00484DC1" w:rsidRDefault="00A329FD" w:rsidP="00A329FD">
            <w:pPr>
              <w:pStyle w:val="NoSpacing"/>
              <w:rPr>
                <w:sz w:val="20"/>
                <w:szCs w:val="20"/>
              </w:rPr>
            </w:pPr>
            <w:r w:rsidRPr="00484DC1">
              <w:rPr>
                <w:sz w:val="20"/>
                <w:szCs w:val="20"/>
              </w:rPr>
              <w:t>(postupak u tijeku)</w:t>
            </w: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r w:rsidRPr="00484DC1">
              <w:rPr>
                <w:sz w:val="20"/>
                <w:szCs w:val="20"/>
              </w:rPr>
              <w:t xml:space="preserve">- u tijeku postupak strateške procjene  </w:t>
            </w:r>
          </w:p>
          <w:p w:rsidR="00C506B6" w:rsidRPr="00484DC1" w:rsidRDefault="00C506B6" w:rsidP="00A329FD">
            <w:pPr>
              <w:pStyle w:val="NoSpacing"/>
              <w:rPr>
                <w:sz w:val="20"/>
                <w:szCs w:val="20"/>
              </w:rPr>
            </w:pPr>
            <w:r w:rsidRPr="00484DC1">
              <w:rPr>
                <w:sz w:val="20"/>
                <w:szCs w:val="20"/>
              </w:rPr>
              <w:t xml:space="preserve">  za novi PGO</w:t>
            </w:r>
          </w:p>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11.</w:t>
            </w: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Gornja Vrba</w:t>
            </w: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- 2017.-2022.</w:t>
            </w:r>
          </w:p>
          <w:p w:rsidR="00C506B6" w:rsidRPr="00484DC1" w:rsidRDefault="00C506B6" w:rsidP="00A329FD">
            <w:pPr>
              <w:pStyle w:val="NoSpacing"/>
              <w:rPr>
                <w:sz w:val="20"/>
                <w:szCs w:val="20"/>
              </w:rPr>
            </w:pPr>
            <w:r w:rsidRPr="00484DC1">
              <w:rPr>
                <w:sz w:val="20"/>
                <w:szCs w:val="20"/>
              </w:rPr>
              <w:t xml:space="preserve"> </w:t>
            </w: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p w:rsidR="00484DC1" w:rsidRPr="00484DC1" w:rsidRDefault="00C506B6" w:rsidP="00A329FD">
            <w:pPr>
              <w:pStyle w:val="NoSpacing"/>
              <w:rPr>
                <w:sz w:val="20"/>
                <w:szCs w:val="20"/>
              </w:rPr>
            </w:pPr>
            <w:r w:rsidRPr="00484DC1">
              <w:rPr>
                <w:sz w:val="20"/>
                <w:szCs w:val="20"/>
              </w:rPr>
              <w:t>- objava „Službeni vjesnik Brodsko-</w:t>
            </w:r>
          </w:p>
          <w:p w:rsidR="00C506B6" w:rsidRPr="00484DC1" w:rsidRDefault="00484DC1" w:rsidP="00A329FD">
            <w:pPr>
              <w:pStyle w:val="NoSpacing"/>
              <w:rPr>
                <w:sz w:val="20"/>
                <w:szCs w:val="20"/>
              </w:rPr>
            </w:pPr>
            <w:r w:rsidRPr="00484DC1">
              <w:rPr>
                <w:sz w:val="20"/>
                <w:szCs w:val="20"/>
              </w:rPr>
              <w:t xml:space="preserve">  </w:t>
            </w:r>
            <w:r w:rsidR="00C506B6" w:rsidRPr="00484DC1">
              <w:rPr>
                <w:sz w:val="20"/>
                <w:szCs w:val="20"/>
              </w:rPr>
              <w:t>posavske županije“br. 1/2018</w:t>
            </w:r>
          </w:p>
          <w:p w:rsidR="00C506B6" w:rsidRPr="00484DC1" w:rsidRDefault="00C506B6" w:rsidP="00A329FD">
            <w:pPr>
              <w:pStyle w:val="NoSpacing"/>
              <w:rPr>
                <w:sz w:val="20"/>
                <w:szCs w:val="20"/>
              </w:rPr>
            </w:pPr>
          </w:p>
        </w:tc>
      </w:tr>
      <w:tr w:rsidR="00C506B6" w:rsidRPr="00484DC1" w:rsidTr="00EE75A6">
        <w:trPr>
          <w:gridAfter w:val="4"/>
          <w:wAfter w:w="15112" w:type="dxa"/>
          <w:trHeight w:val="74"/>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C506B6">
        <w:trPr>
          <w:gridAfter w:val="4"/>
          <w:wAfter w:w="15112" w:type="dxa"/>
          <w:trHeight w:val="735"/>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12.</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Gornji Bogićevci</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A329FD" w:rsidP="00A329FD">
            <w:pPr>
              <w:pStyle w:val="NoSpacing"/>
              <w:rPr>
                <w:sz w:val="20"/>
                <w:szCs w:val="20"/>
              </w:rPr>
            </w:pPr>
            <w:r w:rsidRPr="00484DC1">
              <w:rPr>
                <w:sz w:val="20"/>
                <w:szCs w:val="20"/>
              </w:rPr>
              <w:t>- 2018.-2023</w:t>
            </w:r>
            <w:r w:rsidR="00C506B6" w:rsidRPr="00484DC1">
              <w:rPr>
                <w:sz w:val="20"/>
                <w:szCs w:val="20"/>
              </w:rPr>
              <w:t>.</w:t>
            </w:r>
          </w:p>
          <w:p w:rsidR="00C506B6" w:rsidRPr="00484DC1" w:rsidRDefault="00A329FD" w:rsidP="00A329FD">
            <w:pPr>
              <w:pStyle w:val="NoSpacing"/>
              <w:rPr>
                <w:sz w:val="20"/>
                <w:szCs w:val="20"/>
              </w:rPr>
            </w:pPr>
            <w:r w:rsidRPr="00484DC1">
              <w:rPr>
                <w:sz w:val="20"/>
                <w:szCs w:val="20"/>
              </w:rPr>
              <w:t>(postupak u tijeku)</w:t>
            </w:r>
          </w:p>
        </w:tc>
        <w:tc>
          <w:tcPr>
            <w:tcW w:w="3778" w:type="dxa"/>
            <w:tcBorders>
              <w:top w:val="single" w:sz="4" w:space="0" w:color="auto"/>
              <w:bottom w:val="single" w:sz="4" w:space="0" w:color="auto"/>
              <w:right w:val="double" w:sz="4" w:space="0" w:color="auto"/>
            </w:tcBorders>
          </w:tcPr>
          <w:p w:rsidR="00C506B6" w:rsidRPr="00484DC1" w:rsidRDefault="00C506B6" w:rsidP="00A329FD">
            <w:pPr>
              <w:pStyle w:val="NoSpacing"/>
              <w:rPr>
                <w:sz w:val="20"/>
                <w:szCs w:val="20"/>
              </w:rPr>
            </w:pPr>
            <w:r w:rsidRPr="00484DC1">
              <w:rPr>
                <w:sz w:val="20"/>
                <w:szCs w:val="20"/>
              </w:rPr>
              <w:t xml:space="preserve">- u tijeku postupak strateške procjene  </w:t>
            </w:r>
          </w:p>
          <w:p w:rsidR="00C506B6" w:rsidRPr="00484DC1" w:rsidRDefault="00C506B6" w:rsidP="00A329FD">
            <w:pPr>
              <w:pStyle w:val="NoSpacing"/>
              <w:rPr>
                <w:sz w:val="20"/>
                <w:szCs w:val="20"/>
              </w:rPr>
            </w:pPr>
            <w:r w:rsidRPr="00484DC1">
              <w:rPr>
                <w:sz w:val="20"/>
                <w:szCs w:val="20"/>
              </w:rPr>
              <w:t xml:space="preserve">  za novi PGO </w:t>
            </w:r>
          </w:p>
        </w:tc>
      </w:tr>
      <w:tr w:rsidR="00C506B6" w:rsidRPr="00484DC1" w:rsidTr="00C506B6">
        <w:trPr>
          <w:gridAfter w:val="4"/>
          <w:wAfter w:w="15112" w:type="dxa"/>
          <w:trHeight w:val="150"/>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697"/>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13.</w:t>
            </w: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Gundinci</w:t>
            </w: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 xml:space="preserve">- </w:t>
            </w:r>
            <w:r w:rsidR="00A329FD" w:rsidRPr="00484DC1">
              <w:rPr>
                <w:sz w:val="20"/>
                <w:szCs w:val="20"/>
              </w:rPr>
              <w:t>2017.-2022</w:t>
            </w:r>
            <w:r w:rsidRPr="00484DC1">
              <w:rPr>
                <w:sz w:val="20"/>
                <w:szCs w:val="20"/>
              </w:rPr>
              <w:t>.</w:t>
            </w:r>
          </w:p>
          <w:p w:rsidR="00A329FD" w:rsidRPr="00484DC1" w:rsidRDefault="00A329FD" w:rsidP="00A329FD">
            <w:pPr>
              <w:pStyle w:val="NoSpacing"/>
              <w:rPr>
                <w:sz w:val="20"/>
                <w:szCs w:val="20"/>
              </w:rPr>
            </w:pPr>
            <w:r w:rsidRPr="00484DC1">
              <w:rPr>
                <w:sz w:val="20"/>
                <w:szCs w:val="20"/>
              </w:rPr>
              <w:t>(postupak u tijeku)</w:t>
            </w:r>
          </w:p>
          <w:p w:rsidR="00C506B6" w:rsidRPr="00484DC1" w:rsidRDefault="00C506B6" w:rsidP="00A329FD">
            <w:pPr>
              <w:pStyle w:val="NoSpacing"/>
              <w:rPr>
                <w:sz w:val="20"/>
                <w:szCs w:val="20"/>
              </w:rPr>
            </w:pPr>
            <w:r w:rsidRPr="00484DC1">
              <w:rPr>
                <w:sz w:val="20"/>
                <w:szCs w:val="20"/>
              </w:rPr>
              <w:t xml:space="preserve"> </w:t>
            </w: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p w:rsidR="00B75534" w:rsidRPr="00484DC1" w:rsidRDefault="00C506B6" w:rsidP="00A329FD">
            <w:pPr>
              <w:pStyle w:val="NoSpacing"/>
              <w:rPr>
                <w:sz w:val="20"/>
                <w:szCs w:val="20"/>
              </w:rPr>
            </w:pPr>
            <w:r w:rsidRPr="00484DC1">
              <w:rPr>
                <w:sz w:val="20"/>
                <w:szCs w:val="20"/>
              </w:rPr>
              <w:t xml:space="preserve">- </w:t>
            </w:r>
            <w:r w:rsidR="00B75534" w:rsidRPr="00484DC1">
              <w:rPr>
                <w:sz w:val="20"/>
                <w:szCs w:val="20"/>
              </w:rPr>
              <w:t xml:space="preserve">u tijeku postupak strateške procjene  </w:t>
            </w:r>
          </w:p>
          <w:p w:rsidR="00C506B6" w:rsidRPr="00484DC1" w:rsidRDefault="00B75534" w:rsidP="00A329FD">
            <w:pPr>
              <w:pStyle w:val="NoSpacing"/>
              <w:rPr>
                <w:sz w:val="20"/>
                <w:szCs w:val="20"/>
              </w:rPr>
            </w:pPr>
            <w:r w:rsidRPr="00484DC1">
              <w:rPr>
                <w:sz w:val="20"/>
                <w:szCs w:val="20"/>
              </w:rPr>
              <w:t xml:space="preserve">  za novi PGO </w:t>
            </w:r>
            <w:r w:rsidR="00C506B6" w:rsidRPr="00484DC1">
              <w:rPr>
                <w:sz w:val="20"/>
                <w:szCs w:val="20"/>
              </w:rPr>
              <w:t xml:space="preserve">  </w:t>
            </w:r>
          </w:p>
        </w:tc>
      </w:tr>
      <w:tr w:rsidR="00C506B6" w:rsidRPr="00484DC1" w:rsidTr="00C506B6">
        <w:trPr>
          <w:gridAfter w:val="4"/>
          <w:wAfter w:w="15112" w:type="dxa"/>
          <w:trHeight w:val="165"/>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left w:val="double" w:sz="4" w:space="0" w:color="auto"/>
            </w:tcBorders>
          </w:tcPr>
          <w:p w:rsidR="00C506B6" w:rsidRPr="00484DC1" w:rsidRDefault="00C506B6" w:rsidP="00A329FD">
            <w:pPr>
              <w:pStyle w:val="NoSpacing"/>
              <w:rPr>
                <w:sz w:val="20"/>
                <w:szCs w:val="20"/>
              </w:rPr>
            </w:pPr>
            <w:r w:rsidRPr="00484DC1">
              <w:rPr>
                <w:sz w:val="20"/>
                <w:szCs w:val="20"/>
              </w:rPr>
              <w:t>14.</w:t>
            </w:r>
          </w:p>
        </w:tc>
        <w:tc>
          <w:tcPr>
            <w:tcW w:w="1680" w:type="dxa"/>
            <w:tcBorders>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Klakar</w:t>
            </w:r>
          </w:p>
        </w:tc>
        <w:tc>
          <w:tcPr>
            <w:tcW w:w="236" w:type="dxa"/>
            <w:tcBorders>
              <w:lef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Pr>
          <w:p w:rsidR="00C506B6" w:rsidRPr="00484DC1" w:rsidRDefault="00A329FD" w:rsidP="00A329FD">
            <w:pPr>
              <w:pStyle w:val="NoSpacing"/>
              <w:rPr>
                <w:sz w:val="20"/>
                <w:szCs w:val="20"/>
              </w:rPr>
            </w:pPr>
            <w:r w:rsidRPr="00484DC1">
              <w:rPr>
                <w:sz w:val="20"/>
                <w:szCs w:val="20"/>
              </w:rPr>
              <w:t>- 2017.-2022</w:t>
            </w:r>
            <w:r w:rsidR="00C506B6" w:rsidRPr="00484DC1">
              <w:rPr>
                <w:sz w:val="20"/>
                <w:szCs w:val="20"/>
              </w:rPr>
              <w:t>.</w:t>
            </w:r>
          </w:p>
          <w:p w:rsidR="00C506B6" w:rsidRPr="00484DC1" w:rsidRDefault="00A329FD" w:rsidP="00A329FD">
            <w:pPr>
              <w:pStyle w:val="NoSpacing"/>
              <w:rPr>
                <w:sz w:val="20"/>
                <w:szCs w:val="20"/>
              </w:rPr>
            </w:pPr>
            <w:r w:rsidRPr="00484DC1">
              <w:rPr>
                <w:sz w:val="20"/>
                <w:szCs w:val="20"/>
              </w:rPr>
              <w:t xml:space="preserve"> (postupak u tijeku)</w:t>
            </w:r>
          </w:p>
        </w:tc>
        <w:tc>
          <w:tcPr>
            <w:tcW w:w="3778" w:type="dxa"/>
            <w:tcBorders>
              <w:right w:val="double" w:sz="4" w:space="0" w:color="auto"/>
            </w:tcBorders>
          </w:tcPr>
          <w:p w:rsidR="00B75534" w:rsidRPr="00484DC1" w:rsidRDefault="00C506B6" w:rsidP="00A329FD">
            <w:pPr>
              <w:pStyle w:val="NoSpacing"/>
              <w:rPr>
                <w:sz w:val="20"/>
                <w:szCs w:val="20"/>
              </w:rPr>
            </w:pPr>
            <w:r w:rsidRPr="00484DC1">
              <w:rPr>
                <w:sz w:val="20"/>
                <w:szCs w:val="20"/>
              </w:rPr>
              <w:t>-</w:t>
            </w:r>
            <w:r w:rsidR="00B75534" w:rsidRPr="00484DC1">
              <w:rPr>
                <w:sz w:val="20"/>
                <w:szCs w:val="20"/>
              </w:rPr>
              <w:t xml:space="preserve"> u tijeku postupak strateške procjene  </w:t>
            </w:r>
          </w:p>
          <w:p w:rsidR="00C506B6" w:rsidRPr="00484DC1" w:rsidRDefault="00B75534" w:rsidP="00A329FD">
            <w:pPr>
              <w:pStyle w:val="NoSpacing"/>
              <w:rPr>
                <w:sz w:val="20"/>
                <w:szCs w:val="20"/>
              </w:rPr>
            </w:pPr>
            <w:r w:rsidRPr="00484DC1">
              <w:rPr>
                <w:sz w:val="20"/>
                <w:szCs w:val="20"/>
              </w:rPr>
              <w:t xml:space="preserve">  za novi PGO</w:t>
            </w:r>
          </w:p>
          <w:p w:rsidR="00C506B6" w:rsidRPr="00484DC1" w:rsidRDefault="00C506B6" w:rsidP="00A329FD">
            <w:pPr>
              <w:pStyle w:val="NoSpacing"/>
              <w:rPr>
                <w:sz w:val="20"/>
                <w:szCs w:val="20"/>
              </w:rPr>
            </w:pPr>
          </w:p>
        </w:tc>
      </w:tr>
      <w:tr w:rsidR="00C506B6" w:rsidRPr="00484DC1" w:rsidTr="00C506B6">
        <w:trPr>
          <w:gridAfter w:val="4"/>
          <w:wAfter w:w="15112" w:type="dxa"/>
          <w:trHeight w:val="120"/>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C506B6">
        <w:trPr>
          <w:gridAfter w:val="4"/>
          <w:wAfter w:w="15112" w:type="dxa"/>
          <w:trHeight w:val="1095"/>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r w:rsidRPr="00484DC1">
              <w:rPr>
                <w:sz w:val="20"/>
                <w:szCs w:val="20"/>
              </w:rPr>
              <w:t>15.</w:t>
            </w: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Nova Kapela</w:t>
            </w:r>
          </w:p>
          <w:p w:rsidR="00F8653B" w:rsidRPr="00484DC1" w:rsidRDefault="00F8653B"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B75534" w:rsidP="00A329FD">
            <w:pPr>
              <w:pStyle w:val="NoSpacing"/>
              <w:rPr>
                <w:sz w:val="20"/>
                <w:szCs w:val="20"/>
              </w:rPr>
            </w:pPr>
            <w:r w:rsidRPr="00484DC1">
              <w:rPr>
                <w:sz w:val="20"/>
                <w:szCs w:val="20"/>
              </w:rPr>
              <w:t>- 2017.-2022</w:t>
            </w:r>
            <w:r w:rsidR="00C506B6" w:rsidRPr="00484DC1">
              <w:rPr>
                <w:sz w:val="20"/>
                <w:szCs w:val="20"/>
              </w:rPr>
              <w:t>.</w:t>
            </w:r>
          </w:p>
          <w:p w:rsidR="00F8653B" w:rsidRPr="00484DC1" w:rsidRDefault="00F8653B" w:rsidP="00A329FD">
            <w:pPr>
              <w:pStyle w:val="NoSpacing"/>
              <w:rPr>
                <w:sz w:val="20"/>
                <w:szCs w:val="20"/>
              </w:rPr>
            </w:pPr>
          </w:p>
        </w:tc>
        <w:tc>
          <w:tcPr>
            <w:tcW w:w="3778" w:type="dxa"/>
            <w:tcBorders>
              <w:top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w:t>
            </w:r>
            <w:r w:rsidR="00B75534" w:rsidRPr="00484DC1">
              <w:rPr>
                <w:sz w:val="20"/>
                <w:szCs w:val="20"/>
              </w:rPr>
              <w:t xml:space="preserve"> objava „Službene novine Općine Nova </w:t>
            </w:r>
          </w:p>
          <w:p w:rsidR="00C506B6" w:rsidRPr="00484DC1" w:rsidRDefault="00484DC1" w:rsidP="00A329FD">
            <w:pPr>
              <w:pStyle w:val="NoSpacing"/>
              <w:rPr>
                <w:sz w:val="20"/>
                <w:szCs w:val="20"/>
              </w:rPr>
            </w:pPr>
            <w:r w:rsidRPr="00484DC1">
              <w:rPr>
                <w:sz w:val="20"/>
                <w:szCs w:val="20"/>
              </w:rPr>
              <w:t xml:space="preserve">  </w:t>
            </w:r>
            <w:r w:rsidR="00B75534" w:rsidRPr="00484DC1">
              <w:rPr>
                <w:sz w:val="20"/>
                <w:szCs w:val="20"/>
              </w:rPr>
              <w:t>Kapela“ br. 25/2017</w:t>
            </w:r>
            <w:r w:rsidR="00C506B6" w:rsidRPr="00484DC1">
              <w:rPr>
                <w:sz w:val="20"/>
                <w:szCs w:val="20"/>
              </w:rPr>
              <w:t xml:space="preserve"> </w:t>
            </w:r>
          </w:p>
        </w:tc>
      </w:tr>
      <w:tr w:rsidR="00C506B6" w:rsidRPr="00484DC1" w:rsidTr="00EE75A6">
        <w:trPr>
          <w:gridAfter w:val="4"/>
          <w:wAfter w:w="15112" w:type="dxa"/>
          <w:trHeight w:val="74"/>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 xml:space="preserve"> </w:t>
            </w: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665"/>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16.</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Okučani</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B75534" w:rsidP="00A329FD">
            <w:pPr>
              <w:pStyle w:val="NoSpacing"/>
              <w:rPr>
                <w:sz w:val="20"/>
                <w:szCs w:val="20"/>
              </w:rPr>
            </w:pPr>
            <w:r w:rsidRPr="00484DC1">
              <w:rPr>
                <w:sz w:val="20"/>
                <w:szCs w:val="20"/>
              </w:rPr>
              <w:t>- 2017.-2022.</w:t>
            </w:r>
          </w:p>
          <w:p w:rsidR="00C506B6" w:rsidRPr="00484DC1" w:rsidRDefault="00C506B6" w:rsidP="00A329FD">
            <w:pPr>
              <w:pStyle w:val="NoSpacing"/>
              <w:rPr>
                <w:sz w:val="20"/>
                <w:szCs w:val="20"/>
              </w:rPr>
            </w:pPr>
          </w:p>
        </w:tc>
        <w:tc>
          <w:tcPr>
            <w:tcW w:w="3778" w:type="dxa"/>
            <w:tcBorders>
              <w:top w:val="single" w:sz="4" w:space="0" w:color="auto"/>
              <w:bottom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 xml:space="preserve">- </w:t>
            </w:r>
            <w:r w:rsidR="00B75534" w:rsidRPr="00484DC1">
              <w:rPr>
                <w:sz w:val="20"/>
                <w:szCs w:val="20"/>
              </w:rPr>
              <w:t>objava „Službeni vjesnik Brodsko-</w:t>
            </w:r>
          </w:p>
          <w:p w:rsidR="00C506B6" w:rsidRPr="00484DC1" w:rsidRDefault="00484DC1" w:rsidP="00A329FD">
            <w:pPr>
              <w:pStyle w:val="NoSpacing"/>
              <w:rPr>
                <w:sz w:val="20"/>
                <w:szCs w:val="20"/>
              </w:rPr>
            </w:pPr>
            <w:r w:rsidRPr="00484DC1">
              <w:rPr>
                <w:sz w:val="20"/>
                <w:szCs w:val="20"/>
              </w:rPr>
              <w:t xml:space="preserve">  </w:t>
            </w:r>
            <w:r w:rsidR="00B75534" w:rsidRPr="00484DC1">
              <w:rPr>
                <w:sz w:val="20"/>
                <w:szCs w:val="20"/>
              </w:rPr>
              <w:t>posavske županije“ br. 3/2018</w:t>
            </w:r>
          </w:p>
          <w:p w:rsidR="00C506B6" w:rsidRPr="00484DC1" w:rsidRDefault="00C506B6" w:rsidP="00A329FD">
            <w:pPr>
              <w:pStyle w:val="NoSpacing"/>
              <w:rPr>
                <w:sz w:val="20"/>
                <w:szCs w:val="20"/>
              </w:rPr>
            </w:pPr>
          </w:p>
        </w:tc>
      </w:tr>
      <w:tr w:rsidR="00C85369" w:rsidRPr="00484DC1" w:rsidTr="00067F52">
        <w:trPr>
          <w:gridAfter w:val="4"/>
          <w:wAfter w:w="15112" w:type="dxa"/>
          <w:trHeight w:val="30"/>
        </w:trPr>
        <w:tc>
          <w:tcPr>
            <w:tcW w:w="2342" w:type="dxa"/>
            <w:gridSpan w:val="2"/>
            <w:vMerge w:val="restart"/>
            <w:tcBorders>
              <w:top w:val="single" w:sz="4" w:space="0" w:color="auto"/>
              <w:left w:val="double" w:sz="4" w:space="0" w:color="auto"/>
              <w:right w:val="single" w:sz="4" w:space="0" w:color="auto"/>
            </w:tcBorders>
          </w:tcPr>
          <w:p w:rsidR="00C85369" w:rsidRPr="00484DC1" w:rsidRDefault="00C85369" w:rsidP="00A329FD">
            <w:pPr>
              <w:pStyle w:val="NoSpacing"/>
              <w:rPr>
                <w:sz w:val="20"/>
                <w:szCs w:val="20"/>
              </w:rPr>
            </w:pPr>
          </w:p>
          <w:p w:rsidR="00C85369" w:rsidRPr="00484DC1" w:rsidRDefault="00C85369" w:rsidP="00A329FD">
            <w:pPr>
              <w:pStyle w:val="NoSpacing"/>
              <w:rPr>
                <w:sz w:val="20"/>
                <w:szCs w:val="20"/>
              </w:rPr>
            </w:pPr>
            <w:r w:rsidRPr="00484DC1">
              <w:rPr>
                <w:sz w:val="20"/>
                <w:szCs w:val="20"/>
              </w:rPr>
              <w:t>17.</w:t>
            </w:r>
          </w:p>
          <w:p w:rsidR="00C85369" w:rsidRPr="00484DC1" w:rsidRDefault="00C85369" w:rsidP="00A329FD">
            <w:pPr>
              <w:pStyle w:val="NoSpacing"/>
              <w:rPr>
                <w:rFonts w:eastAsia="Times New Roman"/>
                <w:snapToGrid w:val="0"/>
                <w:sz w:val="20"/>
                <w:szCs w:val="20"/>
              </w:rPr>
            </w:pPr>
          </w:p>
          <w:p w:rsidR="00C85369" w:rsidRPr="00484DC1" w:rsidRDefault="00C85369" w:rsidP="00A329FD">
            <w:pPr>
              <w:pStyle w:val="NoSpacing"/>
              <w:rPr>
                <w:rFonts w:eastAsia="Times New Roman"/>
                <w:snapToGrid w:val="0"/>
                <w:sz w:val="20"/>
                <w:szCs w:val="20"/>
              </w:rPr>
            </w:pPr>
            <w:r w:rsidRPr="00484DC1">
              <w:rPr>
                <w:rFonts w:eastAsia="Times New Roman"/>
                <w:snapToGrid w:val="0"/>
                <w:sz w:val="20"/>
                <w:szCs w:val="20"/>
              </w:rPr>
              <w:t>Oprisavci</w:t>
            </w:r>
          </w:p>
        </w:tc>
        <w:tc>
          <w:tcPr>
            <w:tcW w:w="236" w:type="dxa"/>
            <w:tcBorders>
              <w:top w:val="single" w:sz="4" w:space="0" w:color="auto"/>
              <w:left w:val="single" w:sz="4" w:space="0" w:color="auto"/>
            </w:tcBorders>
          </w:tcPr>
          <w:p w:rsidR="00C85369" w:rsidRPr="00484DC1" w:rsidRDefault="00C85369" w:rsidP="00A329FD">
            <w:pPr>
              <w:pStyle w:val="NoSpacing"/>
              <w:rPr>
                <w:rFonts w:eastAsia="Times New Roman"/>
                <w:snapToGrid w:val="0"/>
                <w:sz w:val="20"/>
                <w:szCs w:val="20"/>
              </w:rPr>
            </w:pPr>
          </w:p>
        </w:tc>
        <w:tc>
          <w:tcPr>
            <w:tcW w:w="2742" w:type="dxa"/>
            <w:tcBorders>
              <w:top w:val="single" w:sz="4" w:space="0" w:color="auto"/>
            </w:tcBorders>
          </w:tcPr>
          <w:p w:rsidR="00C85369" w:rsidRPr="00484DC1" w:rsidRDefault="00C85369" w:rsidP="00A329FD">
            <w:pPr>
              <w:pStyle w:val="NoSpacing"/>
              <w:rPr>
                <w:sz w:val="20"/>
                <w:szCs w:val="20"/>
              </w:rPr>
            </w:pPr>
          </w:p>
        </w:tc>
        <w:tc>
          <w:tcPr>
            <w:tcW w:w="3778" w:type="dxa"/>
            <w:tcBorders>
              <w:top w:val="single" w:sz="4" w:space="0" w:color="auto"/>
              <w:right w:val="double" w:sz="4" w:space="0" w:color="auto"/>
            </w:tcBorders>
          </w:tcPr>
          <w:p w:rsidR="00C85369" w:rsidRPr="00484DC1" w:rsidRDefault="00C85369" w:rsidP="00A329FD">
            <w:pPr>
              <w:pStyle w:val="NoSpacing"/>
              <w:rPr>
                <w:sz w:val="20"/>
                <w:szCs w:val="20"/>
              </w:rPr>
            </w:pPr>
          </w:p>
        </w:tc>
      </w:tr>
      <w:tr w:rsidR="00C85369" w:rsidRPr="00484DC1" w:rsidTr="00067F52">
        <w:trPr>
          <w:gridAfter w:val="4"/>
          <w:wAfter w:w="15112" w:type="dxa"/>
        </w:trPr>
        <w:tc>
          <w:tcPr>
            <w:tcW w:w="2342" w:type="dxa"/>
            <w:gridSpan w:val="2"/>
            <w:vMerge/>
            <w:tcBorders>
              <w:left w:val="double" w:sz="4" w:space="0" w:color="auto"/>
              <w:right w:val="single" w:sz="4" w:space="0" w:color="auto"/>
            </w:tcBorders>
          </w:tcPr>
          <w:p w:rsidR="00C85369" w:rsidRPr="00484DC1" w:rsidRDefault="00C85369" w:rsidP="00A329FD">
            <w:pPr>
              <w:pStyle w:val="NoSpacing"/>
              <w:rPr>
                <w:rFonts w:eastAsia="Times New Roman"/>
                <w:snapToGrid w:val="0"/>
                <w:sz w:val="20"/>
                <w:szCs w:val="20"/>
              </w:rPr>
            </w:pPr>
          </w:p>
        </w:tc>
        <w:tc>
          <w:tcPr>
            <w:tcW w:w="236" w:type="dxa"/>
            <w:tcBorders>
              <w:left w:val="single" w:sz="4" w:space="0" w:color="auto"/>
            </w:tcBorders>
          </w:tcPr>
          <w:p w:rsidR="00C85369" w:rsidRPr="00484DC1" w:rsidRDefault="00C85369" w:rsidP="00A329FD">
            <w:pPr>
              <w:pStyle w:val="NoSpacing"/>
              <w:rPr>
                <w:rFonts w:eastAsia="Times New Roman"/>
                <w:snapToGrid w:val="0"/>
                <w:sz w:val="20"/>
                <w:szCs w:val="20"/>
              </w:rPr>
            </w:pPr>
          </w:p>
          <w:p w:rsidR="00C85369" w:rsidRPr="00484DC1" w:rsidRDefault="00C85369" w:rsidP="00A329FD">
            <w:pPr>
              <w:pStyle w:val="NoSpacing"/>
              <w:rPr>
                <w:rFonts w:eastAsia="Times New Roman"/>
                <w:snapToGrid w:val="0"/>
                <w:sz w:val="20"/>
                <w:szCs w:val="20"/>
              </w:rPr>
            </w:pPr>
          </w:p>
        </w:tc>
        <w:tc>
          <w:tcPr>
            <w:tcW w:w="2742" w:type="dxa"/>
          </w:tcPr>
          <w:p w:rsidR="00C85369" w:rsidRPr="00484DC1" w:rsidRDefault="00C85369" w:rsidP="00A329FD">
            <w:pPr>
              <w:pStyle w:val="NoSpacing"/>
              <w:rPr>
                <w:sz w:val="20"/>
                <w:szCs w:val="20"/>
              </w:rPr>
            </w:pPr>
          </w:p>
          <w:p w:rsidR="00C85369" w:rsidRPr="00484DC1" w:rsidRDefault="00C85369" w:rsidP="00A329FD">
            <w:pPr>
              <w:pStyle w:val="NoSpacing"/>
              <w:rPr>
                <w:sz w:val="20"/>
                <w:szCs w:val="20"/>
              </w:rPr>
            </w:pPr>
            <w:r>
              <w:rPr>
                <w:sz w:val="20"/>
                <w:szCs w:val="20"/>
              </w:rPr>
              <w:t>- 2012</w:t>
            </w:r>
            <w:r w:rsidRPr="00484DC1">
              <w:rPr>
                <w:sz w:val="20"/>
                <w:szCs w:val="20"/>
              </w:rPr>
              <w:t>.-2020.</w:t>
            </w:r>
          </w:p>
          <w:p w:rsidR="00C85369" w:rsidRPr="00484DC1" w:rsidRDefault="00C85369" w:rsidP="00A329FD">
            <w:pPr>
              <w:pStyle w:val="NoSpacing"/>
              <w:rPr>
                <w:sz w:val="20"/>
                <w:szCs w:val="20"/>
              </w:rPr>
            </w:pPr>
          </w:p>
        </w:tc>
        <w:tc>
          <w:tcPr>
            <w:tcW w:w="3778" w:type="dxa"/>
            <w:tcBorders>
              <w:right w:val="double" w:sz="4" w:space="0" w:color="auto"/>
            </w:tcBorders>
          </w:tcPr>
          <w:p w:rsidR="00C85369" w:rsidRPr="00484DC1" w:rsidRDefault="00C85369" w:rsidP="00A329FD">
            <w:pPr>
              <w:pStyle w:val="NoSpacing"/>
              <w:rPr>
                <w:sz w:val="20"/>
                <w:szCs w:val="20"/>
              </w:rPr>
            </w:pPr>
          </w:p>
          <w:p w:rsidR="00C85369" w:rsidRPr="00484DC1" w:rsidRDefault="00C85369" w:rsidP="00A329FD">
            <w:pPr>
              <w:pStyle w:val="NoSpacing"/>
              <w:rPr>
                <w:sz w:val="20"/>
                <w:szCs w:val="20"/>
              </w:rPr>
            </w:pPr>
            <w:r w:rsidRPr="00484DC1">
              <w:rPr>
                <w:sz w:val="20"/>
                <w:szCs w:val="20"/>
              </w:rPr>
              <w:t>- nije donesen usklađeni PGO</w:t>
            </w:r>
          </w:p>
          <w:p w:rsidR="00C85369" w:rsidRPr="00484DC1" w:rsidRDefault="00C85369" w:rsidP="00A329FD">
            <w:pPr>
              <w:pStyle w:val="NoSpacing"/>
              <w:rPr>
                <w:sz w:val="20"/>
                <w:szCs w:val="20"/>
              </w:rPr>
            </w:pPr>
            <w:r w:rsidRPr="00484DC1">
              <w:rPr>
                <w:sz w:val="20"/>
                <w:szCs w:val="20"/>
              </w:rPr>
              <w:t xml:space="preserve">  </w:t>
            </w:r>
          </w:p>
          <w:p w:rsidR="00C85369" w:rsidRPr="00484DC1" w:rsidRDefault="00C85369" w:rsidP="00A329FD">
            <w:pPr>
              <w:pStyle w:val="NoSpacing"/>
              <w:rPr>
                <w:sz w:val="20"/>
                <w:szCs w:val="20"/>
              </w:rPr>
            </w:pPr>
            <w:r w:rsidRPr="00484DC1">
              <w:rPr>
                <w:sz w:val="20"/>
                <w:szCs w:val="20"/>
              </w:rPr>
              <w:t xml:space="preserve"> </w:t>
            </w:r>
          </w:p>
        </w:tc>
      </w:tr>
      <w:tr w:rsidR="00C506B6" w:rsidRPr="00484DC1" w:rsidTr="00EE75A6">
        <w:trPr>
          <w:gridAfter w:val="4"/>
          <w:wAfter w:w="15112" w:type="dxa"/>
          <w:trHeight w:val="74"/>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682"/>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18.</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 xml:space="preserve">Oriovac </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B75534" w:rsidP="00A329FD">
            <w:pPr>
              <w:pStyle w:val="NoSpacing"/>
              <w:rPr>
                <w:sz w:val="20"/>
                <w:szCs w:val="20"/>
              </w:rPr>
            </w:pPr>
            <w:r w:rsidRPr="00484DC1">
              <w:rPr>
                <w:sz w:val="20"/>
                <w:szCs w:val="20"/>
              </w:rPr>
              <w:t>- 2017.-2022</w:t>
            </w:r>
            <w:r w:rsidR="00C506B6" w:rsidRPr="00484DC1">
              <w:rPr>
                <w:sz w:val="20"/>
                <w:szCs w:val="20"/>
              </w:rPr>
              <w:t>.</w:t>
            </w:r>
          </w:p>
          <w:p w:rsidR="00C506B6" w:rsidRPr="00484DC1" w:rsidRDefault="00C506B6" w:rsidP="00A329FD">
            <w:pPr>
              <w:pStyle w:val="NoSpacing"/>
              <w:rPr>
                <w:sz w:val="20"/>
                <w:szCs w:val="20"/>
              </w:rPr>
            </w:pPr>
            <w:r w:rsidRPr="00484DC1">
              <w:rPr>
                <w:sz w:val="20"/>
                <w:szCs w:val="20"/>
              </w:rPr>
              <w:t xml:space="preserve"> </w:t>
            </w:r>
          </w:p>
        </w:tc>
        <w:tc>
          <w:tcPr>
            <w:tcW w:w="3778" w:type="dxa"/>
            <w:tcBorders>
              <w:top w:val="single" w:sz="4" w:space="0" w:color="auto"/>
              <w:bottom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 xml:space="preserve">- </w:t>
            </w:r>
            <w:r w:rsidR="00B75534" w:rsidRPr="00484DC1">
              <w:rPr>
                <w:sz w:val="20"/>
                <w:szCs w:val="20"/>
              </w:rPr>
              <w:t>objava“Službeni vjesnik Brodsko-</w:t>
            </w:r>
          </w:p>
          <w:p w:rsidR="00C506B6" w:rsidRPr="00484DC1" w:rsidRDefault="00484DC1" w:rsidP="00A329FD">
            <w:pPr>
              <w:pStyle w:val="NoSpacing"/>
              <w:rPr>
                <w:sz w:val="20"/>
                <w:szCs w:val="20"/>
              </w:rPr>
            </w:pPr>
            <w:r w:rsidRPr="00484DC1">
              <w:rPr>
                <w:sz w:val="20"/>
                <w:szCs w:val="20"/>
              </w:rPr>
              <w:t xml:space="preserve">  </w:t>
            </w:r>
            <w:r w:rsidR="00B75534" w:rsidRPr="00484DC1">
              <w:rPr>
                <w:sz w:val="20"/>
                <w:szCs w:val="20"/>
              </w:rPr>
              <w:t>posavske županije“ br. 13/2017</w:t>
            </w:r>
          </w:p>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 xml:space="preserve"> </w:t>
            </w:r>
          </w:p>
        </w:tc>
      </w:tr>
      <w:tr w:rsidR="00C506B6" w:rsidRPr="00484DC1" w:rsidTr="00C506B6">
        <w:trPr>
          <w:gridAfter w:val="4"/>
          <w:wAfter w:w="15112" w:type="dxa"/>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19.</w:t>
            </w: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Podcrkavlje</w:t>
            </w: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p w:rsidR="00C506B6" w:rsidRPr="00484DC1" w:rsidRDefault="00B75534" w:rsidP="00A329FD">
            <w:pPr>
              <w:pStyle w:val="NoSpacing"/>
              <w:rPr>
                <w:sz w:val="20"/>
                <w:szCs w:val="20"/>
              </w:rPr>
            </w:pPr>
            <w:r w:rsidRPr="00484DC1">
              <w:rPr>
                <w:sz w:val="20"/>
                <w:szCs w:val="20"/>
              </w:rPr>
              <w:t>- 2017.-2022</w:t>
            </w:r>
            <w:r w:rsidR="00C506B6" w:rsidRPr="00484DC1">
              <w:rPr>
                <w:sz w:val="20"/>
                <w:szCs w:val="20"/>
              </w:rPr>
              <w:t>.</w:t>
            </w:r>
          </w:p>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p w:rsidR="00484DC1" w:rsidRPr="00484DC1" w:rsidRDefault="00C506B6" w:rsidP="00A329FD">
            <w:pPr>
              <w:pStyle w:val="NoSpacing"/>
              <w:rPr>
                <w:sz w:val="20"/>
                <w:szCs w:val="20"/>
              </w:rPr>
            </w:pPr>
            <w:r w:rsidRPr="00484DC1">
              <w:rPr>
                <w:sz w:val="20"/>
                <w:szCs w:val="20"/>
              </w:rPr>
              <w:t xml:space="preserve">- </w:t>
            </w:r>
            <w:r w:rsidR="00A329FD" w:rsidRPr="00484DC1">
              <w:rPr>
                <w:sz w:val="20"/>
                <w:szCs w:val="20"/>
              </w:rPr>
              <w:t>objava“Službeni vjesnik Brodsko-</w:t>
            </w:r>
          </w:p>
          <w:p w:rsidR="00C506B6" w:rsidRPr="00484DC1" w:rsidRDefault="00484DC1" w:rsidP="00A329FD">
            <w:pPr>
              <w:pStyle w:val="NoSpacing"/>
              <w:rPr>
                <w:sz w:val="20"/>
                <w:szCs w:val="20"/>
              </w:rPr>
            </w:pPr>
            <w:r w:rsidRPr="00484DC1">
              <w:rPr>
                <w:sz w:val="20"/>
                <w:szCs w:val="20"/>
              </w:rPr>
              <w:t xml:space="preserve">  </w:t>
            </w:r>
            <w:r w:rsidR="00A329FD" w:rsidRPr="00484DC1">
              <w:rPr>
                <w:sz w:val="20"/>
                <w:szCs w:val="20"/>
              </w:rPr>
              <w:t>posavske županije“ br . 22/2017</w:t>
            </w:r>
          </w:p>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p>
        </w:tc>
      </w:tr>
      <w:tr w:rsidR="00C506B6" w:rsidRPr="00484DC1" w:rsidTr="00EE75A6">
        <w:trPr>
          <w:gridAfter w:val="4"/>
          <w:wAfter w:w="15112" w:type="dxa"/>
          <w:trHeight w:val="74"/>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771"/>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20.</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Rešetari</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4D321B" w:rsidP="00A329FD">
            <w:pPr>
              <w:pStyle w:val="NoSpacing"/>
              <w:rPr>
                <w:sz w:val="20"/>
                <w:szCs w:val="20"/>
              </w:rPr>
            </w:pPr>
            <w:r w:rsidRPr="00484DC1">
              <w:rPr>
                <w:sz w:val="20"/>
                <w:szCs w:val="20"/>
              </w:rPr>
              <w:t>- 2017.- 2022</w:t>
            </w:r>
            <w:r w:rsidR="00C506B6" w:rsidRPr="00484DC1">
              <w:rPr>
                <w:sz w:val="20"/>
                <w:szCs w:val="20"/>
              </w:rPr>
              <w:t>.</w:t>
            </w:r>
          </w:p>
          <w:p w:rsidR="00C506B6" w:rsidRPr="00484DC1" w:rsidRDefault="004D321B" w:rsidP="00A329FD">
            <w:pPr>
              <w:pStyle w:val="NoSpacing"/>
              <w:rPr>
                <w:sz w:val="20"/>
                <w:szCs w:val="20"/>
              </w:rPr>
            </w:pPr>
            <w:r w:rsidRPr="00484DC1">
              <w:rPr>
                <w:sz w:val="20"/>
                <w:szCs w:val="20"/>
              </w:rPr>
              <w:t xml:space="preserve">   (</w:t>
            </w:r>
            <w:r w:rsidR="00A329FD" w:rsidRPr="00484DC1">
              <w:rPr>
                <w:sz w:val="20"/>
                <w:szCs w:val="20"/>
              </w:rPr>
              <w:t xml:space="preserve">postupak </w:t>
            </w:r>
            <w:r w:rsidRPr="00484DC1">
              <w:rPr>
                <w:sz w:val="20"/>
                <w:szCs w:val="20"/>
              </w:rPr>
              <w:t>u tijeku)</w:t>
            </w:r>
          </w:p>
        </w:tc>
        <w:tc>
          <w:tcPr>
            <w:tcW w:w="3778" w:type="dxa"/>
            <w:tcBorders>
              <w:top w:val="single" w:sz="4" w:space="0" w:color="auto"/>
              <w:bottom w:val="single" w:sz="4" w:space="0" w:color="auto"/>
              <w:right w:val="double" w:sz="4" w:space="0" w:color="auto"/>
            </w:tcBorders>
          </w:tcPr>
          <w:p w:rsidR="00484DC1" w:rsidRPr="00484DC1" w:rsidRDefault="00C506B6" w:rsidP="00A329FD">
            <w:pPr>
              <w:pStyle w:val="NoSpacing"/>
              <w:rPr>
                <w:sz w:val="20"/>
                <w:szCs w:val="20"/>
              </w:rPr>
            </w:pPr>
            <w:r w:rsidRPr="00484DC1">
              <w:rPr>
                <w:sz w:val="20"/>
                <w:szCs w:val="20"/>
              </w:rPr>
              <w:t xml:space="preserve">- </w:t>
            </w:r>
            <w:r w:rsidR="00DB5E59" w:rsidRPr="00484DC1">
              <w:rPr>
                <w:sz w:val="20"/>
                <w:szCs w:val="20"/>
              </w:rPr>
              <w:t xml:space="preserve">u tijeku postupak strateške procjene </w:t>
            </w:r>
          </w:p>
          <w:p w:rsidR="00C506B6" w:rsidRPr="00484DC1" w:rsidRDefault="00484DC1" w:rsidP="00A329FD">
            <w:pPr>
              <w:pStyle w:val="NoSpacing"/>
              <w:rPr>
                <w:sz w:val="20"/>
                <w:szCs w:val="20"/>
              </w:rPr>
            </w:pPr>
            <w:r w:rsidRPr="00484DC1">
              <w:rPr>
                <w:sz w:val="20"/>
                <w:szCs w:val="20"/>
              </w:rPr>
              <w:t xml:space="preserve">  </w:t>
            </w:r>
            <w:r w:rsidR="00DB5E59" w:rsidRPr="00484DC1">
              <w:rPr>
                <w:sz w:val="20"/>
                <w:szCs w:val="20"/>
              </w:rPr>
              <w:t>za novi PGO</w:t>
            </w:r>
          </w:p>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21.</w:t>
            </w: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Sibinj</w:t>
            </w: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p w:rsidR="00C506B6" w:rsidRPr="00484DC1" w:rsidRDefault="003840E9" w:rsidP="00A329FD">
            <w:pPr>
              <w:pStyle w:val="NoSpacing"/>
              <w:rPr>
                <w:sz w:val="20"/>
                <w:szCs w:val="20"/>
              </w:rPr>
            </w:pPr>
            <w:r w:rsidRPr="00484DC1">
              <w:rPr>
                <w:sz w:val="20"/>
                <w:szCs w:val="20"/>
              </w:rPr>
              <w:t>- 2017.- 2022</w:t>
            </w:r>
            <w:r w:rsidR="00C506B6" w:rsidRPr="00484DC1">
              <w:rPr>
                <w:sz w:val="20"/>
                <w:szCs w:val="20"/>
              </w:rPr>
              <w:t>.</w:t>
            </w:r>
          </w:p>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p w:rsidR="00484DC1" w:rsidRPr="00484DC1" w:rsidRDefault="003840E9" w:rsidP="00A329FD">
            <w:pPr>
              <w:pStyle w:val="NoSpacing"/>
              <w:rPr>
                <w:sz w:val="20"/>
                <w:szCs w:val="20"/>
              </w:rPr>
            </w:pPr>
            <w:r w:rsidRPr="00484DC1">
              <w:rPr>
                <w:sz w:val="20"/>
                <w:szCs w:val="20"/>
              </w:rPr>
              <w:t>- objava“Službeni vjesnik Brodsko-</w:t>
            </w:r>
          </w:p>
          <w:p w:rsidR="00C506B6" w:rsidRPr="00484DC1" w:rsidRDefault="00484DC1" w:rsidP="00A329FD">
            <w:pPr>
              <w:pStyle w:val="NoSpacing"/>
              <w:rPr>
                <w:sz w:val="20"/>
                <w:szCs w:val="20"/>
              </w:rPr>
            </w:pPr>
            <w:r w:rsidRPr="00484DC1">
              <w:rPr>
                <w:sz w:val="20"/>
                <w:szCs w:val="20"/>
              </w:rPr>
              <w:t xml:space="preserve">  </w:t>
            </w:r>
            <w:r w:rsidR="003840E9" w:rsidRPr="00484DC1">
              <w:rPr>
                <w:sz w:val="20"/>
                <w:szCs w:val="20"/>
              </w:rPr>
              <w:t>posavske županije“ br. 22/2017</w:t>
            </w:r>
          </w:p>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22.</w:t>
            </w: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Sikirevci</w:t>
            </w: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p w:rsidR="00C506B6" w:rsidRPr="00484DC1" w:rsidRDefault="003840E9" w:rsidP="00A329FD">
            <w:pPr>
              <w:pStyle w:val="NoSpacing"/>
              <w:rPr>
                <w:sz w:val="20"/>
                <w:szCs w:val="20"/>
              </w:rPr>
            </w:pPr>
            <w:r w:rsidRPr="00484DC1">
              <w:rPr>
                <w:sz w:val="20"/>
                <w:szCs w:val="20"/>
              </w:rPr>
              <w:t>- 2017.-2023</w:t>
            </w:r>
            <w:r w:rsidR="00C506B6" w:rsidRPr="00484DC1">
              <w:rPr>
                <w:sz w:val="20"/>
                <w:szCs w:val="20"/>
              </w:rPr>
              <w:t>.</w:t>
            </w: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p w:rsidR="00931716" w:rsidRDefault="00931716" w:rsidP="00A329FD">
            <w:pPr>
              <w:pStyle w:val="NoSpacing"/>
              <w:rPr>
                <w:sz w:val="20"/>
                <w:szCs w:val="20"/>
              </w:rPr>
            </w:pPr>
            <w:r>
              <w:rPr>
                <w:sz w:val="20"/>
                <w:szCs w:val="20"/>
              </w:rPr>
              <w:t xml:space="preserve">  - Odluka Općinskog vijeća od 22. </w:t>
            </w:r>
          </w:p>
          <w:p w:rsidR="00C506B6" w:rsidRPr="00484DC1" w:rsidRDefault="00931716" w:rsidP="00A329FD">
            <w:pPr>
              <w:pStyle w:val="NoSpacing"/>
              <w:rPr>
                <w:sz w:val="20"/>
                <w:szCs w:val="20"/>
              </w:rPr>
            </w:pPr>
            <w:r>
              <w:rPr>
                <w:sz w:val="20"/>
                <w:szCs w:val="20"/>
              </w:rPr>
              <w:t xml:space="preserve">   svibnja 2018. god.</w:t>
            </w:r>
          </w:p>
          <w:p w:rsidR="00C506B6" w:rsidRPr="00484DC1" w:rsidRDefault="00C506B6" w:rsidP="00A329FD">
            <w:pPr>
              <w:pStyle w:val="NoSpacing"/>
              <w:rPr>
                <w:sz w:val="20"/>
                <w:szCs w:val="20"/>
              </w:rPr>
            </w:pPr>
          </w:p>
        </w:tc>
      </w:tr>
      <w:tr w:rsidR="00C506B6" w:rsidRPr="00484DC1" w:rsidTr="00931716">
        <w:trPr>
          <w:gridAfter w:val="4"/>
          <w:wAfter w:w="15112" w:type="dxa"/>
          <w:trHeight w:val="87"/>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tc>
        <w:tc>
          <w:tcPr>
            <w:tcW w:w="3778" w:type="dxa"/>
            <w:tcBorders>
              <w:bottom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EE75A6">
        <w:trPr>
          <w:gridAfter w:val="4"/>
          <w:wAfter w:w="15112" w:type="dxa"/>
          <w:trHeight w:val="647"/>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r w:rsidRPr="00484DC1">
              <w:rPr>
                <w:sz w:val="20"/>
                <w:szCs w:val="20"/>
              </w:rPr>
              <w:t>23.</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Slavonski Šamac</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A329FD" w:rsidP="00A329FD">
            <w:pPr>
              <w:pStyle w:val="NoSpacing"/>
              <w:rPr>
                <w:sz w:val="20"/>
                <w:szCs w:val="20"/>
              </w:rPr>
            </w:pPr>
            <w:r w:rsidRPr="00484DC1">
              <w:rPr>
                <w:sz w:val="20"/>
                <w:szCs w:val="20"/>
              </w:rPr>
              <w:t>-2017.-2022.</w:t>
            </w:r>
          </w:p>
          <w:p w:rsidR="00A329FD" w:rsidRPr="00484DC1" w:rsidRDefault="00A329FD" w:rsidP="00A329FD">
            <w:pPr>
              <w:pStyle w:val="NoSpacing"/>
              <w:rPr>
                <w:sz w:val="20"/>
                <w:szCs w:val="20"/>
              </w:rPr>
            </w:pPr>
            <w:r w:rsidRPr="00484DC1">
              <w:rPr>
                <w:sz w:val="20"/>
                <w:szCs w:val="20"/>
              </w:rPr>
              <w:t>(postupak u tijeku)</w:t>
            </w:r>
          </w:p>
        </w:tc>
        <w:tc>
          <w:tcPr>
            <w:tcW w:w="3778" w:type="dxa"/>
            <w:tcBorders>
              <w:top w:val="single" w:sz="4" w:space="0" w:color="auto"/>
              <w:bottom w:val="single" w:sz="4" w:space="0" w:color="auto"/>
              <w:right w:val="double" w:sz="4" w:space="0" w:color="auto"/>
            </w:tcBorders>
          </w:tcPr>
          <w:p w:rsidR="00484DC1" w:rsidRPr="00484DC1" w:rsidRDefault="004D321B" w:rsidP="00A329FD">
            <w:pPr>
              <w:pStyle w:val="NoSpacing"/>
              <w:rPr>
                <w:sz w:val="20"/>
                <w:szCs w:val="20"/>
              </w:rPr>
            </w:pPr>
            <w:r w:rsidRPr="00484DC1">
              <w:rPr>
                <w:sz w:val="20"/>
                <w:szCs w:val="20"/>
              </w:rPr>
              <w:t xml:space="preserve">- u tijeku postupak strateške procjene </w:t>
            </w:r>
          </w:p>
          <w:p w:rsidR="00C506B6" w:rsidRPr="00484DC1" w:rsidRDefault="00484DC1" w:rsidP="00A329FD">
            <w:pPr>
              <w:pStyle w:val="NoSpacing"/>
              <w:rPr>
                <w:sz w:val="20"/>
                <w:szCs w:val="20"/>
              </w:rPr>
            </w:pPr>
            <w:r w:rsidRPr="00484DC1">
              <w:rPr>
                <w:sz w:val="20"/>
                <w:szCs w:val="20"/>
              </w:rPr>
              <w:t xml:space="preserve">  </w:t>
            </w:r>
            <w:r w:rsidR="004D321B" w:rsidRPr="00484DC1">
              <w:rPr>
                <w:sz w:val="20"/>
                <w:szCs w:val="20"/>
              </w:rPr>
              <w:t>za novi PGO</w:t>
            </w:r>
          </w:p>
        </w:tc>
      </w:tr>
      <w:tr w:rsidR="00C506B6" w:rsidRPr="00484DC1" w:rsidTr="00C506B6">
        <w:trPr>
          <w:gridAfter w:val="4"/>
          <w:wAfter w:w="15112" w:type="dxa"/>
          <w:trHeight w:val="150"/>
        </w:trPr>
        <w:tc>
          <w:tcPr>
            <w:tcW w:w="662" w:type="dxa"/>
            <w:tcBorders>
              <w:top w:val="single" w:sz="4" w:space="0" w:color="auto"/>
              <w:left w:val="double" w:sz="4" w:space="0" w:color="auto"/>
            </w:tcBorders>
          </w:tcPr>
          <w:p w:rsidR="00C506B6" w:rsidRPr="00484DC1" w:rsidRDefault="00C506B6" w:rsidP="00A329FD">
            <w:pPr>
              <w:pStyle w:val="NoSpacing"/>
              <w:rPr>
                <w:sz w:val="20"/>
                <w:szCs w:val="20"/>
              </w:rPr>
            </w:pPr>
          </w:p>
        </w:tc>
        <w:tc>
          <w:tcPr>
            <w:tcW w:w="1680" w:type="dxa"/>
            <w:tcBorders>
              <w:top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tc>
        <w:tc>
          <w:tcPr>
            <w:tcW w:w="236" w:type="dxa"/>
            <w:tcBorders>
              <w:top w:val="single" w:sz="4" w:space="0" w:color="auto"/>
              <w:left w:val="single" w:sz="4" w:space="0" w:color="auto"/>
            </w:tcBorders>
          </w:tcPr>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tcBorders>
          </w:tcPr>
          <w:p w:rsidR="00C506B6" w:rsidRPr="00484DC1" w:rsidRDefault="00C506B6" w:rsidP="00A329FD">
            <w:pPr>
              <w:pStyle w:val="NoSpacing"/>
              <w:rPr>
                <w:sz w:val="20"/>
                <w:szCs w:val="20"/>
              </w:rPr>
            </w:pPr>
          </w:p>
        </w:tc>
        <w:tc>
          <w:tcPr>
            <w:tcW w:w="3778" w:type="dxa"/>
            <w:tcBorders>
              <w:top w:val="single" w:sz="4" w:space="0" w:color="auto"/>
              <w:right w:val="double" w:sz="4" w:space="0" w:color="auto"/>
            </w:tcBorders>
          </w:tcPr>
          <w:p w:rsidR="00C506B6" w:rsidRPr="00484DC1" w:rsidRDefault="00C506B6" w:rsidP="00A329FD">
            <w:pPr>
              <w:pStyle w:val="NoSpacing"/>
              <w:rPr>
                <w:sz w:val="20"/>
                <w:szCs w:val="20"/>
              </w:rPr>
            </w:pPr>
          </w:p>
        </w:tc>
      </w:tr>
      <w:tr w:rsidR="00C506B6" w:rsidRPr="00484DC1" w:rsidTr="00C506B6">
        <w:trPr>
          <w:gridAfter w:val="4"/>
          <w:wAfter w:w="15112" w:type="dxa"/>
        </w:trPr>
        <w:tc>
          <w:tcPr>
            <w:tcW w:w="662" w:type="dxa"/>
            <w:tcBorders>
              <w:left w:val="double" w:sz="4" w:space="0" w:color="auto"/>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24.</w:t>
            </w:r>
          </w:p>
        </w:tc>
        <w:tc>
          <w:tcPr>
            <w:tcW w:w="1680" w:type="dxa"/>
            <w:tcBorders>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Stara Gradiška</w:t>
            </w:r>
          </w:p>
        </w:tc>
        <w:tc>
          <w:tcPr>
            <w:tcW w:w="236" w:type="dxa"/>
            <w:tcBorders>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bottom w:val="single" w:sz="4" w:space="0" w:color="auto"/>
            </w:tcBorders>
          </w:tcPr>
          <w:p w:rsidR="00C506B6" w:rsidRPr="00484DC1" w:rsidRDefault="00C506B6" w:rsidP="00A329FD">
            <w:pPr>
              <w:pStyle w:val="NoSpacing"/>
              <w:rPr>
                <w:sz w:val="20"/>
                <w:szCs w:val="20"/>
              </w:rPr>
            </w:pPr>
          </w:p>
          <w:p w:rsidR="00C506B6" w:rsidRPr="00484DC1" w:rsidRDefault="004D321B" w:rsidP="00A329FD">
            <w:pPr>
              <w:pStyle w:val="NoSpacing"/>
              <w:rPr>
                <w:sz w:val="20"/>
                <w:szCs w:val="20"/>
              </w:rPr>
            </w:pPr>
            <w:r w:rsidRPr="00484DC1">
              <w:rPr>
                <w:sz w:val="20"/>
                <w:szCs w:val="20"/>
              </w:rPr>
              <w:t>- 2017.-2022.</w:t>
            </w:r>
          </w:p>
        </w:tc>
        <w:tc>
          <w:tcPr>
            <w:tcW w:w="3778" w:type="dxa"/>
            <w:tcBorders>
              <w:bottom w:val="single" w:sz="4" w:space="0" w:color="auto"/>
              <w:right w:val="double" w:sz="4" w:space="0" w:color="auto"/>
            </w:tcBorders>
          </w:tcPr>
          <w:p w:rsidR="00C85369" w:rsidRDefault="00C85369" w:rsidP="00A329FD">
            <w:pPr>
              <w:pStyle w:val="NoSpacing"/>
              <w:rPr>
                <w:sz w:val="20"/>
                <w:szCs w:val="20"/>
              </w:rPr>
            </w:pPr>
            <w:r>
              <w:rPr>
                <w:sz w:val="20"/>
                <w:szCs w:val="20"/>
              </w:rPr>
              <w:t xml:space="preserve">- objava „Službeni vjesnik Općine Stara </w:t>
            </w:r>
          </w:p>
          <w:p w:rsidR="00C506B6" w:rsidRPr="00484DC1" w:rsidRDefault="00C85369" w:rsidP="00A329FD">
            <w:pPr>
              <w:pStyle w:val="NoSpacing"/>
              <w:rPr>
                <w:sz w:val="20"/>
                <w:szCs w:val="20"/>
              </w:rPr>
            </w:pPr>
            <w:r>
              <w:rPr>
                <w:sz w:val="20"/>
                <w:szCs w:val="20"/>
              </w:rPr>
              <w:t xml:space="preserve">  Gradiška“ br. 4/2018</w:t>
            </w:r>
          </w:p>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p>
        </w:tc>
      </w:tr>
      <w:tr w:rsidR="00C506B6" w:rsidRPr="00484DC1" w:rsidTr="00EE75A6">
        <w:trPr>
          <w:gridAfter w:val="4"/>
          <w:wAfter w:w="15112" w:type="dxa"/>
          <w:trHeight w:val="1039"/>
        </w:trPr>
        <w:tc>
          <w:tcPr>
            <w:tcW w:w="662" w:type="dxa"/>
            <w:tcBorders>
              <w:top w:val="single" w:sz="4" w:space="0" w:color="auto"/>
              <w:left w:val="double" w:sz="4" w:space="0" w:color="auto"/>
              <w:bottom w:val="single" w:sz="4" w:space="0" w:color="auto"/>
            </w:tcBorders>
          </w:tcPr>
          <w:p w:rsidR="00C506B6" w:rsidRPr="00484DC1" w:rsidRDefault="00C506B6" w:rsidP="00A329FD">
            <w:pPr>
              <w:pStyle w:val="NoSpacing"/>
              <w:rPr>
                <w:sz w:val="20"/>
                <w:szCs w:val="20"/>
              </w:rPr>
            </w:pPr>
          </w:p>
          <w:p w:rsidR="00C506B6" w:rsidRPr="00484DC1" w:rsidRDefault="00C506B6" w:rsidP="00A329FD">
            <w:pPr>
              <w:pStyle w:val="NoSpacing"/>
              <w:rPr>
                <w:sz w:val="20"/>
                <w:szCs w:val="20"/>
              </w:rPr>
            </w:pPr>
            <w:r w:rsidRPr="00484DC1">
              <w:rPr>
                <w:sz w:val="20"/>
                <w:szCs w:val="20"/>
              </w:rPr>
              <w:t>25.</w:t>
            </w:r>
          </w:p>
        </w:tc>
        <w:tc>
          <w:tcPr>
            <w:tcW w:w="1680" w:type="dxa"/>
            <w:tcBorders>
              <w:top w:val="single" w:sz="4" w:space="0" w:color="auto"/>
              <w:bottom w:val="single" w:sz="4" w:space="0" w:color="auto"/>
              <w:right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r w:rsidRPr="00484DC1">
              <w:rPr>
                <w:rFonts w:eastAsia="Times New Roman"/>
                <w:snapToGrid w:val="0"/>
                <w:sz w:val="20"/>
                <w:szCs w:val="20"/>
              </w:rPr>
              <w:t>Staro Petrovo Selo</w:t>
            </w:r>
          </w:p>
        </w:tc>
        <w:tc>
          <w:tcPr>
            <w:tcW w:w="236" w:type="dxa"/>
            <w:tcBorders>
              <w:top w:val="single" w:sz="4" w:space="0" w:color="auto"/>
              <w:left w:val="single" w:sz="4" w:space="0" w:color="auto"/>
              <w:bottom w:val="single" w:sz="4" w:space="0" w:color="auto"/>
            </w:tcBorders>
          </w:tcPr>
          <w:p w:rsidR="00C506B6" w:rsidRPr="00484DC1" w:rsidRDefault="00C506B6" w:rsidP="00A329FD">
            <w:pPr>
              <w:pStyle w:val="NoSpacing"/>
              <w:rPr>
                <w:rFonts w:eastAsia="Times New Roman"/>
                <w:snapToGrid w:val="0"/>
                <w:sz w:val="20"/>
                <w:szCs w:val="20"/>
              </w:rPr>
            </w:pPr>
          </w:p>
          <w:p w:rsidR="00C506B6" w:rsidRPr="00484DC1" w:rsidRDefault="00C506B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C506B6" w:rsidRPr="00484DC1" w:rsidRDefault="00C506B6" w:rsidP="00A329FD">
            <w:pPr>
              <w:pStyle w:val="NoSpacing"/>
              <w:rPr>
                <w:sz w:val="20"/>
                <w:szCs w:val="20"/>
              </w:rPr>
            </w:pPr>
          </w:p>
          <w:p w:rsidR="00C506B6" w:rsidRPr="00484DC1" w:rsidRDefault="004D321B" w:rsidP="00A329FD">
            <w:pPr>
              <w:pStyle w:val="NoSpacing"/>
              <w:rPr>
                <w:sz w:val="20"/>
                <w:szCs w:val="20"/>
              </w:rPr>
            </w:pPr>
            <w:r w:rsidRPr="00484DC1">
              <w:rPr>
                <w:sz w:val="20"/>
                <w:szCs w:val="20"/>
              </w:rPr>
              <w:t>- 2017.-2022</w:t>
            </w:r>
            <w:r w:rsidR="00C506B6" w:rsidRPr="00484DC1">
              <w:rPr>
                <w:sz w:val="20"/>
                <w:szCs w:val="20"/>
              </w:rPr>
              <w:t>.</w:t>
            </w:r>
          </w:p>
          <w:p w:rsidR="00C506B6" w:rsidRPr="00484DC1" w:rsidRDefault="004D321B" w:rsidP="00A329FD">
            <w:pPr>
              <w:pStyle w:val="NoSpacing"/>
              <w:rPr>
                <w:sz w:val="20"/>
                <w:szCs w:val="20"/>
              </w:rPr>
            </w:pPr>
            <w:r w:rsidRPr="00484DC1">
              <w:rPr>
                <w:sz w:val="20"/>
                <w:szCs w:val="20"/>
              </w:rPr>
              <w:t>(izrada u tijeku)</w:t>
            </w:r>
          </w:p>
        </w:tc>
        <w:tc>
          <w:tcPr>
            <w:tcW w:w="3778" w:type="dxa"/>
            <w:tcBorders>
              <w:top w:val="single" w:sz="4" w:space="0" w:color="auto"/>
              <w:bottom w:val="single" w:sz="4" w:space="0" w:color="auto"/>
              <w:right w:val="double" w:sz="4" w:space="0" w:color="auto"/>
            </w:tcBorders>
          </w:tcPr>
          <w:p w:rsidR="00C506B6" w:rsidRPr="00484DC1" w:rsidRDefault="00C506B6" w:rsidP="00A329FD">
            <w:pPr>
              <w:pStyle w:val="NoSpacing"/>
              <w:rPr>
                <w:sz w:val="20"/>
                <w:szCs w:val="20"/>
              </w:rPr>
            </w:pPr>
          </w:p>
          <w:p w:rsidR="00484DC1" w:rsidRPr="00484DC1" w:rsidRDefault="004D321B" w:rsidP="00A329FD">
            <w:pPr>
              <w:pStyle w:val="NoSpacing"/>
              <w:rPr>
                <w:sz w:val="20"/>
                <w:szCs w:val="20"/>
              </w:rPr>
            </w:pPr>
            <w:r w:rsidRPr="00484DC1">
              <w:rPr>
                <w:sz w:val="20"/>
                <w:szCs w:val="20"/>
              </w:rPr>
              <w:t xml:space="preserve">- u tijeku postupak strateške procjene </w:t>
            </w:r>
          </w:p>
          <w:p w:rsidR="004D321B" w:rsidRPr="00484DC1" w:rsidRDefault="00484DC1" w:rsidP="00A329FD">
            <w:pPr>
              <w:pStyle w:val="NoSpacing"/>
              <w:rPr>
                <w:sz w:val="20"/>
                <w:szCs w:val="20"/>
              </w:rPr>
            </w:pPr>
            <w:r w:rsidRPr="00484DC1">
              <w:rPr>
                <w:sz w:val="20"/>
                <w:szCs w:val="20"/>
              </w:rPr>
              <w:t xml:space="preserve">  </w:t>
            </w:r>
            <w:r w:rsidR="004D321B" w:rsidRPr="00484DC1">
              <w:rPr>
                <w:sz w:val="20"/>
                <w:szCs w:val="20"/>
              </w:rPr>
              <w:t>za novi PGO</w:t>
            </w:r>
          </w:p>
          <w:p w:rsidR="004D321B" w:rsidRPr="00484DC1" w:rsidRDefault="004D321B" w:rsidP="00A329FD">
            <w:pPr>
              <w:pStyle w:val="NoSpacing"/>
              <w:rPr>
                <w:sz w:val="20"/>
                <w:szCs w:val="20"/>
              </w:rPr>
            </w:pPr>
          </w:p>
          <w:p w:rsidR="00C506B6" w:rsidRPr="00484DC1" w:rsidRDefault="00C506B6" w:rsidP="00A329FD">
            <w:pPr>
              <w:pStyle w:val="NoSpacing"/>
              <w:rPr>
                <w:sz w:val="20"/>
                <w:szCs w:val="20"/>
              </w:rPr>
            </w:pPr>
          </w:p>
        </w:tc>
      </w:tr>
      <w:tr w:rsidR="00EE75A6" w:rsidRPr="00484DC1" w:rsidTr="00C506B6">
        <w:trPr>
          <w:gridAfter w:val="4"/>
          <w:wAfter w:w="15112" w:type="dxa"/>
        </w:trPr>
        <w:tc>
          <w:tcPr>
            <w:tcW w:w="662" w:type="dxa"/>
            <w:tcBorders>
              <w:top w:val="single" w:sz="4" w:space="0" w:color="auto"/>
              <w:left w:val="double" w:sz="4" w:space="0" w:color="auto"/>
              <w:bottom w:val="sing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26.</w:t>
            </w:r>
          </w:p>
        </w:tc>
        <w:tc>
          <w:tcPr>
            <w:tcW w:w="1680" w:type="dxa"/>
            <w:tcBorders>
              <w:top w:val="single" w:sz="4" w:space="0" w:color="auto"/>
              <w:bottom w:val="single" w:sz="4" w:space="0" w:color="auto"/>
              <w:right w:val="sing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r w:rsidRPr="00484DC1">
              <w:rPr>
                <w:rFonts w:eastAsia="Times New Roman"/>
                <w:snapToGrid w:val="0"/>
                <w:sz w:val="20"/>
                <w:szCs w:val="20"/>
              </w:rPr>
              <w:t>Velika Kopanica</w:t>
            </w:r>
          </w:p>
        </w:tc>
        <w:tc>
          <w:tcPr>
            <w:tcW w:w="236" w:type="dxa"/>
            <w:tcBorders>
              <w:top w:val="single" w:sz="4" w:space="0" w:color="auto"/>
              <w:left w:val="single" w:sz="4" w:space="0" w:color="auto"/>
              <w:bottom w:val="sing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- 2017.-2022.</w:t>
            </w:r>
          </w:p>
          <w:p w:rsidR="00EE75A6" w:rsidRPr="00484DC1" w:rsidRDefault="00EE75A6" w:rsidP="00A329FD">
            <w:pPr>
              <w:pStyle w:val="NoSpacing"/>
              <w:rPr>
                <w:sz w:val="20"/>
                <w:szCs w:val="20"/>
              </w:rPr>
            </w:pPr>
            <w:r w:rsidRPr="00484DC1">
              <w:rPr>
                <w:sz w:val="20"/>
                <w:szCs w:val="20"/>
              </w:rPr>
              <w:t xml:space="preserve"> (izrada u tijeku)</w:t>
            </w:r>
          </w:p>
        </w:tc>
        <w:tc>
          <w:tcPr>
            <w:tcW w:w="3778" w:type="dxa"/>
            <w:tcBorders>
              <w:top w:val="single" w:sz="4" w:space="0" w:color="auto"/>
              <w:bottom w:val="single" w:sz="4" w:space="0" w:color="auto"/>
              <w:right w:val="double" w:sz="4" w:space="0" w:color="auto"/>
            </w:tcBorders>
          </w:tcPr>
          <w:p w:rsidR="00EE75A6" w:rsidRPr="00484DC1" w:rsidRDefault="00EE75A6" w:rsidP="008B7B60">
            <w:pPr>
              <w:pStyle w:val="NoSpacing"/>
              <w:rPr>
                <w:sz w:val="20"/>
                <w:szCs w:val="20"/>
              </w:rPr>
            </w:pPr>
          </w:p>
          <w:p w:rsidR="00484DC1" w:rsidRPr="00484DC1" w:rsidRDefault="00EE75A6" w:rsidP="008B7B60">
            <w:pPr>
              <w:pStyle w:val="NoSpacing"/>
              <w:rPr>
                <w:sz w:val="20"/>
                <w:szCs w:val="20"/>
              </w:rPr>
            </w:pPr>
            <w:r w:rsidRPr="00484DC1">
              <w:rPr>
                <w:sz w:val="20"/>
                <w:szCs w:val="20"/>
              </w:rPr>
              <w:t xml:space="preserve">- u tijeku postupak strateške procjene </w:t>
            </w:r>
          </w:p>
          <w:p w:rsidR="00EE75A6" w:rsidRPr="00484DC1" w:rsidRDefault="00484DC1" w:rsidP="008B7B60">
            <w:pPr>
              <w:pStyle w:val="NoSpacing"/>
              <w:rPr>
                <w:sz w:val="20"/>
                <w:szCs w:val="20"/>
              </w:rPr>
            </w:pPr>
            <w:r w:rsidRPr="00484DC1">
              <w:rPr>
                <w:sz w:val="20"/>
                <w:szCs w:val="20"/>
              </w:rPr>
              <w:t xml:space="preserve">  </w:t>
            </w:r>
            <w:r w:rsidR="00EE75A6" w:rsidRPr="00484DC1">
              <w:rPr>
                <w:sz w:val="20"/>
                <w:szCs w:val="20"/>
              </w:rPr>
              <w:t>za novi PGO</w:t>
            </w:r>
          </w:p>
          <w:p w:rsidR="00EE75A6" w:rsidRPr="00484DC1" w:rsidRDefault="00EE75A6" w:rsidP="008B7B60">
            <w:pPr>
              <w:pStyle w:val="NoSpacing"/>
              <w:rPr>
                <w:sz w:val="20"/>
                <w:szCs w:val="20"/>
              </w:rPr>
            </w:pPr>
            <w:r w:rsidRPr="00484DC1">
              <w:rPr>
                <w:sz w:val="20"/>
                <w:szCs w:val="20"/>
              </w:rPr>
              <w:t xml:space="preserve"> </w:t>
            </w:r>
          </w:p>
        </w:tc>
      </w:tr>
      <w:tr w:rsidR="00EE75A6" w:rsidRPr="00484DC1" w:rsidTr="00EE75A6">
        <w:trPr>
          <w:gridAfter w:val="4"/>
          <w:wAfter w:w="15112" w:type="dxa"/>
          <w:trHeight w:val="643"/>
        </w:trPr>
        <w:tc>
          <w:tcPr>
            <w:tcW w:w="662" w:type="dxa"/>
            <w:tcBorders>
              <w:top w:val="single" w:sz="4" w:space="0" w:color="auto"/>
              <w:left w:val="double" w:sz="4" w:space="0" w:color="auto"/>
              <w:bottom w:val="sing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27.</w:t>
            </w:r>
          </w:p>
        </w:tc>
        <w:tc>
          <w:tcPr>
            <w:tcW w:w="1680" w:type="dxa"/>
            <w:tcBorders>
              <w:top w:val="single" w:sz="4" w:space="0" w:color="auto"/>
              <w:bottom w:val="single" w:sz="4" w:space="0" w:color="auto"/>
              <w:right w:val="sing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r w:rsidRPr="00484DC1">
              <w:rPr>
                <w:rFonts w:eastAsia="Times New Roman"/>
                <w:snapToGrid w:val="0"/>
                <w:sz w:val="20"/>
                <w:szCs w:val="20"/>
              </w:rPr>
              <w:t>Vrbje</w:t>
            </w:r>
          </w:p>
        </w:tc>
        <w:tc>
          <w:tcPr>
            <w:tcW w:w="236" w:type="dxa"/>
            <w:tcBorders>
              <w:top w:val="single" w:sz="4" w:space="0" w:color="auto"/>
              <w:left w:val="single" w:sz="4" w:space="0" w:color="auto"/>
              <w:bottom w:val="sing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p>
        </w:tc>
        <w:tc>
          <w:tcPr>
            <w:tcW w:w="2742" w:type="dxa"/>
            <w:tcBorders>
              <w:top w:val="single" w:sz="4" w:space="0" w:color="auto"/>
              <w:bottom w:val="sing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- 2008.-2016.</w:t>
            </w:r>
          </w:p>
        </w:tc>
        <w:tc>
          <w:tcPr>
            <w:tcW w:w="3778" w:type="dxa"/>
            <w:tcBorders>
              <w:top w:val="single" w:sz="4" w:space="0" w:color="auto"/>
              <w:bottom w:val="single" w:sz="4" w:space="0" w:color="auto"/>
              <w:right w:val="doub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 nije donesen usklađeni PGO</w:t>
            </w:r>
          </w:p>
          <w:p w:rsidR="00EE75A6" w:rsidRPr="00484DC1" w:rsidRDefault="00EE75A6" w:rsidP="00A329FD">
            <w:pPr>
              <w:pStyle w:val="NoSpacing"/>
              <w:rPr>
                <w:sz w:val="20"/>
                <w:szCs w:val="20"/>
              </w:rPr>
            </w:pPr>
            <w:r w:rsidRPr="00484DC1">
              <w:rPr>
                <w:sz w:val="20"/>
                <w:szCs w:val="20"/>
              </w:rPr>
              <w:t xml:space="preserve">  </w:t>
            </w:r>
          </w:p>
          <w:p w:rsidR="00EE75A6" w:rsidRPr="00484DC1" w:rsidRDefault="00EE75A6" w:rsidP="00A329FD">
            <w:pPr>
              <w:pStyle w:val="NoSpacing"/>
              <w:rPr>
                <w:sz w:val="20"/>
                <w:szCs w:val="20"/>
              </w:rPr>
            </w:pPr>
          </w:p>
        </w:tc>
      </w:tr>
      <w:tr w:rsidR="00EE75A6" w:rsidRPr="00484DC1" w:rsidTr="00C85369">
        <w:trPr>
          <w:gridAfter w:val="4"/>
          <w:wAfter w:w="15112" w:type="dxa"/>
          <w:trHeight w:val="607"/>
        </w:trPr>
        <w:tc>
          <w:tcPr>
            <w:tcW w:w="662" w:type="dxa"/>
            <w:tcBorders>
              <w:top w:val="single" w:sz="4" w:space="0" w:color="auto"/>
              <w:left w:val="double" w:sz="4" w:space="0" w:color="auto"/>
              <w:bottom w:val="doub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28.</w:t>
            </w:r>
          </w:p>
        </w:tc>
        <w:tc>
          <w:tcPr>
            <w:tcW w:w="1680" w:type="dxa"/>
            <w:tcBorders>
              <w:top w:val="single" w:sz="4" w:space="0" w:color="auto"/>
              <w:bottom w:val="double" w:sz="4" w:space="0" w:color="auto"/>
              <w:right w:val="sing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r w:rsidRPr="00484DC1">
              <w:rPr>
                <w:rFonts w:eastAsia="Times New Roman"/>
                <w:snapToGrid w:val="0"/>
                <w:sz w:val="20"/>
                <w:szCs w:val="20"/>
              </w:rPr>
              <w:t>Vrpolje</w:t>
            </w:r>
          </w:p>
        </w:tc>
        <w:tc>
          <w:tcPr>
            <w:tcW w:w="236" w:type="dxa"/>
            <w:tcBorders>
              <w:top w:val="single" w:sz="4" w:space="0" w:color="auto"/>
              <w:left w:val="single" w:sz="4" w:space="0" w:color="auto"/>
              <w:bottom w:val="double" w:sz="4" w:space="0" w:color="auto"/>
            </w:tcBorders>
          </w:tcPr>
          <w:p w:rsidR="00EE75A6" w:rsidRPr="00484DC1" w:rsidRDefault="00EE75A6" w:rsidP="00A329FD">
            <w:pPr>
              <w:pStyle w:val="NoSpacing"/>
              <w:rPr>
                <w:rFonts w:eastAsia="Times New Roman"/>
                <w:snapToGrid w:val="0"/>
                <w:sz w:val="20"/>
                <w:szCs w:val="20"/>
              </w:rPr>
            </w:pPr>
          </w:p>
          <w:p w:rsidR="00EE75A6" w:rsidRPr="00484DC1" w:rsidRDefault="00EE75A6" w:rsidP="00A329FD">
            <w:pPr>
              <w:pStyle w:val="NoSpacing"/>
              <w:rPr>
                <w:rFonts w:eastAsia="Times New Roman"/>
                <w:snapToGrid w:val="0"/>
                <w:sz w:val="20"/>
                <w:szCs w:val="20"/>
              </w:rPr>
            </w:pPr>
          </w:p>
        </w:tc>
        <w:tc>
          <w:tcPr>
            <w:tcW w:w="2742" w:type="dxa"/>
            <w:tcBorders>
              <w:top w:val="single" w:sz="4" w:space="0" w:color="auto"/>
              <w:bottom w:val="doub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- 2011.-2019.</w:t>
            </w:r>
          </w:p>
        </w:tc>
        <w:tc>
          <w:tcPr>
            <w:tcW w:w="3778" w:type="dxa"/>
            <w:tcBorders>
              <w:top w:val="single" w:sz="4" w:space="0" w:color="auto"/>
              <w:bottom w:val="double" w:sz="4" w:space="0" w:color="auto"/>
              <w:right w:val="double" w:sz="4" w:space="0" w:color="auto"/>
            </w:tcBorders>
          </w:tcPr>
          <w:p w:rsidR="00EE75A6" w:rsidRPr="00484DC1" w:rsidRDefault="00EE75A6" w:rsidP="00A329FD">
            <w:pPr>
              <w:pStyle w:val="NoSpacing"/>
              <w:rPr>
                <w:sz w:val="20"/>
                <w:szCs w:val="20"/>
              </w:rPr>
            </w:pPr>
          </w:p>
          <w:p w:rsidR="00EE75A6" w:rsidRPr="00484DC1" w:rsidRDefault="00EE75A6" w:rsidP="00A329FD">
            <w:pPr>
              <w:pStyle w:val="NoSpacing"/>
              <w:rPr>
                <w:sz w:val="20"/>
                <w:szCs w:val="20"/>
              </w:rPr>
            </w:pPr>
            <w:r w:rsidRPr="00484DC1">
              <w:rPr>
                <w:sz w:val="20"/>
                <w:szCs w:val="20"/>
              </w:rPr>
              <w:t>- nije donesen usklađeni PGO</w:t>
            </w:r>
          </w:p>
          <w:p w:rsidR="00EE75A6" w:rsidRPr="00484DC1" w:rsidRDefault="00EE75A6" w:rsidP="00A329FD">
            <w:pPr>
              <w:pStyle w:val="NoSpacing"/>
              <w:rPr>
                <w:sz w:val="20"/>
                <w:szCs w:val="20"/>
              </w:rPr>
            </w:pPr>
            <w:r w:rsidRPr="00484DC1">
              <w:rPr>
                <w:sz w:val="20"/>
                <w:szCs w:val="20"/>
              </w:rPr>
              <w:t xml:space="preserve"> </w:t>
            </w:r>
          </w:p>
          <w:p w:rsidR="00EE75A6" w:rsidRPr="00484DC1" w:rsidRDefault="00EE75A6" w:rsidP="00A329FD">
            <w:pPr>
              <w:pStyle w:val="NoSpacing"/>
              <w:rPr>
                <w:sz w:val="20"/>
                <w:szCs w:val="20"/>
              </w:rPr>
            </w:pPr>
          </w:p>
        </w:tc>
      </w:tr>
    </w:tbl>
    <w:p w:rsidR="00D53EAC" w:rsidRPr="00484DC1" w:rsidRDefault="00D53EAC" w:rsidP="00A329FD">
      <w:pPr>
        <w:pStyle w:val="NoSpacing"/>
        <w:rPr>
          <w:sz w:val="20"/>
          <w:szCs w:val="20"/>
        </w:rPr>
      </w:pPr>
    </w:p>
    <w:p w:rsidR="00D53EAC" w:rsidRPr="00484DC1" w:rsidRDefault="00D53EAC" w:rsidP="00D53EAC">
      <w:pPr>
        <w:pStyle w:val="NoSpacing"/>
        <w:jc w:val="both"/>
        <w:rPr>
          <w:rFonts w:ascii="Tahoma" w:hAnsi="Tahoma" w:cs="Tahoma"/>
          <w:b/>
          <w:sz w:val="20"/>
          <w:szCs w:val="20"/>
        </w:rPr>
      </w:pPr>
    </w:p>
    <w:p w:rsidR="00D53EAC" w:rsidRPr="00484DC1" w:rsidRDefault="00D53EAC" w:rsidP="00D53EAC">
      <w:pPr>
        <w:pStyle w:val="NoSpacing"/>
        <w:jc w:val="both"/>
        <w:rPr>
          <w:b/>
          <w:sz w:val="22"/>
          <w:szCs w:val="22"/>
        </w:rPr>
      </w:pPr>
      <w:r w:rsidRPr="00484DC1">
        <w:rPr>
          <w:b/>
          <w:sz w:val="22"/>
          <w:szCs w:val="22"/>
        </w:rPr>
        <w:t>DOZVOLE ZA GOSPODARENJE OTPADOM</w:t>
      </w:r>
    </w:p>
    <w:p w:rsidR="007F3AC5" w:rsidRPr="00484DC1" w:rsidRDefault="007F3AC5" w:rsidP="007F3AC5">
      <w:pPr>
        <w:pStyle w:val="NoSpacing"/>
        <w:jc w:val="both"/>
        <w:rPr>
          <w:rFonts w:ascii="Tahoma" w:hAnsi="Tahoma" w:cs="Tahoma"/>
          <w:sz w:val="22"/>
          <w:szCs w:val="22"/>
        </w:rPr>
      </w:pP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Temeljem članaka 85. stavak 2. ZOOGO, Upravni odjel za komunalno gospodarstvo i zaštitu okoliša donosi prvostupanjska rješenja i izdaje dozvole za gospodarenje otpadom.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Pravna i fizička osoba-obrtnik može, nakon što ishodi odgovarajuću dozvolu, započeti i obavljati djelatnost sakupljanja otpada postupkom sakupljanja otpada i interventnog sakupljanja otpada, te djelatnost oporabe, zbrinjavanja ili druge obrade otpada.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Ministarstvo rješava o zahtjevu za izdavanje dozvole za gospodarenje otpadom za djelatnost koja uključuje gospodarenje opasnim otpadom, postupke termičke obrade neopasnog otpada te o zahtjevu za upis u očevidnik.</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Nadležno upravno tijelo rješava o zahtjevima za izdavanje dozvola</w:t>
      </w:r>
      <w:r w:rsidRPr="00484DC1">
        <w:rPr>
          <w:rFonts w:ascii="Tahoma" w:hAnsi="Tahoma" w:cs="Tahoma"/>
          <w:bCs/>
          <w:sz w:val="22"/>
          <w:szCs w:val="22"/>
        </w:rPr>
        <w:t xml:space="preserve"> </w:t>
      </w:r>
      <w:r w:rsidRPr="00484DC1">
        <w:rPr>
          <w:rFonts w:ascii="Tahoma" w:hAnsi="Tahoma" w:cs="Tahoma"/>
          <w:sz w:val="22"/>
          <w:szCs w:val="22"/>
        </w:rPr>
        <w:t>za gospodarenje otpadom za djelatnost koja nije obuhvaćena djelatnošću za koje je nadležno Ministarstvo.</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Dozvolom za gospodarenje otpadom određuje se:</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1. adresa građevine u kojoj će se obavljati postupak gospodarenja otpadom,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2. količina otpada kao najveća količina pojedine vrste otpada koja se može godišnje obraditi i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vrsta otpada prema ključnim brojevima iz Kataloga otpada,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3. postupak gospodarenja otpadom s pripadajućim tehnološkim procesima,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4. uvjeti obavljanja tehnoloških procesa,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5. mjere za postupanje s otpadom koji nastaje, odnosno preostaje nakon obavljanja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tehnoloških procesa,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6. datum do kad mora biti obavljena revizija dozvole,</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7. mjere nakon zatvaranja, odnosno prestanka obavljanja postupaka za koje je izdana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dozvola.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Dozvola se izdaje na</w:t>
      </w:r>
      <w:r w:rsidRPr="00484DC1">
        <w:rPr>
          <w:rFonts w:ascii="Tahoma" w:hAnsi="Tahoma" w:cs="Tahoma"/>
          <w:bCs/>
          <w:sz w:val="22"/>
          <w:szCs w:val="22"/>
        </w:rPr>
        <w:t xml:space="preserve"> </w:t>
      </w:r>
      <w:r w:rsidRPr="00484DC1">
        <w:rPr>
          <w:rFonts w:ascii="Tahoma" w:hAnsi="Tahoma" w:cs="Tahoma"/>
          <w:sz w:val="22"/>
          <w:szCs w:val="22"/>
        </w:rPr>
        <w:t>propisanom obrascu. Dozvola je upravni akt.</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Dozvolom za djelatnost koja uključuje postupak pripreme prije oporabe ili zbrinjavanja i obrade mobilnim uređajem dozvolom se može odrediti više adresa na kojima će se obavljati tehnološki procesi gospodarenja otpadom.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Dozvolom za djelatnost koja uključuje postupak pripreme prije oporabe ili zbrinjavanja i obrade mobilnim uređajem umjesto roka revizije utvrđuje se rok važenja dozvole.</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Postupak revizije dozvole provodi se u roku određenom dozvolom i rješenjem o reviziji, a najmanje jednom u pet godina.</w:t>
      </w:r>
    </w:p>
    <w:p w:rsidR="007F3AC5" w:rsidRPr="00484DC1" w:rsidRDefault="007F3AC5" w:rsidP="007F3AC5">
      <w:pPr>
        <w:pStyle w:val="NoSpacing"/>
        <w:jc w:val="both"/>
        <w:rPr>
          <w:rFonts w:ascii="Tahoma" w:hAnsi="Tahoma" w:cs="Tahoma"/>
          <w:sz w:val="22"/>
          <w:szCs w:val="22"/>
        </w:rPr>
      </w:pP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U postupku izdavanja dozvole se utvrđuje:</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1.  da je podnositelj zahtjeva registriran za obavljanje djelatnosti za koju traži dozvolu,</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2.  da raspolaže građevinom za koju je izdan akt kojim se dozvoljava uporaba prema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posebnom propisu kojim se uređuje gradnja,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3.  da zapošljava osobe koje ispunjavaju uvjete propisane posebnim propisom,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4.  da sustav upravljačkog nadzora metoda udovoljava uvjetima propisanim Pravilnikom o</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gospodarenju otpadom,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5.  da je elaborat gospodarenja otpadom izrađen u skladu s Zakonom i Pravilnikom o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gospodarenju otpadom,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6.  da je građevina u kojoj će se obavljati postupak gospodarenja otpadom planirana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dokumentom prostornog uređenja,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7.  da je proveden postupak procjene utjecaja na okoliš ako je to propisano posebnim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propisom kojim se uređuje zaštita okoliša,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8.  da raspolaže osiguranjem od štete koja može nastati kao posljedica gospodarenja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otpadom.</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U postupku rješavanja zahtjeva za dozvolu za mobilno postrojenje za pripremu otpada prije oporabe ili zbrinjavanja, te zahtjeva za dozvolu za mobilno postrojenje za oporabu otpada, ne utvrđuje se ispunjavanje uvjeta da raspolaže građevinom za koju je izdan akt kojim se dozvoljava uporaba prema posebnom propisu kojim se uređuje gradnja.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Nadležno tijelo će odbiti izdati dozvolu ako metoda koja se koristi za postupak obrade nije prihvatljiva sa stajališta zaštite okoliša, a posebno kada metoda gospodarenja otpadom dovodi u opasnost ljudsko zdravlje i dovodi do štetnih utjecaja na okoliš, te nije izbjegnut rizik od onečišćenja mora, voda, tla i zraka te ugrožavanja biološke raznolikosti, kao i da nije izbjegnut rizik od pojave neugode uzrokovane bukom i/ili mirisom, štetnog utjecaja na područja kulturno-povijesnih, estetskih i prirodnih vrijednosti te drugih vrijednosti koje su od posebnog interesa, te nastajanja eksplozije i požara.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U postupku utvrđivanja ispunjavanja prethodno navedenih uvjeta nadležno tijelo može zatražiti mišljenje odgovarajućeg nadležnog i/ili stručnog tijela te od podnositelja zahtjeva dokaz o ispunjavanju uvjeta.</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Sukladno gore navedenom Zakonu i Pravilnicima pokrenuti su postupci revizije dozvole za gospodarenje otpadom za sljedeće tvrtke: </w:t>
      </w:r>
    </w:p>
    <w:p w:rsidR="007F3AC5" w:rsidRPr="00484DC1" w:rsidRDefault="007F3AC5" w:rsidP="007F3AC5">
      <w:pPr>
        <w:pStyle w:val="NoSpacing"/>
        <w:jc w:val="both"/>
        <w:rPr>
          <w:rStyle w:val="Bodytext0"/>
          <w:rFonts w:ascii="Tahoma" w:hAnsi="Tahoma" w:cs="Tahoma"/>
          <w:sz w:val="22"/>
          <w:szCs w:val="22"/>
        </w:rPr>
      </w:pPr>
      <w:r w:rsidRPr="00484DC1">
        <w:rPr>
          <w:rFonts w:ascii="Tahoma" w:hAnsi="Tahoma" w:cs="Tahoma"/>
          <w:sz w:val="22"/>
          <w:szCs w:val="22"/>
        </w:rPr>
        <w:t>-      Komunalac d.o.o., Stjepana pl. Horvata 38, Slavonski Brod, za obavljanje djelatnosti</w:t>
      </w:r>
      <w:r w:rsidRPr="00484DC1">
        <w:rPr>
          <w:rStyle w:val="Bodytext0"/>
          <w:rFonts w:ascii="Tahoma" w:hAnsi="Tahoma" w:cs="Tahoma"/>
          <w:sz w:val="22"/>
          <w:szCs w:val="22"/>
        </w:rPr>
        <w:t xml:space="preserve"> </w:t>
      </w:r>
    </w:p>
    <w:p w:rsidR="007F3AC5" w:rsidRPr="00484DC1" w:rsidRDefault="007F3AC5" w:rsidP="007F3AC5">
      <w:pPr>
        <w:pStyle w:val="NoSpacing"/>
        <w:jc w:val="both"/>
        <w:rPr>
          <w:rFonts w:ascii="Tahoma" w:hAnsi="Tahoma" w:cs="Tahoma"/>
          <w:sz w:val="22"/>
          <w:szCs w:val="22"/>
        </w:rPr>
      </w:pPr>
      <w:r w:rsidRPr="00484DC1">
        <w:rPr>
          <w:rStyle w:val="Bodytext0"/>
          <w:rFonts w:ascii="Tahoma" w:hAnsi="Tahoma" w:cs="Tahoma"/>
          <w:sz w:val="22"/>
          <w:szCs w:val="22"/>
        </w:rPr>
        <w:t xml:space="preserve">       sakupljanja   otpada i zbrinjavanja otpada na </w:t>
      </w:r>
      <w:r w:rsidR="005C0766" w:rsidRPr="00484DC1">
        <w:rPr>
          <w:rFonts w:ascii="Tahoma" w:hAnsi="Tahoma" w:cs="Tahoma"/>
          <w:sz w:val="22"/>
          <w:szCs w:val="22"/>
        </w:rPr>
        <w:t>odlagalištu “Vijuš-jug”, Slavonski Brod;</w:t>
      </w:r>
    </w:p>
    <w:p w:rsidR="007F3AC5" w:rsidRPr="00484DC1" w:rsidRDefault="007F3AC5" w:rsidP="007F3AC5">
      <w:pPr>
        <w:pStyle w:val="NoSpacing"/>
        <w:jc w:val="both"/>
        <w:rPr>
          <w:rStyle w:val="Bodytext0"/>
          <w:rFonts w:ascii="Tahoma" w:hAnsi="Tahoma" w:cs="Tahoma"/>
          <w:sz w:val="22"/>
          <w:szCs w:val="22"/>
        </w:rPr>
      </w:pPr>
      <w:r w:rsidRPr="00484DC1">
        <w:rPr>
          <w:rFonts w:ascii="Tahoma" w:hAnsi="Tahoma" w:cs="Tahoma"/>
          <w:sz w:val="22"/>
          <w:szCs w:val="22"/>
        </w:rPr>
        <w:t>-      Komunalac Davor d.o.o., Ivana Gundulića 35 Davor,</w:t>
      </w:r>
      <w:r w:rsidRPr="00484DC1">
        <w:rPr>
          <w:rStyle w:val="Bodytext0"/>
          <w:rFonts w:ascii="Tahoma" w:hAnsi="Tahoma" w:cs="Tahoma"/>
          <w:sz w:val="22"/>
          <w:szCs w:val="22"/>
        </w:rPr>
        <w:t xml:space="preserve"> za obavljanje djelatnosti </w:t>
      </w:r>
    </w:p>
    <w:p w:rsidR="007F3AC5" w:rsidRPr="00484DC1" w:rsidRDefault="007F3AC5" w:rsidP="007F3AC5">
      <w:pPr>
        <w:pStyle w:val="NoSpacing"/>
        <w:jc w:val="both"/>
        <w:rPr>
          <w:rStyle w:val="Bodytext0"/>
          <w:rFonts w:ascii="Tahoma" w:hAnsi="Tahoma" w:cs="Tahoma"/>
          <w:sz w:val="22"/>
          <w:szCs w:val="22"/>
        </w:rPr>
      </w:pPr>
      <w:r w:rsidRPr="00484DC1">
        <w:rPr>
          <w:rStyle w:val="Bodytext0"/>
          <w:rFonts w:ascii="Tahoma" w:hAnsi="Tahoma" w:cs="Tahoma"/>
          <w:sz w:val="22"/>
          <w:szCs w:val="22"/>
        </w:rPr>
        <w:t xml:space="preserve">       sakupljanja otpada, oporabe otpada postupkom R13 te zbrinjavanja otpada postupkom </w:t>
      </w:r>
    </w:p>
    <w:p w:rsidR="007F3AC5" w:rsidRPr="00484DC1" w:rsidRDefault="007F3AC5" w:rsidP="007F3AC5">
      <w:pPr>
        <w:pStyle w:val="NoSpacing"/>
        <w:jc w:val="both"/>
        <w:rPr>
          <w:rFonts w:ascii="Tahoma" w:hAnsi="Tahoma" w:cs="Tahoma"/>
          <w:sz w:val="22"/>
          <w:szCs w:val="22"/>
          <w:shd w:val="clear" w:color="auto" w:fill="FFFFFF"/>
        </w:rPr>
      </w:pPr>
      <w:r w:rsidRPr="00484DC1">
        <w:rPr>
          <w:rStyle w:val="Bodytext0"/>
          <w:rFonts w:ascii="Tahoma" w:hAnsi="Tahoma" w:cs="Tahoma"/>
          <w:sz w:val="22"/>
          <w:szCs w:val="22"/>
        </w:rPr>
        <w:t xml:space="preserve">       D1na odlagalištu   </w:t>
      </w:r>
      <w:r w:rsidRPr="00484DC1">
        <w:rPr>
          <w:rFonts w:ascii="Tahoma" w:hAnsi="Tahoma" w:cs="Tahoma"/>
          <w:sz w:val="22"/>
          <w:szCs w:val="22"/>
        </w:rPr>
        <w:t>“Baćanska” u Davoru</w:t>
      </w:r>
      <w:r w:rsidR="005C0766" w:rsidRPr="00484DC1">
        <w:rPr>
          <w:rFonts w:ascii="Tahoma" w:hAnsi="Tahoma" w:cs="Tahoma"/>
          <w:sz w:val="22"/>
          <w:szCs w:val="22"/>
        </w:rPr>
        <w:t>;</w:t>
      </w:r>
    </w:p>
    <w:p w:rsidR="007F3AC5" w:rsidRPr="00484DC1" w:rsidRDefault="007F3AC5" w:rsidP="007F3AC5">
      <w:pPr>
        <w:pStyle w:val="NoSpacing"/>
        <w:jc w:val="both"/>
        <w:rPr>
          <w:rStyle w:val="Bodytext0"/>
          <w:rFonts w:ascii="Tahoma" w:hAnsi="Tahoma" w:cs="Tahoma"/>
          <w:sz w:val="22"/>
          <w:szCs w:val="22"/>
        </w:rPr>
      </w:pPr>
      <w:r w:rsidRPr="00484DC1">
        <w:rPr>
          <w:rFonts w:ascii="Tahoma" w:hAnsi="Tahoma" w:cs="Tahoma"/>
          <w:sz w:val="22"/>
          <w:szCs w:val="22"/>
        </w:rPr>
        <w:t xml:space="preserve">-     </w:t>
      </w:r>
      <w:r w:rsidRPr="00484DC1">
        <w:rPr>
          <w:rFonts w:ascii="Tahoma" w:hAnsi="Tahoma" w:cs="Tahoma"/>
          <w:bCs/>
          <w:sz w:val="22"/>
          <w:szCs w:val="22"/>
        </w:rPr>
        <w:t>Odla</w:t>
      </w:r>
      <w:r w:rsidR="005C0766" w:rsidRPr="00484DC1">
        <w:rPr>
          <w:rFonts w:ascii="Tahoma" w:hAnsi="Tahoma" w:cs="Tahoma"/>
          <w:bCs/>
          <w:sz w:val="22"/>
          <w:szCs w:val="22"/>
        </w:rPr>
        <w:t>galište d.o.o., Ljudevita Gaja 5</w:t>
      </w:r>
      <w:r w:rsidRPr="00484DC1">
        <w:rPr>
          <w:rFonts w:ascii="Tahoma" w:hAnsi="Tahoma" w:cs="Tahoma"/>
          <w:bCs/>
          <w:sz w:val="22"/>
          <w:szCs w:val="22"/>
        </w:rPr>
        <w:t>6, Nova Gradiška, za obavljanje djelatnosti</w:t>
      </w:r>
      <w:r w:rsidRPr="00484DC1">
        <w:rPr>
          <w:rStyle w:val="Bodytext0"/>
          <w:rFonts w:ascii="Tahoma" w:hAnsi="Tahoma" w:cs="Tahoma"/>
          <w:sz w:val="22"/>
          <w:szCs w:val="22"/>
        </w:rPr>
        <w:t xml:space="preserve"> </w:t>
      </w:r>
    </w:p>
    <w:p w:rsidR="007F3AC5" w:rsidRPr="00484DC1" w:rsidRDefault="007F3AC5" w:rsidP="007F3AC5">
      <w:pPr>
        <w:pStyle w:val="NoSpacing"/>
        <w:jc w:val="both"/>
        <w:rPr>
          <w:rStyle w:val="Bodytext0"/>
          <w:rFonts w:ascii="Tahoma" w:hAnsi="Tahoma" w:cs="Tahoma"/>
          <w:sz w:val="22"/>
          <w:szCs w:val="22"/>
        </w:rPr>
      </w:pPr>
      <w:r w:rsidRPr="00484DC1">
        <w:rPr>
          <w:rStyle w:val="Bodytext0"/>
          <w:rFonts w:ascii="Tahoma" w:hAnsi="Tahoma" w:cs="Tahoma"/>
          <w:sz w:val="22"/>
          <w:szCs w:val="22"/>
        </w:rPr>
        <w:t xml:space="preserve">       sakupljanja otpada, oporabe otpada postupkom R13 i zbrinjavanja otpada postupkom </w:t>
      </w:r>
    </w:p>
    <w:p w:rsidR="007F3AC5" w:rsidRPr="00484DC1" w:rsidRDefault="007F3AC5" w:rsidP="007F3AC5">
      <w:pPr>
        <w:pStyle w:val="NoSpacing"/>
        <w:jc w:val="both"/>
        <w:rPr>
          <w:rFonts w:ascii="Tahoma" w:hAnsi="Tahoma" w:cs="Tahoma"/>
          <w:sz w:val="22"/>
          <w:szCs w:val="22"/>
          <w:shd w:val="clear" w:color="auto" w:fill="FFFFFF"/>
        </w:rPr>
      </w:pPr>
      <w:r w:rsidRPr="00484DC1">
        <w:rPr>
          <w:rStyle w:val="Bodytext0"/>
          <w:rFonts w:ascii="Tahoma" w:hAnsi="Tahoma" w:cs="Tahoma"/>
          <w:sz w:val="22"/>
          <w:szCs w:val="22"/>
        </w:rPr>
        <w:t xml:space="preserve">       D1   na odlagalištu </w:t>
      </w:r>
      <w:r w:rsidRPr="00484DC1">
        <w:rPr>
          <w:rFonts w:ascii="Tahoma" w:hAnsi="Tahoma" w:cs="Tahoma"/>
          <w:sz w:val="22"/>
          <w:szCs w:val="22"/>
        </w:rPr>
        <w:t>“Šagulje-Ivik”</w:t>
      </w:r>
      <w:r w:rsidRPr="00484DC1">
        <w:rPr>
          <w:rFonts w:ascii="Tahoma" w:hAnsi="Tahoma" w:cs="Tahoma"/>
          <w:sz w:val="22"/>
          <w:szCs w:val="22"/>
          <w:shd w:val="clear" w:color="auto" w:fill="FFFFFF"/>
        </w:rPr>
        <w:t xml:space="preserve"> </w:t>
      </w:r>
      <w:r w:rsidRPr="00484DC1">
        <w:rPr>
          <w:rFonts w:ascii="Tahoma" w:hAnsi="Tahoma" w:cs="Tahoma"/>
          <w:sz w:val="22"/>
          <w:szCs w:val="22"/>
        </w:rPr>
        <w:t>u Novoj Gradiški</w:t>
      </w:r>
      <w:r w:rsidR="005C0766" w:rsidRPr="00484DC1">
        <w:rPr>
          <w:rFonts w:ascii="Tahoma" w:hAnsi="Tahoma" w:cs="Tahoma"/>
          <w:sz w:val="22"/>
          <w:szCs w:val="22"/>
        </w:rPr>
        <w:t>;</w:t>
      </w:r>
    </w:p>
    <w:p w:rsidR="007F3AC5" w:rsidRPr="00484DC1" w:rsidRDefault="007F3AC5" w:rsidP="007F3AC5">
      <w:pPr>
        <w:pStyle w:val="NoSpacing"/>
        <w:jc w:val="both"/>
        <w:rPr>
          <w:rFonts w:ascii="Tahoma" w:hAnsi="Tahoma" w:cs="Tahoma"/>
          <w:sz w:val="22"/>
          <w:szCs w:val="22"/>
        </w:rPr>
      </w:pPr>
      <w:r w:rsidRPr="00484DC1">
        <w:rPr>
          <w:rFonts w:ascii="Tahoma" w:hAnsi="Tahoma" w:cs="Tahoma"/>
          <w:sz w:val="22"/>
          <w:szCs w:val="22"/>
        </w:rPr>
        <w:t xml:space="preserve">-      Sloboština d.o.o., Trg dr. Franje Tuđmana 1, Okučani, za obavljanje djelatnosti </w:t>
      </w:r>
    </w:p>
    <w:p w:rsidR="007F3AC5" w:rsidRPr="00484DC1" w:rsidRDefault="007F3AC5" w:rsidP="007F3AC5">
      <w:pPr>
        <w:pStyle w:val="NoSpacing"/>
        <w:jc w:val="both"/>
        <w:rPr>
          <w:rStyle w:val="Bodytext0"/>
          <w:rFonts w:ascii="Tahoma" w:hAnsi="Tahoma" w:cs="Tahoma"/>
          <w:sz w:val="22"/>
          <w:szCs w:val="22"/>
        </w:rPr>
      </w:pPr>
      <w:r w:rsidRPr="00484DC1">
        <w:rPr>
          <w:rFonts w:ascii="Tahoma" w:hAnsi="Tahoma" w:cs="Tahoma"/>
          <w:sz w:val="22"/>
          <w:szCs w:val="22"/>
        </w:rPr>
        <w:t xml:space="preserve">       </w:t>
      </w:r>
      <w:r w:rsidRPr="00484DC1">
        <w:rPr>
          <w:rStyle w:val="Bodytext0"/>
          <w:rFonts w:ascii="Tahoma" w:hAnsi="Tahoma" w:cs="Tahoma"/>
          <w:sz w:val="22"/>
          <w:szCs w:val="22"/>
        </w:rPr>
        <w:t>sakupljanja    otpada.</w:t>
      </w:r>
    </w:p>
    <w:p w:rsidR="007F3AC5" w:rsidRPr="00484DC1" w:rsidRDefault="007F3AC5" w:rsidP="007F3AC5">
      <w:pPr>
        <w:pStyle w:val="NoSpacing"/>
        <w:jc w:val="both"/>
        <w:rPr>
          <w:rStyle w:val="Bodytext0"/>
          <w:rFonts w:ascii="Tahoma" w:hAnsi="Tahoma" w:cs="Tahoma"/>
          <w:sz w:val="22"/>
          <w:szCs w:val="22"/>
        </w:rPr>
      </w:pPr>
    </w:p>
    <w:p w:rsidR="007F3AC5" w:rsidRPr="00484DC1" w:rsidRDefault="005C0766" w:rsidP="007F3AC5">
      <w:pPr>
        <w:pStyle w:val="NoSpacing"/>
        <w:jc w:val="both"/>
        <w:rPr>
          <w:rFonts w:ascii="Tahoma" w:hAnsi="Tahoma" w:cs="Tahoma"/>
          <w:sz w:val="22"/>
          <w:szCs w:val="22"/>
        </w:rPr>
      </w:pPr>
      <w:r w:rsidRPr="00484DC1">
        <w:rPr>
          <w:rFonts w:ascii="Tahoma" w:hAnsi="Tahoma" w:cs="Tahoma"/>
          <w:sz w:val="22"/>
          <w:szCs w:val="22"/>
        </w:rPr>
        <w:t xml:space="preserve">Tvrci </w:t>
      </w:r>
      <w:r w:rsidR="007F3AC5" w:rsidRPr="00484DC1">
        <w:rPr>
          <w:rFonts w:ascii="Tahoma" w:hAnsi="Tahoma" w:cs="Tahoma"/>
          <w:sz w:val="22"/>
          <w:szCs w:val="22"/>
        </w:rPr>
        <w:t xml:space="preserve">Komunalac </w:t>
      </w:r>
      <w:r w:rsidRPr="00484DC1">
        <w:rPr>
          <w:rFonts w:ascii="Tahoma" w:hAnsi="Tahoma" w:cs="Tahoma"/>
          <w:sz w:val="22"/>
          <w:szCs w:val="22"/>
        </w:rPr>
        <w:t>d.o.o. iz Slavonskog</w:t>
      </w:r>
      <w:r w:rsidR="007F3AC5" w:rsidRPr="00484DC1">
        <w:rPr>
          <w:rFonts w:ascii="Tahoma" w:hAnsi="Tahoma" w:cs="Tahoma"/>
          <w:sz w:val="22"/>
          <w:szCs w:val="22"/>
        </w:rPr>
        <w:t xml:space="preserve"> Brod</w:t>
      </w:r>
      <w:r w:rsidRPr="00484DC1">
        <w:rPr>
          <w:rFonts w:ascii="Tahoma" w:hAnsi="Tahoma" w:cs="Tahoma"/>
          <w:sz w:val="22"/>
          <w:szCs w:val="22"/>
        </w:rPr>
        <w:t>a,</w:t>
      </w:r>
      <w:r w:rsidR="007F3AC5" w:rsidRPr="00484DC1">
        <w:rPr>
          <w:rFonts w:ascii="Tahoma" w:hAnsi="Tahoma" w:cs="Tahoma"/>
          <w:sz w:val="22"/>
          <w:szCs w:val="22"/>
        </w:rPr>
        <w:t xml:space="preserve"> izdano je Rješenje o reviziji dozvole sa rokom revizije Rješenja do 31.12.2022. godine. Za ostale tvrtke postupci su u tijeku. </w:t>
      </w:r>
    </w:p>
    <w:p w:rsidR="007F3AC5" w:rsidRPr="00484DC1" w:rsidRDefault="007F3AC5" w:rsidP="007F3AC5">
      <w:pPr>
        <w:pStyle w:val="NoSpacing"/>
        <w:jc w:val="both"/>
        <w:rPr>
          <w:rFonts w:ascii="Tahoma" w:hAnsi="Tahoma" w:cs="Tahoma"/>
          <w:sz w:val="22"/>
          <w:szCs w:val="22"/>
        </w:rPr>
      </w:pPr>
    </w:p>
    <w:p w:rsidR="007F3AC5" w:rsidRDefault="007F3AC5" w:rsidP="007F3AC5">
      <w:pPr>
        <w:pStyle w:val="NoSpacing"/>
        <w:jc w:val="both"/>
        <w:rPr>
          <w:rFonts w:ascii="Tahoma" w:hAnsi="Tahoma" w:cs="Tahoma"/>
          <w:bCs/>
          <w:sz w:val="22"/>
          <w:szCs w:val="22"/>
        </w:rPr>
      </w:pPr>
      <w:r w:rsidRPr="00484DC1">
        <w:rPr>
          <w:rFonts w:ascii="Tahoma" w:hAnsi="Tahoma" w:cs="Tahoma"/>
          <w:bCs/>
          <w:sz w:val="22"/>
          <w:szCs w:val="22"/>
        </w:rPr>
        <w:t xml:space="preserve">Na zahtjev tvrtke </w:t>
      </w:r>
      <w:r w:rsidRPr="00484DC1">
        <w:rPr>
          <w:rFonts w:ascii="Tahoma" w:hAnsi="Tahoma" w:cs="Tahoma"/>
          <w:sz w:val="22"/>
          <w:szCs w:val="22"/>
        </w:rPr>
        <w:t>e - Kolektor d.o.o., Slavonska avenija 26/1, Zagreb</w:t>
      </w:r>
      <w:r w:rsidRPr="00484DC1">
        <w:rPr>
          <w:rFonts w:ascii="Tahoma" w:hAnsi="Tahoma" w:cs="Tahoma"/>
          <w:bCs/>
          <w:sz w:val="22"/>
          <w:szCs w:val="22"/>
        </w:rPr>
        <w:t xml:space="preserve"> doneseno je rješenje o ukidanju dozvole za gospodarenje otpadom </w:t>
      </w:r>
      <w:r w:rsidR="005C0766" w:rsidRPr="00484DC1">
        <w:rPr>
          <w:rFonts w:ascii="Tahoma" w:hAnsi="Tahoma" w:cs="Tahoma"/>
          <w:bCs/>
          <w:sz w:val="22"/>
          <w:szCs w:val="22"/>
        </w:rPr>
        <w:t>(</w:t>
      </w:r>
      <w:r w:rsidRPr="00484DC1">
        <w:rPr>
          <w:rFonts w:ascii="Tahoma" w:hAnsi="Tahoma" w:cs="Tahoma"/>
          <w:sz w:val="22"/>
          <w:szCs w:val="22"/>
        </w:rPr>
        <w:t>KLASA: UP/I-351-01/</w:t>
      </w:r>
      <w:r w:rsidRPr="00484DC1">
        <w:rPr>
          <w:rStyle w:val="Bodytext4"/>
          <w:rFonts w:ascii="Tahoma" w:hAnsi="Tahoma" w:cs="Tahoma"/>
          <w:sz w:val="22"/>
          <w:szCs w:val="22"/>
        </w:rPr>
        <w:t xml:space="preserve">14-01/19, </w:t>
      </w:r>
      <w:r w:rsidRPr="00484DC1">
        <w:rPr>
          <w:rFonts w:ascii="Tahoma" w:hAnsi="Tahoma" w:cs="Tahoma"/>
          <w:sz w:val="22"/>
          <w:szCs w:val="22"/>
        </w:rPr>
        <w:t xml:space="preserve">URBROJ: </w:t>
      </w:r>
      <w:r w:rsidRPr="00484DC1">
        <w:rPr>
          <w:rStyle w:val="Bodytext4"/>
          <w:rFonts w:ascii="Tahoma" w:hAnsi="Tahoma" w:cs="Tahoma"/>
          <w:sz w:val="22"/>
          <w:szCs w:val="22"/>
        </w:rPr>
        <w:t>2178/1-03-15-18 od 10. kolovoza 2015. godine</w:t>
      </w:r>
      <w:r w:rsidR="005C0766" w:rsidRPr="00484DC1">
        <w:rPr>
          <w:rStyle w:val="Bodytext4"/>
          <w:rFonts w:ascii="Tahoma" w:hAnsi="Tahoma" w:cs="Tahoma"/>
          <w:sz w:val="22"/>
          <w:szCs w:val="22"/>
        </w:rPr>
        <w:t>) i Rješenje</w:t>
      </w:r>
      <w:r w:rsidRPr="00484DC1">
        <w:rPr>
          <w:rStyle w:val="Bodytext4"/>
          <w:rFonts w:ascii="Tahoma" w:hAnsi="Tahoma" w:cs="Tahoma"/>
          <w:sz w:val="22"/>
          <w:szCs w:val="22"/>
        </w:rPr>
        <w:t xml:space="preserve"> </w:t>
      </w:r>
      <w:r w:rsidR="005C0766" w:rsidRPr="00484DC1">
        <w:rPr>
          <w:rStyle w:val="Bodytext4"/>
          <w:rFonts w:ascii="Tahoma" w:hAnsi="Tahoma" w:cs="Tahoma"/>
          <w:sz w:val="22"/>
          <w:szCs w:val="22"/>
        </w:rPr>
        <w:t>(</w:t>
      </w:r>
      <w:r w:rsidRPr="00484DC1">
        <w:rPr>
          <w:rFonts w:ascii="Tahoma" w:hAnsi="Tahoma" w:cs="Tahoma"/>
          <w:sz w:val="22"/>
          <w:szCs w:val="22"/>
        </w:rPr>
        <w:t>KLASA: UP/I-351-01/</w:t>
      </w:r>
      <w:r w:rsidRPr="00484DC1">
        <w:rPr>
          <w:rStyle w:val="Bodytext4"/>
          <w:rFonts w:ascii="Tahoma" w:hAnsi="Tahoma" w:cs="Tahoma"/>
          <w:sz w:val="22"/>
          <w:szCs w:val="22"/>
        </w:rPr>
        <w:t xml:space="preserve">14-01/19, </w:t>
      </w:r>
      <w:r w:rsidRPr="00484DC1">
        <w:rPr>
          <w:rFonts w:ascii="Tahoma" w:hAnsi="Tahoma" w:cs="Tahoma"/>
          <w:sz w:val="22"/>
          <w:szCs w:val="22"/>
        </w:rPr>
        <w:t xml:space="preserve">URBROJ: </w:t>
      </w:r>
      <w:r w:rsidRPr="00484DC1">
        <w:rPr>
          <w:rStyle w:val="Bodytext4"/>
          <w:rFonts w:ascii="Tahoma" w:hAnsi="Tahoma" w:cs="Tahoma"/>
          <w:sz w:val="22"/>
          <w:szCs w:val="22"/>
        </w:rPr>
        <w:t>2178/1-03-15-24 od 06. listopada 2015. godine</w:t>
      </w:r>
      <w:r w:rsidR="005C0766" w:rsidRPr="00484DC1">
        <w:rPr>
          <w:rStyle w:val="Bodytext4"/>
          <w:rFonts w:ascii="Tahoma" w:hAnsi="Tahoma" w:cs="Tahoma"/>
          <w:sz w:val="22"/>
          <w:szCs w:val="22"/>
        </w:rPr>
        <w:t>)</w:t>
      </w:r>
      <w:r w:rsidRPr="00484DC1">
        <w:rPr>
          <w:rFonts w:ascii="Tahoma" w:hAnsi="Tahoma" w:cs="Tahoma"/>
          <w:bCs/>
          <w:sz w:val="22"/>
          <w:szCs w:val="22"/>
        </w:rPr>
        <w:t xml:space="preserve">, za obavljanje djelatnosti </w:t>
      </w:r>
      <w:r w:rsidRPr="00484DC1">
        <w:rPr>
          <w:rStyle w:val="Bodytext0"/>
          <w:rFonts w:ascii="Tahoma" w:hAnsi="Tahoma" w:cs="Tahoma"/>
          <w:sz w:val="22"/>
          <w:szCs w:val="22"/>
        </w:rPr>
        <w:t xml:space="preserve">sakupljanja otpada i oporabe otpada postupkom R12 i R13 na lokaciji </w:t>
      </w:r>
      <w:r w:rsidRPr="00484DC1">
        <w:rPr>
          <w:rFonts w:ascii="Tahoma" w:hAnsi="Tahoma" w:cs="Tahoma"/>
          <w:sz w:val="22"/>
          <w:szCs w:val="22"/>
        </w:rPr>
        <w:t>Industrijski park bb, Nova Gradiška</w:t>
      </w:r>
      <w:r w:rsidRPr="00484DC1">
        <w:rPr>
          <w:rFonts w:ascii="Tahoma" w:hAnsi="Tahoma" w:cs="Tahoma"/>
          <w:bCs/>
          <w:sz w:val="22"/>
          <w:szCs w:val="22"/>
        </w:rPr>
        <w:t xml:space="preserve">, jer tvrtka više ne obavlja djelatnost gospodarenja otpadom na navedenoj lokaciji. </w:t>
      </w:r>
    </w:p>
    <w:p w:rsidR="00C77EDD" w:rsidRPr="00BB427E" w:rsidRDefault="00C77EDD" w:rsidP="007F3AC5">
      <w:pPr>
        <w:pStyle w:val="NoSpacing"/>
        <w:jc w:val="both"/>
        <w:rPr>
          <w:rFonts w:ascii="Tahoma" w:hAnsi="Tahoma" w:cs="Tahoma"/>
          <w:i/>
          <w:sz w:val="20"/>
          <w:szCs w:val="20"/>
        </w:rPr>
      </w:pPr>
    </w:p>
    <w:p w:rsidR="005C0766" w:rsidRPr="00BB427E" w:rsidRDefault="005C0766" w:rsidP="00736BA2">
      <w:pPr>
        <w:pStyle w:val="NoSpacing"/>
        <w:rPr>
          <w:rFonts w:ascii="Tahoma" w:hAnsi="Tahoma" w:cs="Tahoma"/>
          <w:i/>
          <w:sz w:val="20"/>
          <w:szCs w:val="20"/>
        </w:rPr>
      </w:pPr>
      <w:r w:rsidRPr="00BB427E">
        <w:rPr>
          <w:rFonts w:ascii="Tahoma" w:hAnsi="Tahoma" w:cs="Tahoma"/>
          <w:i/>
          <w:sz w:val="20"/>
          <w:szCs w:val="20"/>
        </w:rPr>
        <w:t xml:space="preserve">Tablica: Tvrtke koje posjeduju dozvolu za gospodarenje otpadom u 2017. godini </w:t>
      </w:r>
    </w:p>
    <w:p w:rsidR="00C77EDD" w:rsidRPr="00C77EDD" w:rsidRDefault="00C77EDD" w:rsidP="00736BA2">
      <w:pPr>
        <w:pStyle w:val="NoSpacing"/>
        <w:rPr>
          <w:rFonts w:ascii="Tahoma" w:hAnsi="Tahoma" w:cs="Tahoma"/>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1"/>
        <w:gridCol w:w="2268"/>
        <w:gridCol w:w="3402"/>
      </w:tblGrid>
      <w:tr w:rsidR="005C0766" w:rsidRPr="00484DC1" w:rsidTr="00C77EDD">
        <w:trPr>
          <w:trHeight w:val="946"/>
        </w:trPr>
        <w:tc>
          <w:tcPr>
            <w:tcW w:w="709" w:type="dxa"/>
            <w:tcBorders>
              <w:top w:val="double" w:sz="4" w:space="0" w:color="auto"/>
              <w:left w:val="double" w:sz="4" w:space="0" w:color="auto"/>
              <w:bottom w:val="double" w:sz="4" w:space="0" w:color="auto"/>
            </w:tcBorders>
            <w:shd w:val="clear" w:color="auto" w:fill="92D050"/>
            <w:vAlign w:val="center"/>
          </w:tcPr>
          <w:p w:rsidR="005C0766" w:rsidRPr="00484DC1" w:rsidRDefault="00736BA2" w:rsidP="00736BA2">
            <w:pPr>
              <w:pStyle w:val="NoSpacing"/>
              <w:rPr>
                <w:rFonts w:ascii="Tahoma" w:hAnsi="Tahoma" w:cs="Tahoma"/>
                <w:b/>
              </w:rPr>
            </w:pPr>
            <w:r w:rsidRPr="00484DC1">
              <w:rPr>
                <w:rFonts w:ascii="Tahoma" w:hAnsi="Tahoma" w:cs="Tahoma"/>
                <w:b/>
              </w:rPr>
              <w:t>Red.</w:t>
            </w:r>
            <w:r w:rsidR="005C0766" w:rsidRPr="00484DC1">
              <w:rPr>
                <w:rFonts w:ascii="Tahoma" w:hAnsi="Tahoma" w:cs="Tahoma"/>
                <w:b/>
              </w:rPr>
              <w:t xml:space="preserve"> br</w:t>
            </w:r>
            <w:r w:rsidRPr="00484DC1">
              <w:rPr>
                <w:rFonts w:ascii="Tahoma" w:hAnsi="Tahoma" w:cs="Tahoma"/>
                <w:b/>
              </w:rPr>
              <w:t>.</w:t>
            </w:r>
          </w:p>
        </w:tc>
        <w:tc>
          <w:tcPr>
            <w:tcW w:w="2551" w:type="dxa"/>
            <w:tcBorders>
              <w:top w:val="double" w:sz="4" w:space="0" w:color="auto"/>
              <w:bottom w:val="double" w:sz="4" w:space="0" w:color="auto"/>
            </w:tcBorders>
            <w:shd w:val="clear" w:color="auto" w:fill="92D050"/>
            <w:vAlign w:val="center"/>
          </w:tcPr>
          <w:p w:rsidR="005C0766" w:rsidRPr="00484DC1" w:rsidRDefault="005C0766" w:rsidP="00736BA2">
            <w:pPr>
              <w:pStyle w:val="NoSpacing"/>
              <w:rPr>
                <w:rFonts w:ascii="Tahoma" w:hAnsi="Tahoma" w:cs="Tahoma"/>
                <w:b/>
              </w:rPr>
            </w:pPr>
            <w:r w:rsidRPr="00484DC1">
              <w:rPr>
                <w:rFonts w:ascii="Tahoma" w:hAnsi="Tahoma" w:cs="Tahoma"/>
                <w:b/>
              </w:rPr>
              <w:t>Tvrtka</w:t>
            </w:r>
          </w:p>
        </w:tc>
        <w:tc>
          <w:tcPr>
            <w:tcW w:w="2268" w:type="dxa"/>
            <w:tcBorders>
              <w:top w:val="double" w:sz="4" w:space="0" w:color="auto"/>
              <w:bottom w:val="double" w:sz="4" w:space="0" w:color="auto"/>
            </w:tcBorders>
            <w:shd w:val="clear" w:color="auto" w:fill="92D050"/>
            <w:vAlign w:val="center"/>
          </w:tcPr>
          <w:p w:rsidR="005C0766" w:rsidRPr="00484DC1" w:rsidRDefault="005C0766" w:rsidP="00736BA2">
            <w:pPr>
              <w:pStyle w:val="NoSpacing"/>
              <w:rPr>
                <w:rFonts w:ascii="Tahoma" w:hAnsi="Tahoma" w:cs="Tahoma"/>
                <w:b/>
              </w:rPr>
            </w:pPr>
            <w:r w:rsidRPr="00484DC1">
              <w:rPr>
                <w:rFonts w:ascii="Tahoma" w:hAnsi="Tahoma" w:cs="Tahoma"/>
                <w:b/>
              </w:rPr>
              <w:t>Lokacija</w:t>
            </w:r>
          </w:p>
        </w:tc>
        <w:tc>
          <w:tcPr>
            <w:tcW w:w="3402" w:type="dxa"/>
            <w:tcBorders>
              <w:top w:val="double" w:sz="4" w:space="0" w:color="auto"/>
              <w:bottom w:val="double" w:sz="4" w:space="0" w:color="auto"/>
              <w:right w:val="double" w:sz="4" w:space="0" w:color="auto"/>
            </w:tcBorders>
            <w:shd w:val="clear" w:color="auto" w:fill="92D050"/>
            <w:vAlign w:val="center"/>
          </w:tcPr>
          <w:p w:rsidR="005C0766" w:rsidRPr="00484DC1" w:rsidRDefault="005C0766" w:rsidP="00736BA2">
            <w:pPr>
              <w:pStyle w:val="NoSpacing"/>
              <w:rPr>
                <w:rFonts w:ascii="Tahoma" w:hAnsi="Tahoma" w:cs="Tahoma"/>
                <w:b/>
              </w:rPr>
            </w:pPr>
            <w:r w:rsidRPr="00484DC1">
              <w:rPr>
                <w:rFonts w:ascii="Tahoma" w:hAnsi="Tahoma" w:cs="Tahoma"/>
                <w:b/>
              </w:rPr>
              <w:t>Djelatnost – prema vrsti otpada</w:t>
            </w:r>
          </w:p>
        </w:tc>
      </w:tr>
      <w:tr w:rsidR="005C0766" w:rsidRPr="00484DC1" w:rsidTr="00C77EDD">
        <w:tc>
          <w:tcPr>
            <w:tcW w:w="709" w:type="dxa"/>
            <w:tcBorders>
              <w:top w:val="double" w:sz="4" w:space="0" w:color="auto"/>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01.</w:t>
            </w:r>
          </w:p>
        </w:tc>
        <w:tc>
          <w:tcPr>
            <w:tcW w:w="2551" w:type="dxa"/>
            <w:tcBorders>
              <w:top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DS SMITH UNIJAPAPIR CROATIA d.o.o., Zagreb, Lastovska 5</w:t>
            </w:r>
          </w:p>
        </w:tc>
        <w:tc>
          <w:tcPr>
            <w:tcW w:w="2268" w:type="dxa"/>
            <w:tcBorders>
              <w:top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 xml:space="preserve">Gospodarska ulica1, </w:t>
            </w:r>
            <w:r w:rsidRPr="00484DC1">
              <w:rPr>
                <w:rFonts w:ascii="Tahoma" w:hAnsi="Tahoma" w:cs="Tahoma"/>
              </w:rPr>
              <w:t>Slavonski Brod</w:t>
            </w:r>
          </w:p>
        </w:tc>
        <w:tc>
          <w:tcPr>
            <w:tcW w:w="3402" w:type="dxa"/>
            <w:tcBorders>
              <w:top w:val="double" w:sz="4" w:space="0" w:color="auto"/>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sakupljanje otpada, oporaba otpada i druga obrada otpada</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02.</w:t>
            </w:r>
          </w:p>
        </w:tc>
        <w:tc>
          <w:tcPr>
            <w:tcW w:w="2551" w:type="dxa"/>
          </w:tcPr>
          <w:p w:rsidR="005C0766" w:rsidRPr="00484DC1" w:rsidRDefault="005C0766" w:rsidP="00736BA2">
            <w:pPr>
              <w:pStyle w:val="NoSpacing"/>
              <w:rPr>
                <w:rFonts w:ascii="Tahoma" w:hAnsi="Tahoma" w:cs="Tahoma"/>
              </w:rPr>
            </w:pPr>
            <w:r w:rsidRPr="00484DC1">
              <w:rPr>
                <w:rStyle w:val="Bodytext0"/>
                <w:rFonts w:ascii="Tahoma" w:hAnsi="Tahoma" w:cs="Tahoma"/>
              </w:rPr>
              <w:t>DS SMITH UNIJAPAPIR CROATIA d.o.o., Zagreb, Lastovska 5</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 xml:space="preserve">Baruna Trenka 30a, </w:t>
            </w:r>
          </w:p>
          <w:p w:rsidR="005C0766" w:rsidRPr="00484DC1" w:rsidRDefault="005C0766" w:rsidP="00736BA2">
            <w:pPr>
              <w:pStyle w:val="NoSpacing"/>
              <w:rPr>
                <w:rFonts w:ascii="Tahoma" w:hAnsi="Tahoma" w:cs="Tahoma"/>
              </w:rPr>
            </w:pPr>
            <w:r w:rsidRPr="00484DC1">
              <w:rPr>
                <w:rFonts w:ascii="Tahoma" w:hAnsi="Tahoma" w:cs="Tahoma"/>
              </w:rPr>
              <w:t>Nova Gradiška</w:t>
            </w:r>
          </w:p>
        </w:tc>
        <w:tc>
          <w:tcPr>
            <w:tcW w:w="3402" w:type="dxa"/>
            <w:tcBorders>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sakupljanje otpada, oporaba otpada i druga obrade otpada</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03.</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Jakob Becker d.o.o., Vrbska ulica br. 16, Gornja Vrba</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 xml:space="preserve">Vrbska ulica br. 16, </w:t>
            </w:r>
          </w:p>
          <w:p w:rsidR="005C0766" w:rsidRPr="00484DC1" w:rsidRDefault="005C0766" w:rsidP="00736BA2">
            <w:pPr>
              <w:pStyle w:val="NoSpacing"/>
              <w:rPr>
                <w:rFonts w:ascii="Tahoma" w:hAnsi="Tahoma" w:cs="Tahoma"/>
              </w:rPr>
            </w:pPr>
            <w:r w:rsidRPr="00484DC1">
              <w:rPr>
                <w:rFonts w:ascii="Tahoma" w:hAnsi="Tahoma" w:cs="Tahoma"/>
              </w:rPr>
              <w:t>Gornja Vrba</w:t>
            </w:r>
          </w:p>
        </w:tc>
        <w:tc>
          <w:tcPr>
            <w:tcW w:w="3402" w:type="dxa"/>
            <w:tcBorders>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sakupljanje otpada i druge obrade otpada</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04.</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Sudić Metal d.o.o., Dr. Mile Budaka 1, Slavonski Brod</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Dr. Mile Budaka 1, Slavonski Brod</w:t>
            </w:r>
          </w:p>
        </w:tc>
        <w:tc>
          <w:tcPr>
            <w:tcW w:w="3402" w:type="dxa"/>
            <w:tcBorders>
              <w:right w:val="double" w:sz="4" w:space="0" w:color="auto"/>
            </w:tcBorders>
          </w:tcPr>
          <w:p w:rsidR="005C0766" w:rsidRPr="00484DC1" w:rsidRDefault="005C0766" w:rsidP="00736BA2">
            <w:pPr>
              <w:pStyle w:val="NoSpacing"/>
              <w:rPr>
                <w:rStyle w:val="Bodytext0"/>
                <w:rFonts w:ascii="Tahoma" w:hAnsi="Tahoma" w:cs="Tahoma"/>
              </w:rPr>
            </w:pPr>
            <w:r w:rsidRPr="00484DC1">
              <w:rPr>
                <w:rStyle w:val="Bodytext0"/>
                <w:rFonts w:ascii="Tahoma" w:hAnsi="Tahoma" w:cs="Tahoma"/>
              </w:rPr>
              <w:t>sakupljanje otpada i oporaba otpada.</w:t>
            </w:r>
          </w:p>
          <w:p w:rsidR="005C0766" w:rsidRPr="00484DC1" w:rsidRDefault="005C0766" w:rsidP="00736BA2">
            <w:pPr>
              <w:pStyle w:val="NoSpacing"/>
              <w:rPr>
                <w:rFonts w:ascii="Tahoma" w:hAnsi="Tahoma" w:cs="Tahoma"/>
              </w:rPr>
            </w:pP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05.</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Komunalac Davor d.o.o.,  Ivana Gundulića 35,</w:t>
            </w:r>
          </w:p>
          <w:p w:rsidR="005C0766" w:rsidRPr="00484DC1" w:rsidRDefault="005C0766" w:rsidP="00736BA2">
            <w:pPr>
              <w:pStyle w:val="NoSpacing"/>
              <w:rPr>
                <w:rFonts w:ascii="Tahoma" w:hAnsi="Tahoma" w:cs="Tahoma"/>
              </w:rPr>
            </w:pPr>
            <w:r w:rsidRPr="00484DC1">
              <w:rPr>
                <w:rFonts w:ascii="Tahoma" w:hAnsi="Tahoma" w:cs="Tahoma"/>
              </w:rPr>
              <w:t>Davor,</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Odlagalište “Baćanska”, Davor</w:t>
            </w:r>
          </w:p>
        </w:tc>
        <w:tc>
          <w:tcPr>
            <w:tcW w:w="3402" w:type="dxa"/>
            <w:tcBorders>
              <w:right w:val="double" w:sz="4" w:space="0" w:color="auto"/>
            </w:tcBorders>
            <w:vAlign w:val="center"/>
          </w:tcPr>
          <w:p w:rsidR="005C0766" w:rsidRPr="00484DC1" w:rsidRDefault="005C0766" w:rsidP="00736BA2">
            <w:pPr>
              <w:pStyle w:val="NoSpacing"/>
              <w:rPr>
                <w:rFonts w:ascii="Tahoma" w:hAnsi="Tahoma" w:cs="Tahoma"/>
                <w:bCs/>
              </w:rPr>
            </w:pPr>
            <w:r w:rsidRPr="00484DC1">
              <w:rPr>
                <w:rStyle w:val="Bodytext0"/>
                <w:rFonts w:ascii="Tahoma" w:hAnsi="Tahoma" w:cs="Tahoma"/>
              </w:rPr>
              <w:t xml:space="preserve">sakupljanje otpada, oporaba otpada i zbrinjavanja otpada </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06.</w:t>
            </w:r>
          </w:p>
        </w:tc>
        <w:tc>
          <w:tcPr>
            <w:tcW w:w="2551" w:type="dxa"/>
            <w:vAlign w:val="center"/>
          </w:tcPr>
          <w:p w:rsidR="005C0766" w:rsidRPr="00484DC1" w:rsidRDefault="005C0766" w:rsidP="00736BA2">
            <w:pPr>
              <w:pStyle w:val="NoSpacing"/>
              <w:rPr>
                <w:rFonts w:ascii="Tahoma" w:hAnsi="Tahoma" w:cs="Tahoma"/>
                <w:bCs/>
              </w:rPr>
            </w:pPr>
            <w:r w:rsidRPr="00484DC1">
              <w:rPr>
                <w:rFonts w:ascii="Tahoma" w:hAnsi="Tahoma" w:cs="Tahoma"/>
                <w:bCs/>
              </w:rPr>
              <w:t>Odlagalište d.o.o.</w:t>
            </w:r>
          </w:p>
          <w:p w:rsidR="005C0766" w:rsidRPr="00484DC1" w:rsidRDefault="005C0766" w:rsidP="00736BA2">
            <w:pPr>
              <w:pStyle w:val="NoSpacing"/>
              <w:rPr>
                <w:rFonts w:ascii="Tahoma" w:hAnsi="Tahoma" w:cs="Tahoma"/>
                <w:bCs/>
              </w:rPr>
            </w:pPr>
            <w:r w:rsidRPr="00484DC1">
              <w:rPr>
                <w:rFonts w:ascii="Tahoma" w:hAnsi="Tahoma" w:cs="Tahoma"/>
                <w:bCs/>
              </w:rPr>
              <w:t>Ljudevita Gaja 56,</w:t>
            </w:r>
          </w:p>
          <w:p w:rsidR="005C0766" w:rsidRPr="00484DC1" w:rsidRDefault="005C0766" w:rsidP="00736BA2">
            <w:pPr>
              <w:pStyle w:val="NoSpacing"/>
              <w:rPr>
                <w:rFonts w:ascii="Tahoma" w:hAnsi="Tahoma" w:cs="Tahoma"/>
                <w:bCs/>
              </w:rPr>
            </w:pPr>
            <w:r w:rsidRPr="00484DC1">
              <w:rPr>
                <w:rFonts w:ascii="Tahoma" w:hAnsi="Tahoma" w:cs="Tahoma"/>
                <w:bCs/>
              </w:rPr>
              <w:t>Nova Gradiška</w:t>
            </w:r>
          </w:p>
        </w:tc>
        <w:tc>
          <w:tcPr>
            <w:tcW w:w="2268" w:type="dxa"/>
            <w:vAlign w:val="center"/>
          </w:tcPr>
          <w:p w:rsidR="005C0766" w:rsidRPr="00484DC1" w:rsidRDefault="005C0766" w:rsidP="00736BA2">
            <w:pPr>
              <w:pStyle w:val="NoSpacing"/>
              <w:rPr>
                <w:rFonts w:ascii="Tahoma" w:hAnsi="Tahoma" w:cs="Tahoma"/>
              </w:rPr>
            </w:pPr>
            <w:r w:rsidRPr="00484DC1">
              <w:rPr>
                <w:rFonts w:ascii="Tahoma" w:hAnsi="Tahoma" w:cs="Tahoma"/>
              </w:rPr>
              <w:t>Odlagalište “Šagulje-Ivik”, Nova Gradiška</w:t>
            </w:r>
          </w:p>
        </w:tc>
        <w:tc>
          <w:tcPr>
            <w:tcW w:w="3402" w:type="dxa"/>
            <w:tcBorders>
              <w:right w:val="double" w:sz="4" w:space="0" w:color="auto"/>
            </w:tcBorders>
            <w:vAlign w:val="center"/>
          </w:tcPr>
          <w:p w:rsidR="005C0766" w:rsidRPr="00484DC1" w:rsidRDefault="005C0766" w:rsidP="00736BA2">
            <w:pPr>
              <w:pStyle w:val="NoSpacing"/>
              <w:rPr>
                <w:rFonts w:ascii="Tahoma" w:hAnsi="Tahoma" w:cs="Tahoma"/>
                <w:shd w:val="clear" w:color="auto" w:fill="FFFFFF"/>
              </w:rPr>
            </w:pPr>
            <w:r w:rsidRPr="00484DC1">
              <w:rPr>
                <w:rStyle w:val="Bodytext0"/>
                <w:rFonts w:ascii="Tahoma" w:hAnsi="Tahoma" w:cs="Tahoma"/>
              </w:rPr>
              <w:t xml:space="preserve">sakupljanje otpada, oporaba otpada i zbrinjavanje otpada </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07.</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Komunalac d.o.o., Stjepana pl. Horvata 38, Slavonski Brod</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Odlagalište “Vijuš-jug”, Slavonski Brod</w:t>
            </w:r>
          </w:p>
        </w:tc>
        <w:tc>
          <w:tcPr>
            <w:tcW w:w="3402" w:type="dxa"/>
            <w:tcBorders>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sakupljanje otpada i zbrinjavanje otpada</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08.</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Komunalac d.o.o., Stjepana pl. Horvata 38, Slavonski Brod</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 xml:space="preserve">Stanka Vraza 37, </w:t>
            </w:r>
          </w:p>
          <w:p w:rsidR="005C0766" w:rsidRPr="00484DC1" w:rsidRDefault="005C0766" w:rsidP="00736BA2">
            <w:pPr>
              <w:pStyle w:val="NoSpacing"/>
              <w:rPr>
                <w:rFonts w:ascii="Tahoma" w:hAnsi="Tahoma" w:cs="Tahoma"/>
              </w:rPr>
            </w:pPr>
            <w:r w:rsidRPr="00484DC1">
              <w:rPr>
                <w:rFonts w:ascii="Tahoma" w:hAnsi="Tahoma" w:cs="Tahoma"/>
              </w:rPr>
              <w:t>Slavonski  Brod</w:t>
            </w:r>
          </w:p>
        </w:tc>
        <w:tc>
          <w:tcPr>
            <w:tcW w:w="3402" w:type="dxa"/>
            <w:tcBorders>
              <w:right w:val="double" w:sz="4" w:space="0" w:color="auto"/>
            </w:tcBorders>
          </w:tcPr>
          <w:p w:rsidR="005C0766" w:rsidRPr="00484DC1" w:rsidRDefault="005C0766" w:rsidP="00736BA2">
            <w:pPr>
              <w:pStyle w:val="NoSpacing"/>
              <w:rPr>
                <w:rStyle w:val="Bodytext0"/>
                <w:rFonts w:ascii="Tahoma" w:hAnsi="Tahoma" w:cs="Tahoma"/>
              </w:rPr>
            </w:pPr>
            <w:r w:rsidRPr="00484DC1">
              <w:rPr>
                <w:rStyle w:val="Bodytext0"/>
                <w:rFonts w:ascii="Tahoma" w:hAnsi="Tahoma" w:cs="Tahoma"/>
              </w:rPr>
              <w:t>sakupljanje otpada i oporaba</w:t>
            </w:r>
          </w:p>
          <w:p w:rsidR="005C0766" w:rsidRPr="00484DC1" w:rsidRDefault="005C0766" w:rsidP="00736BA2">
            <w:pPr>
              <w:pStyle w:val="NoSpacing"/>
              <w:rPr>
                <w:rFonts w:ascii="Tahoma" w:hAnsi="Tahoma" w:cs="Tahoma"/>
              </w:rPr>
            </w:pPr>
            <w:r w:rsidRPr="00484DC1">
              <w:rPr>
                <w:rStyle w:val="Bodytext0"/>
                <w:rFonts w:ascii="Tahoma" w:hAnsi="Tahoma" w:cs="Tahoma"/>
              </w:rPr>
              <w:t xml:space="preserve">otpada </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09.</w:t>
            </w:r>
          </w:p>
        </w:tc>
        <w:tc>
          <w:tcPr>
            <w:tcW w:w="2551" w:type="dxa"/>
          </w:tcPr>
          <w:p w:rsidR="005C0766" w:rsidRPr="00484DC1" w:rsidRDefault="005C0766" w:rsidP="00736BA2">
            <w:pPr>
              <w:pStyle w:val="NoSpacing"/>
              <w:rPr>
                <w:rFonts w:ascii="Tahoma" w:hAnsi="Tahoma" w:cs="Tahoma"/>
              </w:rPr>
            </w:pPr>
            <w:r w:rsidRPr="00484DC1">
              <w:rPr>
                <w:rFonts w:ascii="Tahoma" w:hAnsi="Tahoma" w:cs="Tahoma"/>
              </w:rPr>
              <w:t>Birotehna d.o.o. Ferde Filipovića 50d, Slavonski Brod</w:t>
            </w:r>
          </w:p>
        </w:tc>
        <w:tc>
          <w:tcPr>
            <w:tcW w:w="2268" w:type="dxa"/>
          </w:tcPr>
          <w:p w:rsidR="005C0766" w:rsidRPr="00484DC1" w:rsidRDefault="005C0766" w:rsidP="00736BA2">
            <w:pPr>
              <w:pStyle w:val="NoSpacing"/>
              <w:rPr>
                <w:rFonts w:ascii="Tahoma" w:hAnsi="Tahoma" w:cs="Tahoma"/>
              </w:rPr>
            </w:pPr>
            <w:r w:rsidRPr="00484DC1">
              <w:rPr>
                <w:rFonts w:ascii="Tahoma" w:hAnsi="Tahoma" w:cs="Tahoma"/>
              </w:rPr>
              <w:t>Ferde Filipovića 50d, Slavonski Brod</w:t>
            </w:r>
          </w:p>
        </w:tc>
        <w:tc>
          <w:tcPr>
            <w:tcW w:w="3402" w:type="dxa"/>
            <w:tcBorders>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 xml:space="preserve">sakupljanje otpada i oporaba otpada </w:t>
            </w:r>
          </w:p>
        </w:tc>
      </w:tr>
      <w:tr w:rsidR="005C0766" w:rsidRPr="00484DC1" w:rsidTr="00C77EDD">
        <w:tc>
          <w:tcPr>
            <w:tcW w:w="709" w:type="dxa"/>
            <w:tcBorders>
              <w:left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10.</w:t>
            </w:r>
          </w:p>
        </w:tc>
        <w:tc>
          <w:tcPr>
            <w:tcW w:w="2551" w:type="dxa"/>
            <w:vAlign w:val="center"/>
          </w:tcPr>
          <w:p w:rsidR="005C0766" w:rsidRPr="00484DC1" w:rsidRDefault="005C0766" w:rsidP="00736BA2">
            <w:pPr>
              <w:pStyle w:val="NoSpacing"/>
              <w:rPr>
                <w:rFonts w:ascii="Tahoma" w:hAnsi="Tahoma" w:cs="Tahoma"/>
                <w:bCs/>
              </w:rPr>
            </w:pPr>
            <w:r w:rsidRPr="00484DC1">
              <w:rPr>
                <w:rFonts w:ascii="Tahoma" w:hAnsi="Tahoma" w:cs="Tahoma"/>
              </w:rPr>
              <w:t>PURUS TERRA j.d.o.o. Dr. Mile Budaka 46, Slavonski Brod</w:t>
            </w:r>
          </w:p>
        </w:tc>
        <w:tc>
          <w:tcPr>
            <w:tcW w:w="2268" w:type="dxa"/>
            <w:vAlign w:val="center"/>
          </w:tcPr>
          <w:p w:rsidR="005C0766" w:rsidRPr="00484DC1" w:rsidRDefault="005C0766" w:rsidP="00736BA2">
            <w:pPr>
              <w:pStyle w:val="NoSpacing"/>
              <w:rPr>
                <w:rFonts w:ascii="Tahoma" w:hAnsi="Tahoma" w:cs="Tahoma"/>
              </w:rPr>
            </w:pPr>
            <w:r w:rsidRPr="00484DC1">
              <w:rPr>
                <w:rFonts w:ascii="Tahoma" w:hAnsi="Tahoma" w:cs="Tahoma"/>
              </w:rPr>
              <w:t>Dr. Mile Budaka 46,</w:t>
            </w:r>
          </w:p>
          <w:p w:rsidR="005C0766" w:rsidRPr="00484DC1" w:rsidRDefault="005C0766" w:rsidP="00736BA2">
            <w:pPr>
              <w:pStyle w:val="NoSpacing"/>
              <w:rPr>
                <w:rFonts w:ascii="Tahoma" w:hAnsi="Tahoma" w:cs="Tahoma"/>
              </w:rPr>
            </w:pPr>
            <w:r w:rsidRPr="00484DC1">
              <w:rPr>
                <w:rFonts w:ascii="Tahoma" w:hAnsi="Tahoma" w:cs="Tahoma"/>
              </w:rPr>
              <w:t xml:space="preserve"> Slavonski  Brod</w:t>
            </w:r>
          </w:p>
        </w:tc>
        <w:tc>
          <w:tcPr>
            <w:tcW w:w="3402" w:type="dxa"/>
            <w:tcBorders>
              <w:right w:val="double" w:sz="4" w:space="0" w:color="auto"/>
            </w:tcBorders>
            <w:vAlign w:val="center"/>
          </w:tcPr>
          <w:p w:rsidR="005C0766" w:rsidRPr="00484DC1" w:rsidRDefault="005C0766" w:rsidP="00736BA2">
            <w:pPr>
              <w:pStyle w:val="NoSpacing"/>
              <w:rPr>
                <w:rFonts w:ascii="Tahoma" w:hAnsi="Tahoma" w:cs="Tahoma"/>
                <w:shd w:val="clear" w:color="auto" w:fill="FFFFFF"/>
              </w:rPr>
            </w:pPr>
            <w:r w:rsidRPr="00484DC1">
              <w:rPr>
                <w:rStyle w:val="Bodytext0"/>
                <w:rFonts w:ascii="Tahoma" w:hAnsi="Tahoma" w:cs="Tahoma"/>
              </w:rPr>
              <w:t xml:space="preserve">sakupljanje otpada, oporaba otpada </w:t>
            </w:r>
          </w:p>
        </w:tc>
      </w:tr>
      <w:tr w:rsidR="005C0766" w:rsidRPr="00484DC1" w:rsidTr="00C77EDD">
        <w:trPr>
          <w:trHeight w:val="514"/>
        </w:trPr>
        <w:tc>
          <w:tcPr>
            <w:tcW w:w="709" w:type="dxa"/>
            <w:tcBorders>
              <w:left w:val="double" w:sz="4" w:space="0" w:color="auto"/>
              <w:bottom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11.</w:t>
            </w:r>
          </w:p>
        </w:tc>
        <w:tc>
          <w:tcPr>
            <w:tcW w:w="2551" w:type="dxa"/>
            <w:tcBorders>
              <w:bottom w:val="double" w:sz="4" w:space="0" w:color="auto"/>
            </w:tcBorders>
          </w:tcPr>
          <w:p w:rsidR="005C0766" w:rsidRPr="00484DC1" w:rsidRDefault="005C0766" w:rsidP="00736BA2">
            <w:pPr>
              <w:pStyle w:val="NoSpacing"/>
              <w:rPr>
                <w:rFonts w:ascii="Tahoma" w:hAnsi="Tahoma" w:cs="Tahoma"/>
              </w:rPr>
            </w:pPr>
            <w:r w:rsidRPr="00484DC1">
              <w:rPr>
                <w:rFonts w:ascii="Tahoma" w:hAnsi="Tahoma" w:cs="Tahoma"/>
              </w:rPr>
              <w:t xml:space="preserve">CE-ZA-R, </w:t>
            </w:r>
            <w:r w:rsidRPr="00484DC1">
              <w:rPr>
                <w:rStyle w:val="Bodytext0"/>
                <w:rFonts w:ascii="Tahoma" w:hAnsi="Tahoma" w:cs="Tahoma"/>
              </w:rPr>
              <w:t>Josipa Lončara 15, Zagreb</w:t>
            </w:r>
          </w:p>
        </w:tc>
        <w:tc>
          <w:tcPr>
            <w:tcW w:w="2268" w:type="dxa"/>
            <w:tcBorders>
              <w:bottom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Slavonski Brod, E. Kumičića 103d</w:t>
            </w:r>
          </w:p>
        </w:tc>
        <w:tc>
          <w:tcPr>
            <w:tcW w:w="3402" w:type="dxa"/>
            <w:tcBorders>
              <w:bottom w:val="double" w:sz="4" w:space="0" w:color="auto"/>
              <w:right w:val="double" w:sz="4" w:space="0" w:color="auto"/>
            </w:tcBorders>
          </w:tcPr>
          <w:p w:rsidR="005C0766" w:rsidRPr="00484DC1" w:rsidRDefault="005C0766" w:rsidP="00736BA2">
            <w:pPr>
              <w:pStyle w:val="NoSpacing"/>
              <w:rPr>
                <w:rFonts w:ascii="Tahoma" w:hAnsi="Tahoma" w:cs="Tahoma"/>
              </w:rPr>
            </w:pPr>
            <w:r w:rsidRPr="00484DC1">
              <w:rPr>
                <w:rStyle w:val="Bodytext0"/>
                <w:rFonts w:ascii="Tahoma" w:hAnsi="Tahoma" w:cs="Tahoma"/>
              </w:rPr>
              <w:t>sakupljanje otpada, oporaba otpada i druga obrada otpada</w:t>
            </w:r>
          </w:p>
        </w:tc>
      </w:tr>
    </w:tbl>
    <w:p w:rsidR="005C0766" w:rsidRPr="00484DC1" w:rsidRDefault="005C0766" w:rsidP="00736BA2">
      <w:pPr>
        <w:pStyle w:val="NoSpacing"/>
        <w:rPr>
          <w:rFonts w:ascii="Tahoma" w:hAnsi="Tahoma" w:cs="Tahoma"/>
          <w:b/>
        </w:rPr>
      </w:pPr>
    </w:p>
    <w:p w:rsidR="00D53EAC" w:rsidRPr="00484DC1" w:rsidRDefault="00D53EAC" w:rsidP="00D53EAC">
      <w:pPr>
        <w:pStyle w:val="NoSpacing"/>
        <w:jc w:val="both"/>
        <w:rPr>
          <w:b/>
          <w:sz w:val="22"/>
          <w:szCs w:val="22"/>
        </w:rPr>
      </w:pPr>
    </w:p>
    <w:p w:rsidR="006A7398" w:rsidRPr="00484DC1" w:rsidRDefault="006A7398" w:rsidP="00D53EAC">
      <w:pPr>
        <w:pStyle w:val="NoSpacing"/>
        <w:jc w:val="both"/>
        <w:rPr>
          <w:b/>
          <w:sz w:val="22"/>
          <w:szCs w:val="22"/>
        </w:rPr>
      </w:pPr>
    </w:p>
    <w:p w:rsidR="00D53EAC" w:rsidRPr="00484DC1" w:rsidRDefault="00D53EAC" w:rsidP="00D53EAC">
      <w:pPr>
        <w:pStyle w:val="NoSpacing"/>
        <w:jc w:val="both"/>
        <w:rPr>
          <w:b/>
          <w:sz w:val="22"/>
          <w:szCs w:val="22"/>
        </w:rPr>
      </w:pPr>
      <w:r w:rsidRPr="00484DC1">
        <w:rPr>
          <w:b/>
          <w:sz w:val="22"/>
          <w:szCs w:val="22"/>
        </w:rPr>
        <w:t>PLANOVI GOSPODARENJA OTPADOM PROIZVOĐAČA OTPADA</w:t>
      </w:r>
    </w:p>
    <w:p w:rsidR="00D53EAC" w:rsidRPr="00484DC1" w:rsidRDefault="00D53EAC" w:rsidP="00D53EAC">
      <w:pPr>
        <w:jc w:val="both"/>
        <w:rPr>
          <w:sz w:val="22"/>
          <w:szCs w:val="22"/>
        </w:rPr>
      </w:pPr>
    </w:p>
    <w:p w:rsidR="00D53EAC" w:rsidRPr="00484DC1" w:rsidRDefault="00D53EAC" w:rsidP="00D53EAC">
      <w:pPr>
        <w:pStyle w:val="NoSpacing"/>
        <w:jc w:val="both"/>
        <w:rPr>
          <w:sz w:val="22"/>
          <w:szCs w:val="22"/>
        </w:rPr>
      </w:pPr>
      <w:r w:rsidRPr="00484DC1">
        <w:rPr>
          <w:sz w:val="22"/>
          <w:szCs w:val="22"/>
        </w:rPr>
        <w:t>Sukladno članku 4. ZOOGO, »proizvođač otpada« je svaka osoba čijom aktivnošću nastaje otpad i/ili koja prethodnom obradom, miješanjem ili drugim postupkom mijenja sastav ili svojstva otpada.</w:t>
      </w:r>
    </w:p>
    <w:p w:rsidR="00D53EAC" w:rsidRPr="00484DC1" w:rsidRDefault="00D53EAC" w:rsidP="00D53EAC">
      <w:pPr>
        <w:pStyle w:val="NoSpacing"/>
        <w:jc w:val="both"/>
        <w:rPr>
          <w:sz w:val="22"/>
          <w:szCs w:val="22"/>
        </w:rPr>
      </w:pPr>
      <w:r w:rsidRPr="00484DC1">
        <w:rPr>
          <w:sz w:val="22"/>
          <w:szCs w:val="22"/>
        </w:rPr>
        <w:t>Člankom  48.  ZOOGO, proizvođač otpada koji stvara 200 ili više kilograma opasnog otpada godišnje na određenoj lokaciji, dužan je izraditi plan gospodarenja otpadom proizvođača otpada za određenu lokaciju.</w:t>
      </w:r>
    </w:p>
    <w:p w:rsidR="00D53EAC" w:rsidRPr="00484DC1" w:rsidRDefault="00D53EAC" w:rsidP="00D53EAC">
      <w:pPr>
        <w:pStyle w:val="NoSpacing"/>
        <w:jc w:val="both"/>
        <w:rPr>
          <w:sz w:val="22"/>
          <w:szCs w:val="22"/>
        </w:rPr>
      </w:pPr>
      <w:r w:rsidRPr="00484DC1">
        <w:rPr>
          <w:sz w:val="22"/>
          <w:szCs w:val="22"/>
        </w:rPr>
        <w:t>Iznimno, proizvođač otpada nije dužan izraditi plan iz stavka 1. ovoga članka ako:</w:t>
      </w:r>
    </w:p>
    <w:p w:rsidR="00D53EAC" w:rsidRPr="00484DC1" w:rsidRDefault="00D53EAC" w:rsidP="00D53EAC">
      <w:pPr>
        <w:pStyle w:val="NoSpacing"/>
        <w:jc w:val="both"/>
        <w:rPr>
          <w:sz w:val="22"/>
          <w:szCs w:val="22"/>
        </w:rPr>
      </w:pPr>
      <w:r w:rsidRPr="00484DC1">
        <w:rPr>
          <w:sz w:val="22"/>
          <w:szCs w:val="22"/>
        </w:rPr>
        <w:t xml:space="preserve">1.  posjeduje važeću izjavu o okolišu sukladno propisu o uključivanju organizacija u sustav </w:t>
      </w:r>
    </w:p>
    <w:p w:rsidR="00D53EAC" w:rsidRPr="00484DC1" w:rsidRDefault="00D53EAC" w:rsidP="00D53EAC">
      <w:pPr>
        <w:pStyle w:val="NoSpacing"/>
        <w:jc w:val="both"/>
        <w:rPr>
          <w:sz w:val="22"/>
          <w:szCs w:val="22"/>
        </w:rPr>
      </w:pPr>
      <w:r w:rsidRPr="00484DC1">
        <w:rPr>
          <w:sz w:val="22"/>
          <w:szCs w:val="22"/>
        </w:rPr>
        <w:t xml:space="preserve">    upravljanja okolišem i neovisnog ocjenjivanja (EMAS) ili ISO 14001 ili</w:t>
      </w:r>
    </w:p>
    <w:p w:rsidR="00D53EAC" w:rsidRPr="00484DC1" w:rsidRDefault="00D53EAC" w:rsidP="00D53EAC">
      <w:pPr>
        <w:pStyle w:val="NoSpacing"/>
        <w:jc w:val="both"/>
        <w:rPr>
          <w:sz w:val="22"/>
          <w:szCs w:val="22"/>
        </w:rPr>
      </w:pPr>
      <w:r w:rsidRPr="00484DC1">
        <w:rPr>
          <w:sz w:val="22"/>
          <w:szCs w:val="22"/>
        </w:rPr>
        <w:t>2.  posjeduje važeću dozvolu za gospodarenje otpadom iz članka 86.  ZOOGO.</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Plan se dostavlja  nadležnom upravnom tijelu radi provjere usklađenosti sadržaja s odredbama propisa o gospodarenju otpadom.</w:t>
      </w:r>
    </w:p>
    <w:p w:rsidR="00670119" w:rsidRPr="00484DC1" w:rsidRDefault="00670119" w:rsidP="00D53EAC">
      <w:pPr>
        <w:pStyle w:val="NoSpacing"/>
        <w:jc w:val="both"/>
        <w:rPr>
          <w:sz w:val="22"/>
          <w:szCs w:val="22"/>
        </w:rPr>
      </w:pPr>
    </w:p>
    <w:p w:rsidR="00670119" w:rsidRPr="00484DC1" w:rsidRDefault="00670119" w:rsidP="00D53EAC">
      <w:pPr>
        <w:pStyle w:val="NoSpacing"/>
        <w:jc w:val="both"/>
        <w:rPr>
          <w:sz w:val="22"/>
          <w:szCs w:val="22"/>
        </w:rPr>
      </w:pPr>
    </w:p>
    <w:p w:rsidR="00670119" w:rsidRPr="00484DC1" w:rsidRDefault="00670119" w:rsidP="00670119">
      <w:pPr>
        <w:jc w:val="both"/>
        <w:rPr>
          <w:rFonts w:ascii="Tahoma" w:hAnsi="Tahoma" w:cs="Tahoma"/>
          <w:i/>
          <w:sz w:val="20"/>
          <w:szCs w:val="20"/>
        </w:rPr>
      </w:pPr>
      <w:r w:rsidRPr="00484DC1">
        <w:rPr>
          <w:rFonts w:ascii="Tahoma" w:hAnsi="Tahoma" w:cs="Tahoma"/>
          <w:i/>
          <w:sz w:val="20"/>
          <w:szCs w:val="20"/>
        </w:rPr>
        <w:t>Tablica: Planovi gospodarenja otpadom proizvođača otpada (izvor: ROO)</w:t>
      </w:r>
    </w:p>
    <w:tbl>
      <w:tblPr>
        <w:tblStyle w:val="TableGrid"/>
        <w:tblW w:w="9464" w:type="dxa"/>
        <w:tblLayout w:type="fixed"/>
        <w:tblLook w:val="04A0" w:firstRow="1" w:lastRow="0" w:firstColumn="1" w:lastColumn="0" w:noHBand="0" w:noVBand="1"/>
      </w:tblPr>
      <w:tblGrid>
        <w:gridCol w:w="675"/>
        <w:gridCol w:w="2694"/>
        <w:gridCol w:w="2693"/>
        <w:gridCol w:w="3402"/>
      </w:tblGrid>
      <w:tr w:rsidR="00670119" w:rsidRPr="00484DC1" w:rsidTr="00670119">
        <w:trPr>
          <w:trHeight w:val="1100"/>
        </w:trPr>
        <w:tc>
          <w:tcPr>
            <w:tcW w:w="675" w:type="dxa"/>
            <w:tcBorders>
              <w:top w:val="double" w:sz="4" w:space="0" w:color="auto"/>
              <w:left w:val="double" w:sz="4" w:space="0" w:color="auto"/>
              <w:bottom w:val="double" w:sz="4" w:space="0" w:color="auto"/>
            </w:tcBorders>
            <w:shd w:val="clear" w:color="auto" w:fill="92D050"/>
            <w:vAlign w:val="center"/>
          </w:tcPr>
          <w:p w:rsidR="00670119" w:rsidRPr="00484DC1" w:rsidRDefault="00670119" w:rsidP="00670119">
            <w:pPr>
              <w:jc w:val="center"/>
              <w:rPr>
                <w:rFonts w:ascii="Tahoma" w:hAnsi="Tahoma" w:cs="Tahoma"/>
                <w:i/>
                <w:sz w:val="20"/>
                <w:szCs w:val="20"/>
              </w:rPr>
            </w:pPr>
            <w:r w:rsidRPr="00484DC1">
              <w:rPr>
                <w:rFonts w:ascii="Tahoma" w:hAnsi="Tahoma" w:cs="Tahoma"/>
                <w:i/>
                <w:sz w:val="20"/>
                <w:szCs w:val="20"/>
              </w:rPr>
              <w:t>Red. broj</w:t>
            </w:r>
          </w:p>
        </w:tc>
        <w:tc>
          <w:tcPr>
            <w:tcW w:w="2694" w:type="dxa"/>
            <w:tcBorders>
              <w:top w:val="double" w:sz="4" w:space="0" w:color="auto"/>
              <w:bottom w:val="double" w:sz="4" w:space="0" w:color="auto"/>
            </w:tcBorders>
            <w:shd w:val="clear" w:color="auto" w:fill="92D050"/>
            <w:vAlign w:val="center"/>
          </w:tcPr>
          <w:p w:rsidR="00670119" w:rsidRPr="00484DC1" w:rsidRDefault="00670119" w:rsidP="00670119">
            <w:pPr>
              <w:jc w:val="center"/>
              <w:rPr>
                <w:rFonts w:ascii="Tahoma" w:hAnsi="Tahoma" w:cs="Tahoma"/>
                <w:i/>
                <w:sz w:val="20"/>
                <w:szCs w:val="20"/>
              </w:rPr>
            </w:pPr>
            <w:r w:rsidRPr="00484DC1">
              <w:rPr>
                <w:rFonts w:ascii="Tahoma" w:hAnsi="Tahoma" w:cs="Tahoma"/>
                <w:i/>
                <w:sz w:val="20"/>
                <w:szCs w:val="20"/>
              </w:rPr>
              <w:t>Naziv tvrtke/obrta</w:t>
            </w:r>
          </w:p>
        </w:tc>
        <w:tc>
          <w:tcPr>
            <w:tcW w:w="2693" w:type="dxa"/>
            <w:tcBorders>
              <w:top w:val="double" w:sz="4" w:space="0" w:color="auto"/>
              <w:bottom w:val="double" w:sz="4" w:space="0" w:color="auto"/>
            </w:tcBorders>
            <w:shd w:val="clear" w:color="auto" w:fill="92D050"/>
          </w:tcPr>
          <w:p w:rsidR="00670119" w:rsidRPr="00484DC1" w:rsidRDefault="00670119" w:rsidP="00670119">
            <w:pPr>
              <w:rPr>
                <w:rFonts w:ascii="Tahoma" w:hAnsi="Tahoma" w:cs="Tahoma"/>
                <w:i/>
                <w:sz w:val="20"/>
                <w:szCs w:val="20"/>
              </w:rPr>
            </w:pPr>
            <w:r w:rsidRPr="00484DC1">
              <w:rPr>
                <w:rFonts w:ascii="Tahoma" w:hAnsi="Tahoma" w:cs="Tahoma"/>
                <w:i/>
                <w:sz w:val="20"/>
                <w:szCs w:val="20"/>
              </w:rPr>
              <w:t>Lokacija organizacijske jedinice na kojoj se stvara 500 ili više kilograma opasnog otpada</w:t>
            </w:r>
          </w:p>
        </w:tc>
        <w:tc>
          <w:tcPr>
            <w:tcW w:w="3402" w:type="dxa"/>
            <w:tcBorders>
              <w:top w:val="double" w:sz="4" w:space="0" w:color="auto"/>
              <w:bottom w:val="double" w:sz="4" w:space="0" w:color="auto"/>
              <w:right w:val="double" w:sz="4" w:space="0" w:color="auto"/>
            </w:tcBorders>
            <w:shd w:val="clear" w:color="auto" w:fill="92D050"/>
            <w:vAlign w:val="center"/>
          </w:tcPr>
          <w:p w:rsidR="00670119" w:rsidRPr="00484DC1" w:rsidRDefault="00670119" w:rsidP="00670119">
            <w:pPr>
              <w:jc w:val="center"/>
              <w:rPr>
                <w:rFonts w:ascii="Tahoma" w:hAnsi="Tahoma" w:cs="Tahoma"/>
                <w:i/>
                <w:sz w:val="20"/>
                <w:szCs w:val="20"/>
              </w:rPr>
            </w:pPr>
            <w:r w:rsidRPr="00484DC1">
              <w:rPr>
                <w:rFonts w:ascii="Tahoma" w:hAnsi="Tahoma" w:cs="Tahoma"/>
                <w:i/>
                <w:sz w:val="20"/>
                <w:szCs w:val="20"/>
              </w:rPr>
              <w:t>Ključni broj otpada</w:t>
            </w:r>
          </w:p>
        </w:tc>
      </w:tr>
      <w:tr w:rsidR="00670119" w:rsidRPr="00484DC1" w:rsidTr="00670119">
        <w:trPr>
          <w:trHeight w:val="1582"/>
        </w:trPr>
        <w:tc>
          <w:tcPr>
            <w:tcW w:w="675" w:type="dxa"/>
            <w:tcBorders>
              <w:top w:val="double" w:sz="4" w:space="0" w:color="auto"/>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w:t>
            </w:r>
          </w:p>
        </w:tc>
        <w:tc>
          <w:tcPr>
            <w:tcW w:w="2694" w:type="dxa"/>
            <w:tcBorders>
              <w:top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AC Vuko d.o.o.</w:t>
            </w:r>
          </w:p>
        </w:tc>
        <w:tc>
          <w:tcPr>
            <w:tcW w:w="2693" w:type="dxa"/>
            <w:tcBorders>
              <w:top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Sjeverna vezna cesta 21, Slavonski Brod</w:t>
            </w:r>
          </w:p>
        </w:tc>
        <w:tc>
          <w:tcPr>
            <w:tcW w:w="3402" w:type="dxa"/>
            <w:tcBorders>
              <w:top w:val="double" w:sz="4" w:space="0" w:color="auto"/>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01 10*, 16 01 14*</w:t>
            </w:r>
          </w:p>
          <w:p w:rsidR="00670119" w:rsidRPr="00484DC1" w:rsidRDefault="00670119" w:rsidP="00670119">
            <w:pPr>
              <w:rPr>
                <w:rFonts w:ascii="Tahoma" w:hAnsi="Tahoma" w:cs="Tahoma"/>
                <w:sz w:val="20"/>
                <w:szCs w:val="20"/>
              </w:rPr>
            </w:pPr>
            <w:r w:rsidRPr="00484DC1">
              <w:rPr>
                <w:rFonts w:ascii="Tahoma" w:hAnsi="Tahoma" w:cs="Tahoma"/>
                <w:sz w:val="20"/>
                <w:szCs w:val="20"/>
              </w:rPr>
              <w:t>16 06 01*, 16 01 07* 13 02 06*, 16 01 13*</w:t>
            </w:r>
          </w:p>
          <w:p w:rsidR="00670119" w:rsidRPr="00484DC1" w:rsidRDefault="00670119" w:rsidP="00670119">
            <w:pPr>
              <w:rPr>
                <w:rFonts w:ascii="Tahoma" w:hAnsi="Tahoma" w:cs="Tahoma"/>
                <w:sz w:val="20"/>
                <w:szCs w:val="20"/>
              </w:rPr>
            </w:pPr>
            <w:r w:rsidRPr="00484DC1">
              <w:rPr>
                <w:rFonts w:ascii="Tahoma" w:hAnsi="Tahoma" w:cs="Tahoma"/>
                <w:sz w:val="20"/>
                <w:szCs w:val="20"/>
              </w:rPr>
              <w:t>16 01 17, 16 01 03</w:t>
            </w:r>
          </w:p>
          <w:p w:rsidR="00670119" w:rsidRPr="00484DC1" w:rsidRDefault="00670119" w:rsidP="00670119">
            <w:pPr>
              <w:rPr>
                <w:rFonts w:ascii="Tahoma" w:hAnsi="Tahoma" w:cs="Tahoma"/>
                <w:sz w:val="20"/>
                <w:szCs w:val="20"/>
              </w:rPr>
            </w:pPr>
            <w:r w:rsidRPr="00484DC1">
              <w:rPr>
                <w:rFonts w:ascii="Tahoma" w:hAnsi="Tahoma" w:cs="Tahoma"/>
                <w:sz w:val="20"/>
                <w:szCs w:val="20"/>
              </w:rPr>
              <w:t>15 01 01, 16 01 19</w:t>
            </w:r>
          </w:p>
          <w:p w:rsidR="00670119" w:rsidRPr="00484DC1" w:rsidRDefault="00670119" w:rsidP="00670119">
            <w:pPr>
              <w:rPr>
                <w:rFonts w:ascii="Tahoma" w:hAnsi="Tahoma" w:cs="Tahoma"/>
                <w:sz w:val="20"/>
                <w:szCs w:val="20"/>
              </w:rPr>
            </w:pPr>
            <w:r w:rsidRPr="00484DC1">
              <w:rPr>
                <w:rFonts w:ascii="Tahoma" w:hAnsi="Tahoma" w:cs="Tahoma"/>
                <w:sz w:val="20"/>
                <w:szCs w:val="20"/>
              </w:rPr>
              <w:t>16 01 20, 15 01 02</w:t>
            </w:r>
          </w:p>
        </w:tc>
      </w:tr>
      <w:tr w:rsidR="00670119" w:rsidRPr="00484DC1" w:rsidTr="00670119">
        <w:trPr>
          <w:trHeight w:val="61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APP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Vjekoslava Babukića bb,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16 01 07*</w:t>
            </w:r>
          </w:p>
          <w:p w:rsidR="00670119" w:rsidRPr="00484DC1" w:rsidRDefault="00670119" w:rsidP="00670119">
            <w:pPr>
              <w:rPr>
                <w:rFonts w:ascii="Tahoma" w:hAnsi="Tahoma" w:cs="Tahoma"/>
                <w:sz w:val="20"/>
                <w:szCs w:val="20"/>
              </w:rPr>
            </w:pPr>
            <w:r w:rsidRPr="00484DC1">
              <w:rPr>
                <w:rFonts w:ascii="Tahoma" w:hAnsi="Tahoma" w:cs="Tahoma"/>
                <w:sz w:val="20"/>
                <w:szCs w:val="20"/>
              </w:rPr>
              <w:t>15 02 03</w:t>
            </w:r>
          </w:p>
        </w:tc>
      </w:tr>
      <w:tr w:rsidR="00670119" w:rsidRPr="00484DC1" w:rsidTr="00670119">
        <w:trPr>
          <w:trHeight w:val="2017"/>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 KUĆA ĆIRIĆ D.O.O.</w:t>
            </w:r>
          </w:p>
          <w:p w:rsidR="00670119" w:rsidRPr="00484DC1" w:rsidRDefault="00670119" w:rsidP="00670119">
            <w:pPr>
              <w:rPr>
                <w:rFonts w:ascii="Tahoma" w:hAnsi="Tahoma" w:cs="Tahoma"/>
                <w:sz w:val="20"/>
                <w:szCs w:val="20"/>
              </w:rPr>
            </w:pPr>
          </w:p>
          <w:p w:rsidR="00670119" w:rsidRPr="00484DC1" w:rsidRDefault="00670119" w:rsidP="00670119">
            <w:pPr>
              <w:rPr>
                <w:rFonts w:ascii="Tahoma" w:hAnsi="Tahoma" w:cs="Tahoma"/>
                <w:sz w:val="20"/>
                <w:szCs w:val="20"/>
              </w:rPr>
            </w:pP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Đure Pilara 24, Slavonski Brod</w:t>
            </w:r>
          </w:p>
          <w:p w:rsidR="00670119" w:rsidRPr="00484DC1" w:rsidRDefault="00670119" w:rsidP="00670119">
            <w:pPr>
              <w:rPr>
                <w:rFonts w:ascii="Tahoma" w:hAnsi="Tahoma" w:cs="Tahoma"/>
                <w:sz w:val="20"/>
                <w:szCs w:val="20"/>
              </w:rPr>
            </w:pPr>
          </w:p>
          <w:p w:rsidR="00670119" w:rsidRPr="00484DC1" w:rsidRDefault="00670119" w:rsidP="00670119">
            <w:pPr>
              <w:rPr>
                <w:rFonts w:ascii="Tahoma" w:hAnsi="Tahoma" w:cs="Tahoma"/>
                <w:sz w:val="20"/>
                <w:szCs w:val="20"/>
              </w:rPr>
            </w:pP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08*, 14 06 03*</w:t>
            </w:r>
          </w:p>
          <w:p w:rsidR="00670119" w:rsidRPr="00484DC1" w:rsidRDefault="00670119" w:rsidP="00670119">
            <w:pPr>
              <w:rPr>
                <w:rFonts w:ascii="Tahoma" w:hAnsi="Tahoma" w:cs="Tahoma"/>
                <w:sz w:val="20"/>
                <w:szCs w:val="20"/>
              </w:rPr>
            </w:pPr>
            <w:r w:rsidRPr="00484DC1">
              <w:rPr>
                <w:rFonts w:ascii="Tahoma" w:hAnsi="Tahoma" w:cs="Tahoma"/>
                <w:sz w:val="20"/>
                <w:szCs w:val="20"/>
              </w:rPr>
              <w:t>16 06 01*, 15 01 10*</w:t>
            </w:r>
          </w:p>
          <w:p w:rsidR="00670119" w:rsidRPr="00484DC1" w:rsidRDefault="00670119" w:rsidP="00670119">
            <w:pPr>
              <w:rPr>
                <w:rFonts w:ascii="Tahoma" w:hAnsi="Tahoma" w:cs="Tahoma"/>
                <w:sz w:val="20"/>
                <w:szCs w:val="20"/>
              </w:rPr>
            </w:pPr>
            <w:r w:rsidRPr="00484DC1">
              <w:rPr>
                <w:rFonts w:ascii="Tahoma" w:hAnsi="Tahoma" w:cs="Tahoma"/>
                <w:sz w:val="20"/>
                <w:szCs w:val="20"/>
              </w:rPr>
              <w:t>16 01 14*, 12 01 20*</w:t>
            </w:r>
          </w:p>
          <w:p w:rsidR="00670119" w:rsidRPr="00484DC1" w:rsidRDefault="00670119" w:rsidP="00670119">
            <w:pPr>
              <w:rPr>
                <w:rFonts w:ascii="Tahoma" w:hAnsi="Tahoma" w:cs="Tahoma"/>
                <w:sz w:val="20"/>
                <w:szCs w:val="20"/>
              </w:rPr>
            </w:pPr>
            <w:r w:rsidRPr="00484DC1">
              <w:rPr>
                <w:rFonts w:ascii="Tahoma" w:hAnsi="Tahoma" w:cs="Tahoma"/>
                <w:sz w:val="20"/>
                <w:szCs w:val="20"/>
              </w:rPr>
              <w:t>16 01 07*, 15 02 02*</w:t>
            </w:r>
          </w:p>
          <w:p w:rsidR="00670119" w:rsidRPr="00484DC1" w:rsidRDefault="00670119" w:rsidP="00670119">
            <w:pPr>
              <w:rPr>
                <w:rFonts w:ascii="Tahoma" w:hAnsi="Tahoma" w:cs="Tahoma"/>
                <w:sz w:val="20"/>
                <w:szCs w:val="20"/>
              </w:rPr>
            </w:pPr>
            <w:r w:rsidRPr="00484DC1">
              <w:rPr>
                <w:rFonts w:ascii="Tahoma" w:hAnsi="Tahoma" w:cs="Tahoma"/>
                <w:sz w:val="20"/>
                <w:szCs w:val="20"/>
              </w:rPr>
              <w:t>15 02 03, 16 01 03</w:t>
            </w:r>
          </w:p>
          <w:p w:rsidR="00670119" w:rsidRPr="00484DC1" w:rsidRDefault="00670119" w:rsidP="00670119">
            <w:pPr>
              <w:rPr>
                <w:rFonts w:ascii="Tahoma" w:hAnsi="Tahoma" w:cs="Tahoma"/>
                <w:sz w:val="20"/>
                <w:szCs w:val="20"/>
              </w:rPr>
            </w:pPr>
            <w:r w:rsidRPr="00484DC1">
              <w:rPr>
                <w:rFonts w:ascii="Tahoma" w:hAnsi="Tahoma" w:cs="Tahoma"/>
                <w:sz w:val="20"/>
                <w:szCs w:val="20"/>
              </w:rPr>
              <w:t>15 01 01, 16 01 17</w:t>
            </w:r>
          </w:p>
          <w:p w:rsidR="00670119" w:rsidRPr="00484DC1" w:rsidRDefault="00670119" w:rsidP="00670119">
            <w:pPr>
              <w:rPr>
                <w:rFonts w:ascii="Tahoma" w:hAnsi="Tahoma" w:cs="Tahoma"/>
                <w:sz w:val="20"/>
                <w:szCs w:val="20"/>
              </w:rPr>
            </w:pPr>
            <w:r w:rsidRPr="00484DC1">
              <w:rPr>
                <w:rFonts w:ascii="Tahoma" w:hAnsi="Tahoma" w:cs="Tahoma"/>
                <w:sz w:val="20"/>
                <w:szCs w:val="20"/>
              </w:rPr>
              <w:t>16 01 19, 16 01 20</w:t>
            </w:r>
          </w:p>
          <w:p w:rsidR="00670119" w:rsidRPr="00484DC1" w:rsidRDefault="00670119" w:rsidP="00670119">
            <w:pPr>
              <w:rPr>
                <w:rFonts w:ascii="Tahoma" w:hAnsi="Tahoma" w:cs="Tahoma"/>
                <w:sz w:val="20"/>
                <w:szCs w:val="20"/>
              </w:rPr>
            </w:pPr>
            <w:r w:rsidRPr="00484DC1">
              <w:rPr>
                <w:rFonts w:ascii="Tahoma" w:hAnsi="Tahoma" w:cs="Tahoma"/>
                <w:sz w:val="20"/>
                <w:szCs w:val="20"/>
              </w:rPr>
              <w:t>17 04 02</w:t>
            </w:r>
          </w:p>
        </w:tc>
      </w:tr>
      <w:tr w:rsidR="00670119" w:rsidRPr="00484DC1" w:rsidTr="00670119">
        <w:trPr>
          <w:trHeight w:val="61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 PLUS</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Tadije Smičiklasa 9,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01 08*, 15 01 10*</w:t>
            </w:r>
          </w:p>
          <w:p w:rsidR="00670119" w:rsidRPr="00484DC1" w:rsidRDefault="00670119" w:rsidP="00670119">
            <w:pPr>
              <w:rPr>
                <w:rFonts w:ascii="Tahoma" w:hAnsi="Tahoma" w:cs="Tahoma"/>
                <w:sz w:val="20"/>
                <w:szCs w:val="20"/>
              </w:rPr>
            </w:pPr>
            <w:r w:rsidRPr="00484DC1">
              <w:rPr>
                <w:rFonts w:ascii="Tahoma" w:hAnsi="Tahoma" w:cs="Tahoma"/>
                <w:sz w:val="20"/>
                <w:szCs w:val="20"/>
              </w:rPr>
              <w:t>16 01 07*</w:t>
            </w:r>
          </w:p>
        </w:tc>
      </w:tr>
      <w:tr w:rsidR="00670119" w:rsidRPr="00484DC1" w:rsidTr="00670119">
        <w:trPr>
          <w:trHeight w:val="191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AUTODOM-VIDAKOVIĆ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91,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16 01 07*, 16 06 01*</w:t>
            </w:r>
          </w:p>
          <w:p w:rsidR="00670119" w:rsidRPr="00484DC1" w:rsidRDefault="00670119" w:rsidP="00670119">
            <w:pPr>
              <w:rPr>
                <w:rFonts w:ascii="Tahoma" w:hAnsi="Tahoma" w:cs="Tahoma"/>
                <w:sz w:val="20"/>
                <w:szCs w:val="20"/>
              </w:rPr>
            </w:pPr>
            <w:r w:rsidRPr="00484DC1">
              <w:rPr>
                <w:rFonts w:ascii="Tahoma" w:hAnsi="Tahoma" w:cs="Tahoma"/>
                <w:sz w:val="20"/>
                <w:szCs w:val="20"/>
              </w:rPr>
              <w:t>13 02 05*, 20 01 35*</w:t>
            </w:r>
          </w:p>
          <w:p w:rsidR="00670119" w:rsidRPr="00484DC1" w:rsidRDefault="00670119" w:rsidP="00670119">
            <w:pPr>
              <w:rPr>
                <w:rFonts w:ascii="Tahoma" w:hAnsi="Tahoma" w:cs="Tahoma"/>
                <w:sz w:val="20"/>
                <w:szCs w:val="20"/>
              </w:rPr>
            </w:pPr>
            <w:r w:rsidRPr="00484DC1">
              <w:rPr>
                <w:rFonts w:ascii="Tahoma" w:hAnsi="Tahoma" w:cs="Tahoma"/>
                <w:sz w:val="20"/>
                <w:szCs w:val="20"/>
              </w:rPr>
              <w:t>15 01 10*, 16 01 14*</w:t>
            </w:r>
          </w:p>
          <w:p w:rsidR="00670119" w:rsidRPr="00484DC1" w:rsidRDefault="00670119" w:rsidP="00670119">
            <w:pPr>
              <w:rPr>
                <w:rFonts w:ascii="Tahoma" w:hAnsi="Tahoma" w:cs="Tahoma"/>
                <w:sz w:val="20"/>
                <w:szCs w:val="20"/>
              </w:rPr>
            </w:pPr>
            <w:r w:rsidRPr="00484DC1">
              <w:rPr>
                <w:rFonts w:ascii="Tahoma" w:hAnsi="Tahoma" w:cs="Tahoma"/>
                <w:sz w:val="20"/>
                <w:szCs w:val="20"/>
              </w:rPr>
              <w:t>14 06 03*, 15 02 02*</w:t>
            </w:r>
          </w:p>
          <w:p w:rsidR="00670119" w:rsidRPr="00484DC1" w:rsidRDefault="00670119" w:rsidP="00670119">
            <w:pPr>
              <w:rPr>
                <w:rFonts w:ascii="Tahoma" w:hAnsi="Tahoma" w:cs="Tahoma"/>
                <w:sz w:val="20"/>
                <w:szCs w:val="20"/>
              </w:rPr>
            </w:pPr>
            <w:r w:rsidRPr="00484DC1">
              <w:rPr>
                <w:rFonts w:ascii="Tahoma" w:hAnsi="Tahoma" w:cs="Tahoma"/>
                <w:sz w:val="20"/>
                <w:szCs w:val="20"/>
              </w:rPr>
              <w:t>15 01 11*, 15 01 01</w:t>
            </w:r>
          </w:p>
          <w:p w:rsidR="00670119" w:rsidRPr="00484DC1" w:rsidRDefault="00670119" w:rsidP="00670119">
            <w:pPr>
              <w:rPr>
                <w:rFonts w:ascii="Tahoma" w:hAnsi="Tahoma" w:cs="Tahoma"/>
                <w:sz w:val="20"/>
                <w:szCs w:val="20"/>
              </w:rPr>
            </w:pPr>
            <w:r w:rsidRPr="00484DC1">
              <w:rPr>
                <w:rFonts w:ascii="Tahoma" w:hAnsi="Tahoma" w:cs="Tahoma"/>
                <w:sz w:val="20"/>
                <w:szCs w:val="20"/>
              </w:rPr>
              <w:t>15 01 02, 16 01 17</w:t>
            </w:r>
          </w:p>
          <w:p w:rsidR="00670119" w:rsidRPr="00484DC1" w:rsidRDefault="00670119" w:rsidP="00670119">
            <w:pPr>
              <w:rPr>
                <w:rFonts w:ascii="Tahoma" w:hAnsi="Tahoma" w:cs="Tahoma"/>
                <w:sz w:val="20"/>
                <w:szCs w:val="20"/>
              </w:rPr>
            </w:pPr>
            <w:r w:rsidRPr="00484DC1">
              <w:rPr>
                <w:rFonts w:ascii="Tahoma" w:hAnsi="Tahoma" w:cs="Tahoma"/>
                <w:sz w:val="20"/>
                <w:szCs w:val="20"/>
              </w:rPr>
              <w:t>16 01 19, 16 01 20</w:t>
            </w:r>
          </w:p>
          <w:p w:rsidR="00670119" w:rsidRPr="00484DC1" w:rsidRDefault="00670119" w:rsidP="00670119">
            <w:pPr>
              <w:rPr>
                <w:rFonts w:ascii="Tahoma" w:hAnsi="Tahoma" w:cs="Tahoma"/>
                <w:sz w:val="20"/>
                <w:szCs w:val="20"/>
              </w:rPr>
            </w:pPr>
            <w:r w:rsidRPr="00484DC1">
              <w:rPr>
                <w:rFonts w:ascii="Tahoma" w:hAnsi="Tahoma" w:cs="Tahoma"/>
                <w:sz w:val="20"/>
                <w:szCs w:val="20"/>
              </w:rPr>
              <w:t>16 01 03</w:t>
            </w:r>
          </w:p>
        </w:tc>
      </w:tr>
      <w:tr w:rsidR="00670119" w:rsidRPr="00484DC1" w:rsidTr="00670119">
        <w:trPr>
          <w:trHeight w:val="538"/>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AUTO-MAJER</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 Pokaza 6,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p>
          <w:p w:rsidR="00670119" w:rsidRPr="00484DC1" w:rsidRDefault="00670119" w:rsidP="00670119">
            <w:pPr>
              <w:rPr>
                <w:rFonts w:ascii="Tahoma" w:hAnsi="Tahoma" w:cs="Tahoma"/>
                <w:sz w:val="20"/>
                <w:szCs w:val="20"/>
              </w:rPr>
            </w:pPr>
            <w:r w:rsidRPr="00484DC1">
              <w:rPr>
                <w:rFonts w:ascii="Tahoma" w:hAnsi="Tahoma" w:cs="Tahoma"/>
                <w:sz w:val="20"/>
                <w:szCs w:val="20"/>
              </w:rPr>
              <w:t>13 02 05*, 15 02 02*</w:t>
            </w:r>
          </w:p>
          <w:p w:rsidR="00670119" w:rsidRPr="00484DC1" w:rsidRDefault="00670119" w:rsidP="00670119">
            <w:pPr>
              <w:rPr>
                <w:rFonts w:ascii="Tahoma" w:hAnsi="Tahoma" w:cs="Tahoma"/>
                <w:sz w:val="20"/>
                <w:szCs w:val="20"/>
              </w:rPr>
            </w:pPr>
          </w:p>
        </w:tc>
      </w:tr>
      <w:tr w:rsidR="00670119" w:rsidRPr="00484DC1" w:rsidTr="00670119">
        <w:trPr>
          <w:trHeight w:val="829"/>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Automehaničarska radionica AUTOSERVIS "KLOBUČAR"</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Nikole Ljubičića 65, Magić Mala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07*</w:t>
            </w:r>
          </w:p>
          <w:p w:rsidR="00670119" w:rsidRPr="00484DC1" w:rsidRDefault="00670119" w:rsidP="00670119">
            <w:pPr>
              <w:rPr>
                <w:rFonts w:ascii="Tahoma" w:hAnsi="Tahoma" w:cs="Tahoma"/>
                <w:sz w:val="20"/>
                <w:szCs w:val="20"/>
              </w:rPr>
            </w:pPr>
            <w:r w:rsidRPr="00484DC1">
              <w:rPr>
                <w:rFonts w:ascii="Tahoma" w:hAnsi="Tahoma" w:cs="Tahoma"/>
                <w:sz w:val="20"/>
                <w:szCs w:val="20"/>
              </w:rPr>
              <w:t>16 01 17</w:t>
            </w:r>
          </w:p>
        </w:tc>
      </w:tr>
      <w:tr w:rsidR="00670119" w:rsidRPr="00484DC1" w:rsidTr="00670119">
        <w:trPr>
          <w:trHeight w:val="183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AUTOMODUS j.d.o.o.</w:t>
            </w:r>
          </w:p>
        </w:tc>
        <w:tc>
          <w:tcPr>
            <w:tcW w:w="2693" w:type="dxa"/>
            <w:vAlign w:val="center"/>
          </w:tcPr>
          <w:p w:rsidR="00670119" w:rsidRPr="00484DC1" w:rsidRDefault="00670119" w:rsidP="00670119">
            <w:pPr>
              <w:ind w:left="-12"/>
              <w:rPr>
                <w:rFonts w:ascii="Tahoma" w:hAnsi="Tahoma" w:cs="Tahoma"/>
                <w:sz w:val="20"/>
                <w:szCs w:val="20"/>
              </w:rPr>
            </w:pPr>
            <w:r w:rsidRPr="00484DC1">
              <w:rPr>
                <w:rFonts w:ascii="Tahoma" w:hAnsi="Tahoma" w:cs="Tahoma"/>
                <w:sz w:val="20"/>
                <w:szCs w:val="20"/>
              </w:rPr>
              <w:t>Potočna 32,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16 01 07*, 16 01 14*</w:t>
            </w:r>
          </w:p>
          <w:p w:rsidR="00670119" w:rsidRPr="00484DC1" w:rsidRDefault="00670119" w:rsidP="00670119">
            <w:pPr>
              <w:rPr>
                <w:rFonts w:ascii="Tahoma" w:hAnsi="Tahoma" w:cs="Tahoma"/>
                <w:sz w:val="20"/>
                <w:szCs w:val="20"/>
              </w:rPr>
            </w:pPr>
            <w:r w:rsidRPr="00484DC1">
              <w:rPr>
                <w:rFonts w:ascii="Tahoma" w:hAnsi="Tahoma" w:cs="Tahoma"/>
                <w:sz w:val="20"/>
                <w:szCs w:val="20"/>
              </w:rPr>
              <w:t>16 06 01*, 16 01 02*</w:t>
            </w:r>
          </w:p>
          <w:p w:rsidR="00670119" w:rsidRPr="00484DC1" w:rsidRDefault="00670119" w:rsidP="00670119">
            <w:pPr>
              <w:rPr>
                <w:rFonts w:ascii="Tahoma" w:hAnsi="Tahoma" w:cs="Tahoma"/>
                <w:sz w:val="20"/>
                <w:szCs w:val="20"/>
              </w:rPr>
            </w:pPr>
            <w:r w:rsidRPr="00484DC1">
              <w:rPr>
                <w:rFonts w:ascii="Tahoma" w:hAnsi="Tahoma" w:cs="Tahoma"/>
                <w:sz w:val="20"/>
                <w:szCs w:val="20"/>
              </w:rPr>
              <w:t>13 02 06*, 15 01 01</w:t>
            </w:r>
          </w:p>
          <w:p w:rsidR="00670119" w:rsidRPr="00484DC1" w:rsidRDefault="00670119" w:rsidP="00670119">
            <w:pPr>
              <w:rPr>
                <w:rFonts w:ascii="Tahoma" w:hAnsi="Tahoma" w:cs="Tahoma"/>
                <w:sz w:val="20"/>
                <w:szCs w:val="20"/>
              </w:rPr>
            </w:pPr>
            <w:r w:rsidRPr="00484DC1">
              <w:rPr>
                <w:rFonts w:ascii="Tahoma" w:hAnsi="Tahoma" w:cs="Tahoma"/>
                <w:sz w:val="20"/>
                <w:szCs w:val="20"/>
              </w:rPr>
              <w:t>16 01 03, 16 01 12</w:t>
            </w:r>
          </w:p>
          <w:p w:rsidR="00670119" w:rsidRPr="00484DC1" w:rsidRDefault="00670119" w:rsidP="00670119">
            <w:pPr>
              <w:rPr>
                <w:rFonts w:ascii="Tahoma" w:hAnsi="Tahoma" w:cs="Tahoma"/>
                <w:sz w:val="20"/>
                <w:szCs w:val="20"/>
              </w:rPr>
            </w:pPr>
            <w:r w:rsidRPr="00484DC1">
              <w:rPr>
                <w:rFonts w:ascii="Tahoma" w:hAnsi="Tahoma" w:cs="Tahoma"/>
                <w:sz w:val="20"/>
                <w:szCs w:val="20"/>
              </w:rPr>
              <w:t xml:space="preserve"> 16 01 17, 16 01 20</w:t>
            </w:r>
          </w:p>
          <w:p w:rsidR="00670119" w:rsidRPr="00484DC1" w:rsidRDefault="00670119" w:rsidP="00670119">
            <w:pPr>
              <w:rPr>
                <w:rFonts w:ascii="Tahoma" w:hAnsi="Tahoma" w:cs="Tahoma"/>
                <w:sz w:val="20"/>
                <w:szCs w:val="20"/>
              </w:rPr>
            </w:pPr>
            <w:r w:rsidRPr="00484DC1">
              <w:rPr>
                <w:rFonts w:ascii="Tahoma" w:hAnsi="Tahoma" w:cs="Tahoma"/>
                <w:sz w:val="20"/>
                <w:szCs w:val="20"/>
              </w:rPr>
              <w:t>16 01 19, 16 01 13*</w:t>
            </w:r>
          </w:p>
        </w:tc>
      </w:tr>
      <w:tr w:rsidR="00670119" w:rsidRPr="00484DC1" w:rsidTr="00670119">
        <w:trPr>
          <w:trHeight w:val="76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w:t>
            </w:r>
          </w:p>
        </w:tc>
        <w:tc>
          <w:tcPr>
            <w:tcW w:w="2694" w:type="dxa"/>
            <w:vAlign w:val="center"/>
          </w:tcPr>
          <w:p w:rsidR="00670119" w:rsidRPr="00484DC1" w:rsidRDefault="00670119" w:rsidP="00670119">
            <w:pPr>
              <w:rPr>
                <w:sz w:val="20"/>
                <w:szCs w:val="20"/>
              </w:rPr>
            </w:pPr>
            <w:r w:rsidRPr="00484DC1">
              <w:rPr>
                <w:sz w:val="20"/>
                <w:szCs w:val="20"/>
              </w:rPr>
              <w:t>AUTOSERVIS ANDRAŠIĆ</w:t>
            </w:r>
          </w:p>
        </w:tc>
        <w:tc>
          <w:tcPr>
            <w:tcW w:w="2693" w:type="dxa"/>
            <w:vAlign w:val="center"/>
          </w:tcPr>
          <w:p w:rsidR="00670119" w:rsidRPr="00484DC1" w:rsidRDefault="00670119" w:rsidP="00670119">
            <w:pPr>
              <w:rPr>
                <w:sz w:val="20"/>
                <w:szCs w:val="20"/>
              </w:rPr>
            </w:pPr>
            <w:r w:rsidRPr="00484DC1">
              <w:rPr>
                <w:sz w:val="20"/>
                <w:szCs w:val="20"/>
              </w:rPr>
              <w:t>Kralja Zvonimira 277,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16 01 07*,16 06 01*, 13 02 05*</w:t>
            </w:r>
          </w:p>
          <w:p w:rsidR="00670119" w:rsidRPr="00484DC1" w:rsidRDefault="00670119" w:rsidP="00670119">
            <w:pPr>
              <w:rPr>
                <w:rFonts w:ascii="Tahoma" w:hAnsi="Tahoma" w:cs="Tahoma"/>
                <w:sz w:val="20"/>
                <w:szCs w:val="20"/>
              </w:rPr>
            </w:pPr>
          </w:p>
        </w:tc>
      </w:tr>
      <w:tr w:rsidR="00670119" w:rsidRPr="00484DC1" w:rsidTr="00670119">
        <w:trPr>
          <w:trHeight w:val="156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 servis Kljufas j.d.o.o.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Antuna Branka Šimića 1,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02 02*, 15 01 11*</w:t>
            </w:r>
          </w:p>
          <w:p w:rsidR="00670119" w:rsidRPr="00484DC1" w:rsidRDefault="00670119" w:rsidP="00670119">
            <w:pPr>
              <w:rPr>
                <w:rFonts w:ascii="Tahoma" w:hAnsi="Tahoma" w:cs="Tahoma"/>
                <w:sz w:val="20"/>
                <w:szCs w:val="20"/>
              </w:rPr>
            </w:pPr>
            <w:r w:rsidRPr="00484DC1">
              <w:rPr>
                <w:rFonts w:ascii="Tahoma" w:hAnsi="Tahoma" w:cs="Tahoma"/>
                <w:sz w:val="20"/>
                <w:szCs w:val="20"/>
              </w:rPr>
              <w:t>16 01 07*, 16 01 13*</w:t>
            </w:r>
          </w:p>
          <w:p w:rsidR="00670119" w:rsidRPr="00484DC1" w:rsidRDefault="00670119" w:rsidP="00670119">
            <w:pPr>
              <w:rPr>
                <w:rFonts w:ascii="Tahoma" w:hAnsi="Tahoma" w:cs="Tahoma"/>
                <w:sz w:val="20"/>
                <w:szCs w:val="20"/>
              </w:rPr>
            </w:pPr>
            <w:r w:rsidRPr="00484DC1">
              <w:rPr>
                <w:rFonts w:ascii="Tahoma" w:hAnsi="Tahoma" w:cs="Tahoma"/>
                <w:sz w:val="20"/>
                <w:szCs w:val="20"/>
              </w:rPr>
              <w:t>16 01 17*, 16 06 01*</w:t>
            </w:r>
          </w:p>
          <w:p w:rsidR="00670119" w:rsidRPr="00484DC1" w:rsidRDefault="00670119" w:rsidP="00670119">
            <w:pPr>
              <w:rPr>
                <w:rFonts w:ascii="Tahoma" w:hAnsi="Tahoma" w:cs="Tahoma"/>
                <w:sz w:val="20"/>
                <w:szCs w:val="20"/>
              </w:rPr>
            </w:pPr>
            <w:r w:rsidRPr="00484DC1">
              <w:rPr>
                <w:rFonts w:ascii="Tahoma" w:hAnsi="Tahoma" w:cs="Tahoma"/>
                <w:sz w:val="20"/>
                <w:szCs w:val="20"/>
              </w:rPr>
              <w:t>20 01 21*, 15 01 01</w:t>
            </w:r>
          </w:p>
          <w:p w:rsidR="00670119" w:rsidRPr="00484DC1" w:rsidRDefault="00670119" w:rsidP="00670119">
            <w:pPr>
              <w:rPr>
                <w:rFonts w:ascii="Tahoma" w:hAnsi="Tahoma" w:cs="Tahoma"/>
                <w:sz w:val="20"/>
                <w:szCs w:val="20"/>
              </w:rPr>
            </w:pPr>
            <w:r w:rsidRPr="00484DC1">
              <w:rPr>
                <w:rFonts w:ascii="Tahoma" w:hAnsi="Tahoma" w:cs="Tahoma"/>
                <w:sz w:val="20"/>
                <w:szCs w:val="20"/>
              </w:rPr>
              <w:t>15 01 02</w:t>
            </w:r>
          </w:p>
        </w:tc>
      </w:tr>
      <w:tr w:rsidR="00670119" w:rsidRPr="00484DC1" w:rsidTr="00670119">
        <w:trPr>
          <w:trHeight w:val="65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AUTOSERVIS vl. Željko Matičević</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Vjenceslava Novaka 10,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16 06 01*</w:t>
            </w:r>
          </w:p>
          <w:p w:rsidR="00670119" w:rsidRPr="00484DC1" w:rsidRDefault="00670119" w:rsidP="00670119">
            <w:pPr>
              <w:rPr>
                <w:rFonts w:ascii="Tahoma" w:hAnsi="Tahoma" w:cs="Tahoma"/>
                <w:sz w:val="20"/>
                <w:szCs w:val="20"/>
              </w:rPr>
            </w:pPr>
            <w:r w:rsidRPr="00484DC1">
              <w:rPr>
                <w:rFonts w:ascii="Tahoma" w:hAnsi="Tahoma" w:cs="Tahoma"/>
                <w:sz w:val="20"/>
                <w:szCs w:val="20"/>
              </w:rPr>
              <w:t>13 02 08*, 16 01 14*</w:t>
            </w:r>
          </w:p>
          <w:p w:rsidR="00670119" w:rsidRPr="00484DC1" w:rsidRDefault="00670119" w:rsidP="00670119">
            <w:pPr>
              <w:rPr>
                <w:rFonts w:ascii="Tahoma" w:hAnsi="Tahoma" w:cs="Tahoma"/>
                <w:sz w:val="20"/>
                <w:szCs w:val="20"/>
              </w:rPr>
            </w:pPr>
            <w:r w:rsidRPr="00484DC1">
              <w:rPr>
                <w:rFonts w:ascii="Tahoma" w:hAnsi="Tahoma" w:cs="Tahoma"/>
                <w:sz w:val="20"/>
                <w:szCs w:val="20"/>
              </w:rPr>
              <w:t>16 01 07*</w:t>
            </w:r>
          </w:p>
        </w:tc>
      </w:tr>
      <w:tr w:rsidR="00670119" w:rsidRPr="00484DC1" w:rsidTr="00670119">
        <w:trPr>
          <w:trHeight w:val="65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12.</w:t>
            </w:r>
          </w:p>
        </w:tc>
        <w:tc>
          <w:tcPr>
            <w:tcW w:w="2694" w:type="dxa"/>
            <w:vAlign w:val="center"/>
          </w:tcPr>
          <w:p w:rsidR="00670119" w:rsidRPr="00484DC1" w:rsidRDefault="00670119" w:rsidP="00670119">
            <w:pPr>
              <w:rPr>
                <w:sz w:val="20"/>
                <w:szCs w:val="20"/>
              </w:rPr>
            </w:pPr>
            <w:r w:rsidRPr="00484DC1">
              <w:rPr>
                <w:sz w:val="20"/>
                <w:szCs w:val="20"/>
              </w:rPr>
              <w:t>AUTOMEHANIČAR vl. Vladimir Sekulić</w:t>
            </w:r>
          </w:p>
        </w:tc>
        <w:tc>
          <w:tcPr>
            <w:tcW w:w="2693" w:type="dxa"/>
            <w:vAlign w:val="center"/>
          </w:tcPr>
          <w:p w:rsidR="00670119" w:rsidRPr="00484DC1" w:rsidRDefault="00670119" w:rsidP="00670119">
            <w:pPr>
              <w:rPr>
                <w:rFonts w:ascii="Tahoma" w:hAnsi="Tahoma" w:cs="Tahoma"/>
                <w:sz w:val="20"/>
                <w:szCs w:val="20"/>
              </w:rPr>
            </w:pPr>
            <w:r w:rsidRPr="00484DC1">
              <w:rPr>
                <w:sz w:val="20"/>
                <w:szCs w:val="20"/>
              </w:rPr>
              <w:t xml:space="preserve">Šubićeva 50, </w:t>
            </w:r>
            <w:r w:rsidRPr="00484DC1">
              <w:rPr>
                <w:rFonts w:ascii="Tahoma" w:hAnsi="Tahoma" w:cs="Tahoma"/>
                <w:sz w:val="20"/>
                <w:szCs w:val="20"/>
              </w:rPr>
              <w:t>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13 02 05*, 15 01 11*</w:t>
            </w:r>
          </w:p>
          <w:p w:rsidR="00670119" w:rsidRPr="00484DC1" w:rsidRDefault="00670119" w:rsidP="00670119">
            <w:pPr>
              <w:rPr>
                <w:rFonts w:ascii="Tahoma" w:hAnsi="Tahoma" w:cs="Tahoma"/>
                <w:sz w:val="20"/>
                <w:szCs w:val="20"/>
              </w:rPr>
            </w:pPr>
            <w:r w:rsidRPr="00484DC1">
              <w:rPr>
                <w:rFonts w:ascii="Tahoma" w:hAnsi="Tahoma" w:cs="Tahoma"/>
                <w:sz w:val="20"/>
                <w:szCs w:val="20"/>
              </w:rPr>
              <w:t>16 01 07*</w:t>
            </w:r>
          </w:p>
        </w:tc>
      </w:tr>
      <w:tr w:rsidR="00670119" w:rsidRPr="00484DC1" w:rsidTr="00670119">
        <w:trPr>
          <w:trHeight w:val="65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13.</w:t>
            </w:r>
          </w:p>
        </w:tc>
        <w:tc>
          <w:tcPr>
            <w:tcW w:w="2694" w:type="dxa"/>
            <w:vAlign w:val="center"/>
          </w:tcPr>
          <w:p w:rsidR="00670119" w:rsidRPr="00484DC1" w:rsidRDefault="00670119" w:rsidP="00670119">
            <w:pPr>
              <w:rPr>
                <w:sz w:val="20"/>
                <w:szCs w:val="20"/>
              </w:rPr>
            </w:pPr>
            <w:r w:rsidRPr="00484DC1">
              <w:rPr>
                <w:sz w:val="20"/>
                <w:szCs w:val="20"/>
              </w:rPr>
              <w:t>Automehanika Knezović</w:t>
            </w:r>
          </w:p>
        </w:tc>
        <w:tc>
          <w:tcPr>
            <w:tcW w:w="2693" w:type="dxa"/>
            <w:vAlign w:val="center"/>
          </w:tcPr>
          <w:p w:rsidR="00670119" w:rsidRPr="00484DC1" w:rsidRDefault="00670119" w:rsidP="00670119">
            <w:pPr>
              <w:rPr>
                <w:sz w:val="20"/>
                <w:szCs w:val="20"/>
              </w:rPr>
            </w:pPr>
            <w:r w:rsidRPr="00484DC1">
              <w:rPr>
                <w:sz w:val="20"/>
                <w:szCs w:val="20"/>
              </w:rPr>
              <w:t xml:space="preserve">Ninska 16, </w:t>
            </w:r>
            <w:r w:rsidRPr="00484DC1">
              <w:rPr>
                <w:rFonts w:ascii="Tahoma" w:hAnsi="Tahoma" w:cs="Tahoma"/>
                <w:sz w:val="20"/>
                <w:szCs w:val="20"/>
              </w:rPr>
              <w:t>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13 02 05*, 16 01 14*</w:t>
            </w:r>
          </w:p>
          <w:p w:rsidR="00670119" w:rsidRPr="00484DC1" w:rsidRDefault="00670119" w:rsidP="00670119">
            <w:pPr>
              <w:rPr>
                <w:rFonts w:ascii="Tahoma" w:hAnsi="Tahoma" w:cs="Tahoma"/>
                <w:sz w:val="20"/>
                <w:szCs w:val="20"/>
              </w:rPr>
            </w:pPr>
            <w:r w:rsidRPr="00484DC1">
              <w:rPr>
                <w:rFonts w:ascii="Tahoma" w:hAnsi="Tahoma" w:cs="Tahoma"/>
                <w:sz w:val="20"/>
                <w:szCs w:val="20"/>
              </w:rPr>
              <w:t>16 01 13*, 16 01 07*</w:t>
            </w:r>
          </w:p>
        </w:tc>
      </w:tr>
      <w:tr w:rsidR="00670119" w:rsidRPr="00484DC1" w:rsidTr="00670119">
        <w:trPr>
          <w:trHeight w:val="69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14.</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AUTO TIM j.d.o.o.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Alojzija Stepinca 36,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01 10*, 13 02 08*</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07*</w:t>
            </w:r>
          </w:p>
          <w:p w:rsidR="00670119" w:rsidRPr="00484DC1" w:rsidRDefault="00670119" w:rsidP="00670119">
            <w:pPr>
              <w:rPr>
                <w:rFonts w:ascii="Tahoma" w:hAnsi="Tahoma" w:cs="Tahoma"/>
                <w:sz w:val="20"/>
                <w:szCs w:val="20"/>
              </w:rPr>
            </w:pPr>
            <w:r w:rsidRPr="00484DC1">
              <w:rPr>
                <w:rFonts w:ascii="Tahoma" w:hAnsi="Tahoma" w:cs="Tahoma"/>
                <w:sz w:val="20"/>
                <w:szCs w:val="20"/>
              </w:rPr>
              <w:t>16 01 14*</w:t>
            </w:r>
          </w:p>
        </w:tc>
      </w:tr>
      <w:tr w:rsidR="00670119" w:rsidRPr="00484DC1" w:rsidTr="00670119">
        <w:trPr>
          <w:trHeight w:val="69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15.</w:t>
            </w:r>
          </w:p>
        </w:tc>
        <w:tc>
          <w:tcPr>
            <w:tcW w:w="2694" w:type="dxa"/>
            <w:vAlign w:val="center"/>
          </w:tcPr>
          <w:p w:rsidR="00670119" w:rsidRPr="00484DC1" w:rsidRDefault="00670119" w:rsidP="00670119">
            <w:pPr>
              <w:rPr>
                <w:sz w:val="20"/>
                <w:szCs w:val="20"/>
              </w:rPr>
            </w:pPr>
            <w:r w:rsidRPr="00484DC1">
              <w:rPr>
                <w:sz w:val="20"/>
                <w:szCs w:val="20"/>
              </w:rPr>
              <w:t>AUTOMEHANIKA VLAJNIĆ</w:t>
            </w:r>
          </w:p>
        </w:tc>
        <w:tc>
          <w:tcPr>
            <w:tcW w:w="2693" w:type="dxa"/>
            <w:vAlign w:val="center"/>
          </w:tcPr>
          <w:p w:rsidR="00670119" w:rsidRPr="00484DC1" w:rsidRDefault="007D4A00" w:rsidP="00670119">
            <w:pPr>
              <w:rPr>
                <w:sz w:val="20"/>
                <w:szCs w:val="20"/>
              </w:rPr>
            </w:pPr>
            <w:r w:rsidRPr="00484DC1">
              <w:rPr>
                <w:sz w:val="20"/>
                <w:szCs w:val="20"/>
              </w:rPr>
              <w:t>Jaruge</w:t>
            </w:r>
            <w:r w:rsidR="00670119" w:rsidRPr="00484DC1">
              <w:rPr>
                <w:sz w:val="20"/>
                <w:szCs w:val="20"/>
              </w:rPr>
              <w:t xml:space="preserve"> BB, Sikirevci</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13 02 05*, 16 01 07*,</w:t>
            </w:r>
          </w:p>
          <w:p w:rsidR="00670119" w:rsidRPr="00484DC1" w:rsidRDefault="00670119" w:rsidP="00670119">
            <w:pPr>
              <w:rPr>
                <w:rFonts w:ascii="Tahoma" w:hAnsi="Tahoma" w:cs="Tahoma"/>
                <w:sz w:val="20"/>
                <w:szCs w:val="20"/>
              </w:rPr>
            </w:pPr>
            <w:r w:rsidRPr="00484DC1">
              <w:rPr>
                <w:rFonts w:ascii="Tahoma" w:hAnsi="Tahoma" w:cs="Tahoma"/>
                <w:sz w:val="20"/>
                <w:szCs w:val="20"/>
              </w:rPr>
              <w:t>13 02 08*, 13 05 02*</w:t>
            </w:r>
          </w:p>
        </w:tc>
      </w:tr>
      <w:tr w:rsidR="00670119" w:rsidRPr="00484DC1" w:rsidTr="00670119">
        <w:trPr>
          <w:trHeight w:val="51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16.</w:t>
            </w:r>
          </w:p>
        </w:tc>
        <w:tc>
          <w:tcPr>
            <w:tcW w:w="2694" w:type="dxa"/>
            <w:vAlign w:val="center"/>
          </w:tcPr>
          <w:p w:rsidR="00670119" w:rsidRPr="00484DC1" w:rsidRDefault="00670119" w:rsidP="00670119">
            <w:pPr>
              <w:rPr>
                <w:sz w:val="20"/>
                <w:szCs w:val="20"/>
              </w:rPr>
            </w:pPr>
            <w:r w:rsidRPr="00484DC1">
              <w:rPr>
                <w:sz w:val="20"/>
                <w:szCs w:val="20"/>
              </w:rPr>
              <w:t>AUTO - CENTAR vl. Dražen Žunić</w:t>
            </w:r>
          </w:p>
        </w:tc>
        <w:tc>
          <w:tcPr>
            <w:tcW w:w="2693" w:type="dxa"/>
            <w:vAlign w:val="center"/>
          </w:tcPr>
          <w:p w:rsidR="00670119" w:rsidRPr="00484DC1" w:rsidRDefault="00670119" w:rsidP="00670119">
            <w:pPr>
              <w:rPr>
                <w:sz w:val="20"/>
                <w:szCs w:val="20"/>
              </w:rPr>
            </w:pPr>
            <w:r w:rsidRPr="00484DC1">
              <w:rPr>
                <w:sz w:val="20"/>
                <w:szCs w:val="20"/>
              </w:rPr>
              <w:t>Josipa Jurja Štrosmayea 5,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13 02 06*, 16 01 14*,</w:t>
            </w:r>
          </w:p>
          <w:p w:rsidR="00670119" w:rsidRPr="00484DC1" w:rsidRDefault="00670119" w:rsidP="00670119">
            <w:pPr>
              <w:rPr>
                <w:rFonts w:ascii="Tahoma" w:hAnsi="Tahoma" w:cs="Tahoma"/>
                <w:sz w:val="20"/>
                <w:szCs w:val="20"/>
              </w:rPr>
            </w:pPr>
            <w:r w:rsidRPr="00484DC1">
              <w:rPr>
                <w:rFonts w:ascii="Tahoma" w:hAnsi="Tahoma" w:cs="Tahoma"/>
                <w:sz w:val="20"/>
                <w:szCs w:val="20"/>
              </w:rPr>
              <w:t>16 06 01*, 16 01 07*</w:t>
            </w:r>
          </w:p>
        </w:tc>
      </w:tr>
      <w:tr w:rsidR="00670119" w:rsidRPr="00484DC1" w:rsidTr="00670119">
        <w:trPr>
          <w:trHeight w:val="51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17.</w:t>
            </w:r>
          </w:p>
        </w:tc>
        <w:tc>
          <w:tcPr>
            <w:tcW w:w="2694" w:type="dxa"/>
            <w:vAlign w:val="bottom"/>
          </w:tcPr>
          <w:p w:rsidR="00670119" w:rsidRPr="00484DC1" w:rsidRDefault="00670119" w:rsidP="00670119">
            <w:pPr>
              <w:rPr>
                <w:sz w:val="20"/>
                <w:szCs w:val="20"/>
              </w:rPr>
            </w:pPr>
            <w:r w:rsidRPr="00484DC1">
              <w:rPr>
                <w:sz w:val="20"/>
                <w:szCs w:val="20"/>
              </w:rPr>
              <w:t>Benussi d.o.o.</w:t>
            </w:r>
          </w:p>
          <w:p w:rsidR="00670119" w:rsidRPr="00484DC1" w:rsidRDefault="00670119" w:rsidP="00670119">
            <w:pPr>
              <w:rPr>
                <w:sz w:val="20"/>
                <w:szCs w:val="20"/>
              </w:rPr>
            </w:pPr>
          </w:p>
        </w:tc>
        <w:tc>
          <w:tcPr>
            <w:tcW w:w="2693" w:type="dxa"/>
            <w:vAlign w:val="center"/>
          </w:tcPr>
          <w:p w:rsidR="00670119" w:rsidRPr="00484DC1" w:rsidRDefault="00670119" w:rsidP="00670119">
            <w:pPr>
              <w:rPr>
                <w:sz w:val="20"/>
                <w:szCs w:val="20"/>
              </w:rPr>
            </w:pPr>
            <w:r w:rsidRPr="00484DC1">
              <w:rPr>
                <w:sz w:val="20"/>
                <w:szCs w:val="20"/>
              </w:rPr>
              <w:t>Slavonsko-brodska 19a, Sibinj</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70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18.</w:t>
            </w:r>
          </w:p>
          <w:p w:rsidR="00670119" w:rsidRPr="00484DC1" w:rsidRDefault="00670119" w:rsidP="00670119">
            <w:pPr>
              <w:jc w:val="center"/>
              <w:rPr>
                <w:rFonts w:ascii="Tahoma" w:hAnsi="Tahoma" w:cs="Tahoma"/>
                <w:sz w:val="20"/>
                <w:szCs w:val="20"/>
              </w:rPr>
            </w:pP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BMTI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Sjeverna vezna cesta bb, Slavonski Brod</w:t>
            </w:r>
          </w:p>
        </w:tc>
        <w:tc>
          <w:tcPr>
            <w:tcW w:w="3402" w:type="dxa"/>
            <w:tcBorders>
              <w:right w:val="double" w:sz="4" w:space="0" w:color="auto"/>
            </w:tcBorders>
            <w:vAlign w:val="bottom"/>
          </w:tcPr>
          <w:tbl>
            <w:tblPr>
              <w:tblpPr w:leftFromText="180" w:rightFromText="180" w:vertAnchor="page" w:horzAnchor="margin" w:tblpY="1"/>
              <w:tblOverlap w:val="never"/>
              <w:tblW w:w="3544" w:type="dxa"/>
              <w:tblLayout w:type="fixed"/>
              <w:tblLook w:val="04A0" w:firstRow="1" w:lastRow="0" w:firstColumn="1" w:lastColumn="0" w:noHBand="0" w:noVBand="1"/>
            </w:tblPr>
            <w:tblGrid>
              <w:gridCol w:w="3544"/>
            </w:tblGrid>
            <w:tr w:rsidR="00670119" w:rsidRPr="00484DC1" w:rsidTr="00670119">
              <w:trPr>
                <w:trHeight w:val="308"/>
              </w:trPr>
              <w:tc>
                <w:tcPr>
                  <w:tcW w:w="3544" w:type="dxa"/>
                  <w:tcBorders>
                    <w:top w:val="nil"/>
                    <w:left w:val="nil"/>
                    <w:bottom w:val="nil"/>
                    <w:right w:val="nil"/>
                  </w:tcBorders>
                  <w:shd w:val="clear" w:color="auto" w:fill="auto"/>
                  <w:noWrap/>
                  <w:hideMark/>
                </w:tcPr>
                <w:p w:rsidR="00670119" w:rsidRPr="00484DC1" w:rsidRDefault="00670119" w:rsidP="00670119">
                  <w:pPr>
                    <w:spacing w:after="0" w:line="240" w:lineRule="auto"/>
                    <w:rPr>
                      <w:rFonts w:ascii="Tahoma" w:eastAsia="Times New Roman" w:hAnsi="Tahoma" w:cs="Tahoma"/>
                      <w:sz w:val="20"/>
                      <w:szCs w:val="20"/>
                    </w:rPr>
                  </w:pPr>
                  <w:r w:rsidRPr="00484DC1">
                    <w:rPr>
                      <w:rFonts w:ascii="Tahoma" w:eastAsia="Times New Roman" w:hAnsi="Tahoma" w:cs="Tahoma"/>
                      <w:sz w:val="20"/>
                      <w:szCs w:val="20"/>
                    </w:rPr>
                    <w:t>13 02 08*, 16 01 07*</w:t>
                  </w:r>
                </w:p>
              </w:tc>
            </w:tr>
            <w:tr w:rsidR="00670119" w:rsidRPr="00484DC1" w:rsidTr="00670119">
              <w:trPr>
                <w:trHeight w:val="308"/>
              </w:trPr>
              <w:tc>
                <w:tcPr>
                  <w:tcW w:w="3544" w:type="dxa"/>
                  <w:tcBorders>
                    <w:top w:val="nil"/>
                    <w:left w:val="nil"/>
                    <w:bottom w:val="nil"/>
                    <w:right w:val="nil"/>
                  </w:tcBorders>
                  <w:shd w:val="clear" w:color="auto" w:fill="auto"/>
                  <w:noWrap/>
                  <w:hideMark/>
                </w:tcPr>
                <w:p w:rsidR="00670119" w:rsidRPr="00484DC1" w:rsidRDefault="00670119" w:rsidP="00670119">
                  <w:pPr>
                    <w:spacing w:after="0" w:line="240" w:lineRule="auto"/>
                    <w:rPr>
                      <w:rFonts w:ascii="Tahoma" w:eastAsia="Times New Roman" w:hAnsi="Tahoma" w:cs="Tahoma"/>
                      <w:sz w:val="20"/>
                      <w:szCs w:val="20"/>
                    </w:rPr>
                  </w:pPr>
                  <w:r w:rsidRPr="00484DC1">
                    <w:rPr>
                      <w:rFonts w:ascii="Tahoma" w:eastAsia="Times New Roman" w:hAnsi="Tahoma" w:cs="Tahoma"/>
                      <w:sz w:val="20"/>
                      <w:szCs w:val="20"/>
                    </w:rPr>
                    <w:t>16 06 01*, 16 01 17*</w:t>
                  </w:r>
                </w:p>
              </w:tc>
            </w:tr>
            <w:tr w:rsidR="00670119" w:rsidRPr="00484DC1" w:rsidTr="00670119">
              <w:trPr>
                <w:trHeight w:val="308"/>
              </w:trPr>
              <w:tc>
                <w:tcPr>
                  <w:tcW w:w="3544" w:type="dxa"/>
                  <w:tcBorders>
                    <w:top w:val="nil"/>
                    <w:left w:val="nil"/>
                    <w:bottom w:val="nil"/>
                    <w:right w:val="nil"/>
                  </w:tcBorders>
                  <w:shd w:val="clear" w:color="auto" w:fill="auto"/>
                  <w:noWrap/>
                  <w:hideMark/>
                </w:tcPr>
                <w:p w:rsidR="00670119" w:rsidRPr="00484DC1" w:rsidRDefault="00670119" w:rsidP="00670119">
                  <w:pPr>
                    <w:spacing w:after="0" w:line="240" w:lineRule="auto"/>
                    <w:rPr>
                      <w:rFonts w:ascii="Tahoma" w:eastAsia="Times New Roman" w:hAnsi="Tahoma" w:cs="Tahoma"/>
                      <w:sz w:val="20"/>
                      <w:szCs w:val="20"/>
                    </w:rPr>
                  </w:pPr>
                </w:p>
              </w:tc>
            </w:tr>
          </w:tbl>
          <w:p w:rsidR="00670119" w:rsidRPr="00484DC1" w:rsidRDefault="00670119" w:rsidP="00670119">
            <w:pPr>
              <w:rPr>
                <w:rFonts w:ascii="Tahoma" w:hAnsi="Tahoma" w:cs="Tahoma"/>
                <w:sz w:val="20"/>
                <w:szCs w:val="20"/>
              </w:rPr>
            </w:pPr>
          </w:p>
        </w:tc>
      </w:tr>
      <w:tr w:rsidR="00670119" w:rsidRPr="00484DC1" w:rsidTr="00670119">
        <w:trPr>
          <w:trHeight w:val="70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19.</w:t>
            </w:r>
          </w:p>
        </w:tc>
        <w:tc>
          <w:tcPr>
            <w:tcW w:w="2694" w:type="dxa"/>
            <w:vAlign w:val="center"/>
          </w:tcPr>
          <w:p w:rsidR="00670119" w:rsidRPr="00484DC1" w:rsidRDefault="00670119" w:rsidP="00670119">
            <w:pPr>
              <w:rPr>
                <w:sz w:val="20"/>
                <w:szCs w:val="20"/>
              </w:rPr>
            </w:pPr>
            <w:r w:rsidRPr="00484DC1">
              <w:rPr>
                <w:sz w:val="20"/>
                <w:szCs w:val="20"/>
              </w:rPr>
              <w:t>BRODSKA POSAVINA, d.d. za vodnogospodarsku djelatnost</w:t>
            </w:r>
          </w:p>
        </w:tc>
        <w:tc>
          <w:tcPr>
            <w:tcW w:w="2693" w:type="dxa"/>
            <w:vAlign w:val="center"/>
          </w:tcPr>
          <w:p w:rsidR="00670119" w:rsidRPr="00484DC1" w:rsidRDefault="00670119" w:rsidP="00670119">
            <w:pPr>
              <w:rPr>
                <w:sz w:val="20"/>
                <w:szCs w:val="20"/>
              </w:rPr>
            </w:pPr>
            <w:r w:rsidRPr="00484DC1">
              <w:rPr>
                <w:sz w:val="20"/>
                <w:szCs w:val="20"/>
              </w:rPr>
              <w:t>Stjepana Radića bb, Slavonski Brod</w:t>
            </w:r>
          </w:p>
          <w:p w:rsidR="00670119" w:rsidRPr="00484DC1" w:rsidRDefault="00670119" w:rsidP="00670119">
            <w:pPr>
              <w:rPr>
                <w:sz w:val="20"/>
                <w:szCs w:val="20"/>
              </w:rPr>
            </w:pPr>
          </w:p>
        </w:tc>
        <w:tc>
          <w:tcPr>
            <w:tcW w:w="3402" w:type="dxa"/>
            <w:tcBorders>
              <w:right w:val="double" w:sz="4" w:space="0" w:color="auto"/>
            </w:tcBorders>
            <w:vAlign w:val="center"/>
          </w:tcPr>
          <w:p w:rsidR="00670119" w:rsidRPr="00484DC1" w:rsidRDefault="00670119" w:rsidP="00670119">
            <w:pPr>
              <w:jc w:val="center"/>
              <w:rPr>
                <w:rFonts w:ascii="Tahoma" w:eastAsia="Times New Roman" w:hAnsi="Tahoma" w:cs="Tahoma"/>
                <w:sz w:val="20"/>
                <w:szCs w:val="20"/>
              </w:rPr>
            </w:pPr>
            <w:r w:rsidRPr="00484DC1">
              <w:rPr>
                <w:rFonts w:ascii="Tahoma" w:hAnsi="Tahoma" w:cs="Tahoma"/>
                <w:sz w:val="20"/>
                <w:szCs w:val="20"/>
              </w:rPr>
              <w:t>ISO 14001:2004</w:t>
            </w:r>
          </w:p>
        </w:tc>
      </w:tr>
      <w:tr w:rsidR="00670119" w:rsidRPr="00484DC1" w:rsidTr="00670119">
        <w:trPr>
          <w:trHeight w:val="687"/>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CE-ZA-R d.o.o.</w:t>
            </w:r>
          </w:p>
        </w:tc>
        <w:tc>
          <w:tcPr>
            <w:tcW w:w="2693" w:type="dxa"/>
            <w:vAlign w:val="center"/>
          </w:tcPr>
          <w:p w:rsidR="00670119" w:rsidRPr="00484DC1" w:rsidRDefault="007D4A00" w:rsidP="00670119">
            <w:pPr>
              <w:rPr>
                <w:rFonts w:ascii="Tahoma" w:hAnsi="Tahoma" w:cs="Tahoma"/>
                <w:sz w:val="20"/>
                <w:szCs w:val="20"/>
              </w:rPr>
            </w:pPr>
            <w:r w:rsidRPr="00484DC1">
              <w:rPr>
                <w:rFonts w:ascii="Tahoma" w:hAnsi="Tahoma" w:cs="Tahoma"/>
                <w:sz w:val="20"/>
                <w:szCs w:val="20"/>
              </w:rPr>
              <w:t>Eugena Kumičića</w:t>
            </w:r>
            <w:r w:rsidR="00670119" w:rsidRPr="00484DC1">
              <w:rPr>
                <w:rFonts w:ascii="Tahoma" w:hAnsi="Tahoma" w:cs="Tahoma"/>
                <w:sz w:val="20"/>
                <w:szCs w:val="20"/>
              </w:rPr>
              <w:t xml:space="preserve"> 103D,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98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CHROMOS-SVJETLOST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Mijata Stojanovića 13, Lužani</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20 01 35*, 20 01 21*</w:t>
            </w:r>
          </w:p>
          <w:p w:rsidR="00670119" w:rsidRPr="00484DC1" w:rsidRDefault="00670119" w:rsidP="00670119">
            <w:pPr>
              <w:rPr>
                <w:rFonts w:ascii="Tahoma" w:eastAsia="Times New Roman" w:hAnsi="Tahoma" w:cs="Tahoma"/>
                <w:sz w:val="20"/>
                <w:szCs w:val="20"/>
              </w:rPr>
            </w:pPr>
            <w:r w:rsidRPr="00484DC1">
              <w:rPr>
                <w:rFonts w:ascii="Tahoma" w:eastAsia="Times New Roman" w:hAnsi="Tahoma" w:cs="Tahoma"/>
                <w:sz w:val="20"/>
                <w:szCs w:val="20"/>
              </w:rPr>
              <w:t>15 01 01, 15 01 02</w:t>
            </w:r>
          </w:p>
          <w:p w:rsidR="00670119" w:rsidRPr="00484DC1" w:rsidRDefault="00670119" w:rsidP="00670119">
            <w:pPr>
              <w:rPr>
                <w:rFonts w:ascii="Tahoma" w:eastAsia="Times New Roman" w:hAnsi="Tahoma" w:cs="Tahoma"/>
                <w:sz w:val="20"/>
                <w:szCs w:val="20"/>
              </w:rPr>
            </w:pPr>
            <w:r w:rsidRPr="00484DC1">
              <w:rPr>
                <w:rFonts w:ascii="Tahoma" w:eastAsia="Times New Roman" w:hAnsi="Tahoma" w:cs="Tahoma"/>
                <w:sz w:val="20"/>
                <w:szCs w:val="20"/>
              </w:rPr>
              <w:t>15 01 04, 08 01 13*</w:t>
            </w:r>
          </w:p>
          <w:p w:rsidR="00670119" w:rsidRPr="00484DC1" w:rsidRDefault="00670119" w:rsidP="00670119">
            <w:pPr>
              <w:rPr>
                <w:rFonts w:ascii="Tahoma" w:eastAsia="Times New Roman" w:hAnsi="Tahoma" w:cs="Tahoma"/>
                <w:sz w:val="20"/>
                <w:szCs w:val="20"/>
              </w:rPr>
            </w:pPr>
            <w:r w:rsidRPr="00484DC1">
              <w:rPr>
                <w:rFonts w:ascii="Tahoma" w:eastAsia="Times New Roman" w:hAnsi="Tahoma" w:cs="Tahoma"/>
                <w:sz w:val="20"/>
                <w:szCs w:val="20"/>
              </w:rPr>
              <w:t>15 01 10*, 08 01 16</w:t>
            </w:r>
          </w:p>
        </w:tc>
      </w:tr>
      <w:tr w:rsidR="00670119" w:rsidRPr="00484DC1" w:rsidTr="00670119">
        <w:trPr>
          <w:trHeight w:val="55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CRODUX DERIVATI DVA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AC A3 Bregana-Zagreb-Lipovac bb, Dragalić</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tc>
      </w:tr>
      <w:tr w:rsidR="00670119" w:rsidRPr="00484DC1" w:rsidTr="00670119">
        <w:trPr>
          <w:trHeight w:val="53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DIVNA vl. Ljubomir Mihovilović</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Gajeva 97 c,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16 01 07*, 13 02 06*</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17</w:t>
            </w:r>
          </w:p>
        </w:tc>
      </w:tr>
      <w:tr w:rsidR="00670119" w:rsidRPr="00484DC1" w:rsidTr="00670119">
        <w:trPr>
          <w:trHeight w:val="53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24.</w:t>
            </w:r>
          </w:p>
        </w:tc>
        <w:tc>
          <w:tcPr>
            <w:tcW w:w="2694" w:type="dxa"/>
            <w:vAlign w:val="center"/>
          </w:tcPr>
          <w:p w:rsidR="00670119" w:rsidRPr="00484DC1" w:rsidRDefault="00670119" w:rsidP="00670119">
            <w:pPr>
              <w:rPr>
                <w:sz w:val="20"/>
                <w:szCs w:val="20"/>
              </w:rPr>
            </w:pPr>
            <w:r w:rsidRPr="00484DC1">
              <w:rPr>
                <w:sz w:val="20"/>
                <w:szCs w:val="20"/>
              </w:rPr>
              <w:t>Dom zdravlja Slavonski Brod</w:t>
            </w:r>
          </w:p>
        </w:tc>
        <w:tc>
          <w:tcPr>
            <w:tcW w:w="2693" w:type="dxa"/>
            <w:vAlign w:val="center"/>
          </w:tcPr>
          <w:p w:rsidR="00670119" w:rsidRPr="00484DC1" w:rsidRDefault="00670119" w:rsidP="00670119">
            <w:pPr>
              <w:rPr>
                <w:sz w:val="20"/>
                <w:szCs w:val="20"/>
              </w:rPr>
            </w:pPr>
            <w:r w:rsidRPr="00484DC1">
              <w:rPr>
                <w:sz w:val="20"/>
                <w:szCs w:val="20"/>
              </w:rPr>
              <w:t>Borovska 7,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eastAsiaTheme="minorHAnsi" w:hAnsi="Tahoma" w:cs="Tahoma"/>
                <w:sz w:val="20"/>
                <w:szCs w:val="20"/>
                <w:lang w:eastAsia="en-US"/>
              </w:rPr>
              <w:t>08 03 17*,</w:t>
            </w:r>
            <w:r w:rsidRPr="00484DC1">
              <w:rPr>
                <w:rFonts w:ascii="Times New Roman" w:eastAsiaTheme="minorHAnsi" w:hAnsi="Times New Roman" w:cs="Times New Roman"/>
                <w:lang w:eastAsia="en-US"/>
              </w:rPr>
              <w:t xml:space="preserve"> </w:t>
            </w:r>
            <w:r w:rsidRPr="00484DC1">
              <w:rPr>
                <w:rFonts w:ascii="Tahoma" w:hAnsi="Tahoma" w:cs="Tahoma"/>
                <w:sz w:val="20"/>
                <w:szCs w:val="20"/>
              </w:rPr>
              <w:t>20 01 21*, 16 02 13*</w:t>
            </w:r>
          </w:p>
          <w:p w:rsidR="00670119" w:rsidRPr="00484DC1" w:rsidRDefault="00670119" w:rsidP="00670119">
            <w:pPr>
              <w:rPr>
                <w:rFonts w:ascii="Tahoma" w:hAnsi="Tahoma" w:cs="Tahoma"/>
                <w:sz w:val="20"/>
                <w:szCs w:val="20"/>
              </w:rPr>
            </w:pPr>
            <w:r w:rsidRPr="00484DC1">
              <w:rPr>
                <w:rFonts w:ascii="Tahoma" w:hAnsi="Tahoma" w:cs="Tahoma"/>
                <w:sz w:val="20"/>
                <w:szCs w:val="20"/>
              </w:rPr>
              <w:t>20 01 35*, 18 01 03*, 20 01 23*</w:t>
            </w:r>
          </w:p>
        </w:tc>
      </w:tr>
      <w:tr w:rsidR="00670119" w:rsidRPr="00484DC1" w:rsidTr="00670119">
        <w:trPr>
          <w:trHeight w:val="71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Drvna industrija Nova Gradiška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Bedem bb,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01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07*</w:t>
            </w:r>
          </w:p>
          <w:p w:rsidR="00670119" w:rsidRPr="00484DC1" w:rsidRDefault="00670119" w:rsidP="00670119">
            <w:pPr>
              <w:rPr>
                <w:rFonts w:ascii="Tahoma" w:hAnsi="Tahoma" w:cs="Tahoma"/>
                <w:sz w:val="20"/>
                <w:szCs w:val="20"/>
              </w:rPr>
            </w:pPr>
            <w:r w:rsidRPr="00484DC1">
              <w:rPr>
                <w:rFonts w:ascii="Tahoma" w:hAnsi="Tahoma" w:cs="Tahoma"/>
                <w:sz w:val="20"/>
                <w:szCs w:val="20"/>
              </w:rPr>
              <w:t>16 06 01*</w:t>
            </w:r>
          </w:p>
        </w:tc>
      </w:tr>
      <w:tr w:rsidR="00670119" w:rsidRPr="00484DC1" w:rsidTr="00670119">
        <w:trPr>
          <w:trHeight w:val="977"/>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ĐĐ Trade</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 Budaka 1,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10 09 03, 10 09 08</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15 02 02*</w:t>
            </w:r>
          </w:p>
          <w:p w:rsidR="00670119" w:rsidRPr="00484DC1" w:rsidRDefault="00670119" w:rsidP="00670119">
            <w:pPr>
              <w:rPr>
                <w:rFonts w:ascii="Tahoma" w:hAnsi="Tahoma" w:cs="Tahoma"/>
                <w:sz w:val="20"/>
                <w:szCs w:val="20"/>
              </w:rPr>
            </w:pPr>
            <w:r w:rsidRPr="00484DC1">
              <w:rPr>
                <w:rFonts w:ascii="Tahoma" w:hAnsi="Tahoma" w:cs="Tahoma"/>
                <w:sz w:val="20"/>
                <w:szCs w:val="20"/>
              </w:rPr>
              <w:t>20 01 21*</w:t>
            </w:r>
          </w:p>
        </w:tc>
      </w:tr>
      <w:tr w:rsidR="00670119" w:rsidRPr="00484DC1" w:rsidTr="00670119">
        <w:trPr>
          <w:trHeight w:val="1260"/>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Alatnica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12 01 01, 12 01 03</w:t>
            </w:r>
          </w:p>
          <w:p w:rsidR="00670119" w:rsidRPr="00484DC1" w:rsidRDefault="00670119" w:rsidP="00670119">
            <w:pPr>
              <w:rPr>
                <w:rFonts w:ascii="Tahoma" w:hAnsi="Tahoma" w:cs="Tahoma"/>
                <w:sz w:val="20"/>
                <w:szCs w:val="20"/>
              </w:rPr>
            </w:pPr>
            <w:r w:rsidRPr="00484DC1">
              <w:rPr>
                <w:rFonts w:ascii="Tahoma" w:hAnsi="Tahoma" w:cs="Tahoma"/>
                <w:sz w:val="20"/>
                <w:szCs w:val="20"/>
              </w:rPr>
              <w:t>12 01 21, 13 02 05*</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12 01 09*</w:t>
            </w:r>
          </w:p>
          <w:p w:rsidR="00670119" w:rsidRPr="00484DC1" w:rsidRDefault="00670119" w:rsidP="00670119">
            <w:pPr>
              <w:rPr>
                <w:rFonts w:ascii="Tahoma" w:hAnsi="Tahoma" w:cs="Tahoma"/>
                <w:sz w:val="20"/>
                <w:szCs w:val="20"/>
              </w:rPr>
            </w:pPr>
            <w:r w:rsidRPr="00484DC1">
              <w:rPr>
                <w:rFonts w:ascii="Tahoma" w:hAnsi="Tahoma" w:cs="Tahoma"/>
                <w:sz w:val="20"/>
                <w:szCs w:val="20"/>
              </w:rPr>
              <w:t>15 02 02 *, 16 0213*</w:t>
            </w:r>
          </w:p>
        </w:tc>
      </w:tr>
      <w:tr w:rsidR="00670119" w:rsidRPr="00484DC1" w:rsidTr="00670119">
        <w:trPr>
          <w:trHeight w:val="71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29.</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Aparati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12 01 09*,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02 02*, 12 01 01</w:t>
            </w:r>
          </w:p>
          <w:p w:rsidR="00670119" w:rsidRPr="00484DC1" w:rsidRDefault="00670119" w:rsidP="00670119">
            <w:pPr>
              <w:rPr>
                <w:rFonts w:ascii="Tahoma" w:hAnsi="Tahoma" w:cs="Tahoma"/>
                <w:sz w:val="20"/>
                <w:szCs w:val="20"/>
              </w:rPr>
            </w:pPr>
            <w:r w:rsidRPr="00484DC1">
              <w:rPr>
                <w:rFonts w:ascii="Tahoma" w:hAnsi="Tahoma" w:cs="Tahoma"/>
                <w:sz w:val="20"/>
                <w:szCs w:val="20"/>
              </w:rPr>
              <w:t>20 01 01</w:t>
            </w:r>
          </w:p>
        </w:tc>
      </w:tr>
      <w:tr w:rsidR="00670119" w:rsidRPr="00484DC1" w:rsidTr="00670119">
        <w:trPr>
          <w:trHeight w:val="72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Energetika i infrastruktura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06*, 15 02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16 02 09*</w:t>
            </w:r>
          </w:p>
          <w:p w:rsidR="00670119" w:rsidRPr="00484DC1" w:rsidRDefault="00670119" w:rsidP="00670119">
            <w:pPr>
              <w:rPr>
                <w:rFonts w:ascii="Tahoma" w:hAnsi="Tahoma" w:cs="Tahoma"/>
                <w:sz w:val="20"/>
                <w:szCs w:val="20"/>
              </w:rPr>
            </w:pPr>
            <w:r w:rsidRPr="00484DC1">
              <w:rPr>
                <w:rFonts w:ascii="Tahoma" w:hAnsi="Tahoma" w:cs="Tahoma"/>
                <w:sz w:val="20"/>
                <w:szCs w:val="20"/>
              </w:rPr>
              <w:t>20 01 21*, 16 02 13*</w:t>
            </w:r>
          </w:p>
        </w:tc>
      </w:tr>
      <w:tr w:rsidR="00670119" w:rsidRPr="00484DC1" w:rsidTr="00670119">
        <w:trPr>
          <w:trHeight w:val="72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31.</w:t>
            </w:r>
          </w:p>
        </w:tc>
        <w:tc>
          <w:tcPr>
            <w:tcW w:w="2694" w:type="dxa"/>
            <w:vAlign w:val="center"/>
          </w:tcPr>
          <w:p w:rsidR="00670119" w:rsidRPr="00484DC1" w:rsidRDefault="00670119" w:rsidP="00670119">
            <w:pPr>
              <w:rPr>
                <w:sz w:val="20"/>
                <w:szCs w:val="20"/>
              </w:rPr>
            </w:pPr>
            <w:r w:rsidRPr="00484DC1">
              <w:rPr>
                <w:sz w:val="20"/>
                <w:szCs w:val="20"/>
              </w:rPr>
              <w:t>Đuro Đaković Industrijska rješenja</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6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proizvodnja opreme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7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Strojna obrada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34.</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Termoenergetska postrojenja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Mijata Stojanovića 13A, Lužani</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Đuro Đaković Termoenergetska postrojenja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 Mile Budaka 1,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36.</w:t>
            </w:r>
          </w:p>
        </w:tc>
        <w:tc>
          <w:tcPr>
            <w:tcW w:w="2694" w:type="dxa"/>
            <w:vAlign w:val="center"/>
          </w:tcPr>
          <w:p w:rsidR="00670119" w:rsidRPr="00484DC1" w:rsidRDefault="00670119" w:rsidP="00670119">
            <w:pPr>
              <w:rPr>
                <w:sz w:val="20"/>
                <w:szCs w:val="20"/>
              </w:rPr>
            </w:pPr>
            <w:r w:rsidRPr="00484DC1">
              <w:rPr>
                <w:sz w:val="20"/>
                <w:szCs w:val="20"/>
              </w:rPr>
              <w:t>Filia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Ferde Filipovića 50D,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08 03 17*, 20 01 35*</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37.</w:t>
            </w:r>
          </w:p>
        </w:tc>
        <w:tc>
          <w:tcPr>
            <w:tcW w:w="2694" w:type="dxa"/>
            <w:vAlign w:val="center"/>
          </w:tcPr>
          <w:p w:rsidR="00670119" w:rsidRPr="00484DC1" w:rsidRDefault="00670119" w:rsidP="00670119">
            <w:pPr>
              <w:rPr>
                <w:sz w:val="20"/>
                <w:szCs w:val="20"/>
              </w:rPr>
            </w:pPr>
            <w:r w:rsidRPr="00484DC1">
              <w:rPr>
                <w:sz w:val="20"/>
                <w:szCs w:val="20"/>
              </w:rPr>
              <w:t>HEP - Operator distribucijskog sustava d.o.o</w:t>
            </w:r>
          </w:p>
        </w:tc>
        <w:tc>
          <w:tcPr>
            <w:tcW w:w="2693" w:type="dxa"/>
            <w:vAlign w:val="center"/>
          </w:tcPr>
          <w:p w:rsidR="00670119" w:rsidRPr="00484DC1" w:rsidRDefault="00670119" w:rsidP="00670119">
            <w:pPr>
              <w:jc w:val="center"/>
              <w:rPr>
                <w:sz w:val="20"/>
                <w:szCs w:val="20"/>
              </w:rPr>
            </w:pPr>
            <w:r w:rsidRPr="00484DC1">
              <w:rPr>
                <w:sz w:val="20"/>
                <w:szCs w:val="20"/>
              </w:rPr>
              <w:t>Zrinska 15, slavonski Brod</w:t>
            </w:r>
          </w:p>
        </w:tc>
        <w:tc>
          <w:tcPr>
            <w:tcW w:w="3402" w:type="dxa"/>
            <w:tcBorders>
              <w:right w:val="double" w:sz="4" w:space="0" w:color="auto"/>
            </w:tcBorders>
            <w:vAlign w:val="center"/>
          </w:tcPr>
          <w:p w:rsidR="00670119" w:rsidRPr="00484DC1" w:rsidRDefault="00670119" w:rsidP="00670119">
            <w:pPr>
              <w:jc w:val="cente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38.</w:t>
            </w:r>
          </w:p>
        </w:tc>
        <w:tc>
          <w:tcPr>
            <w:tcW w:w="2694" w:type="dxa"/>
            <w:vAlign w:val="center"/>
          </w:tcPr>
          <w:p w:rsidR="00670119" w:rsidRPr="00484DC1" w:rsidRDefault="00670119" w:rsidP="00670119">
            <w:pPr>
              <w:rPr>
                <w:sz w:val="20"/>
                <w:szCs w:val="20"/>
              </w:rPr>
            </w:pPr>
          </w:p>
          <w:p w:rsidR="00670119" w:rsidRPr="00484DC1" w:rsidRDefault="00670119" w:rsidP="00670119">
            <w:pPr>
              <w:rPr>
                <w:sz w:val="20"/>
                <w:szCs w:val="20"/>
              </w:rPr>
            </w:pPr>
            <w:r w:rsidRPr="00484DC1">
              <w:rPr>
                <w:sz w:val="20"/>
                <w:szCs w:val="20"/>
              </w:rPr>
              <w:t>HEP - Operator distribucijskog sustava d.o.o</w:t>
            </w:r>
          </w:p>
        </w:tc>
        <w:tc>
          <w:tcPr>
            <w:tcW w:w="2693" w:type="dxa"/>
            <w:vAlign w:val="center"/>
          </w:tcPr>
          <w:p w:rsidR="00670119" w:rsidRPr="00484DC1" w:rsidRDefault="00670119" w:rsidP="00670119">
            <w:pPr>
              <w:jc w:val="center"/>
              <w:rPr>
                <w:sz w:val="20"/>
                <w:szCs w:val="20"/>
              </w:rPr>
            </w:pPr>
            <w:r w:rsidRPr="00484DC1">
              <w:rPr>
                <w:sz w:val="20"/>
                <w:szCs w:val="20"/>
              </w:rPr>
              <w:t>Sv.Lovre bb, Slavonski Brod</w:t>
            </w:r>
          </w:p>
        </w:tc>
        <w:tc>
          <w:tcPr>
            <w:tcW w:w="3402" w:type="dxa"/>
            <w:tcBorders>
              <w:right w:val="double" w:sz="4" w:space="0" w:color="auto"/>
            </w:tcBorders>
            <w:vAlign w:val="center"/>
          </w:tcPr>
          <w:p w:rsidR="00670119" w:rsidRPr="00484DC1" w:rsidRDefault="00670119" w:rsidP="00670119">
            <w:pPr>
              <w:jc w:val="cente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39.</w:t>
            </w:r>
          </w:p>
        </w:tc>
        <w:tc>
          <w:tcPr>
            <w:tcW w:w="2694" w:type="dxa"/>
            <w:vAlign w:val="center"/>
          </w:tcPr>
          <w:p w:rsidR="00670119" w:rsidRPr="00484DC1" w:rsidRDefault="00670119" w:rsidP="00670119">
            <w:pPr>
              <w:rPr>
                <w:sz w:val="20"/>
                <w:szCs w:val="20"/>
              </w:rPr>
            </w:pPr>
            <w:r w:rsidRPr="00484DC1">
              <w:rPr>
                <w:sz w:val="20"/>
                <w:szCs w:val="20"/>
              </w:rPr>
              <w:t>HEP - Operator distribucijskog sustava d.o.o</w:t>
            </w:r>
          </w:p>
        </w:tc>
        <w:tc>
          <w:tcPr>
            <w:tcW w:w="2693" w:type="dxa"/>
            <w:vAlign w:val="center"/>
          </w:tcPr>
          <w:p w:rsidR="00670119" w:rsidRPr="00484DC1" w:rsidRDefault="007D4A00" w:rsidP="00670119">
            <w:pPr>
              <w:jc w:val="center"/>
              <w:rPr>
                <w:sz w:val="20"/>
                <w:szCs w:val="20"/>
              </w:rPr>
            </w:pPr>
            <w:r w:rsidRPr="00484DC1">
              <w:rPr>
                <w:sz w:val="20"/>
                <w:szCs w:val="20"/>
              </w:rPr>
              <w:t>Željeznička bb, Nova G</w:t>
            </w:r>
            <w:r w:rsidR="00670119" w:rsidRPr="00484DC1">
              <w:rPr>
                <w:sz w:val="20"/>
                <w:szCs w:val="20"/>
              </w:rPr>
              <w:t>radiška</w:t>
            </w:r>
          </w:p>
        </w:tc>
        <w:tc>
          <w:tcPr>
            <w:tcW w:w="3402" w:type="dxa"/>
            <w:tcBorders>
              <w:right w:val="double" w:sz="4" w:space="0" w:color="auto"/>
            </w:tcBorders>
            <w:vAlign w:val="center"/>
          </w:tcPr>
          <w:p w:rsidR="00670119" w:rsidRPr="00484DC1" w:rsidRDefault="00670119" w:rsidP="00670119">
            <w:pPr>
              <w:jc w:val="center"/>
            </w:pPr>
            <w:r w:rsidRPr="00484DC1">
              <w:rPr>
                <w:rFonts w:ascii="Tahoma" w:hAnsi="Tahoma" w:cs="Tahoma"/>
                <w:sz w:val="20"/>
                <w:szCs w:val="20"/>
              </w:rPr>
              <w:t>ISO 14001:2004</w:t>
            </w:r>
          </w:p>
        </w:tc>
      </w:tr>
      <w:tr w:rsidR="00670119" w:rsidRPr="00484DC1" w:rsidTr="00670119">
        <w:trPr>
          <w:trHeight w:val="44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Hlad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Ferde Filipovića 59 F,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13 02 05*</w:t>
            </w:r>
          </w:p>
          <w:p w:rsidR="00670119" w:rsidRPr="00484DC1" w:rsidRDefault="00670119" w:rsidP="00670119">
            <w:pPr>
              <w:rPr>
                <w:rFonts w:ascii="Tahoma" w:hAnsi="Tahoma" w:cs="Tahoma"/>
                <w:sz w:val="20"/>
                <w:szCs w:val="20"/>
              </w:rPr>
            </w:pPr>
            <w:r w:rsidRPr="00484DC1">
              <w:rPr>
                <w:rFonts w:ascii="Tahoma" w:hAnsi="Tahoma" w:cs="Tahoma"/>
                <w:sz w:val="20"/>
                <w:szCs w:val="20"/>
              </w:rPr>
              <w:t>16 02 13*, 20 01 21*</w:t>
            </w:r>
          </w:p>
        </w:tc>
      </w:tr>
      <w:tr w:rsidR="00670119" w:rsidRPr="00484DC1" w:rsidTr="00670119">
        <w:trPr>
          <w:trHeight w:val="44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Hrvatski operator prijenosnog sustava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Firov kraj 120, Bukovlje</w:t>
            </w:r>
          </w:p>
        </w:tc>
        <w:tc>
          <w:tcPr>
            <w:tcW w:w="3402" w:type="dxa"/>
            <w:tcBorders>
              <w:right w:val="double" w:sz="4" w:space="0" w:color="auto"/>
            </w:tcBorders>
            <w:vAlign w:val="center"/>
          </w:tcPr>
          <w:p w:rsidR="00670119" w:rsidRPr="00484DC1" w:rsidRDefault="00670119" w:rsidP="00670119">
            <w:pPr>
              <w:jc w:val="center"/>
            </w:pPr>
            <w:r w:rsidRPr="00484DC1">
              <w:rPr>
                <w:rFonts w:ascii="Tahoma" w:hAnsi="Tahoma" w:cs="Tahoma"/>
                <w:sz w:val="20"/>
                <w:szCs w:val="20"/>
              </w:rPr>
              <w:t>ISO 14001:2004</w:t>
            </w:r>
          </w:p>
        </w:tc>
      </w:tr>
      <w:tr w:rsidR="00670119" w:rsidRPr="00484DC1" w:rsidTr="00670119">
        <w:trPr>
          <w:trHeight w:val="44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Hrvatski operator prijenosnog sustava d.o.o.</w:t>
            </w:r>
          </w:p>
        </w:tc>
        <w:tc>
          <w:tcPr>
            <w:tcW w:w="2693" w:type="dxa"/>
            <w:vAlign w:val="center"/>
          </w:tcPr>
          <w:p w:rsidR="00670119" w:rsidRPr="00484DC1" w:rsidRDefault="00670119" w:rsidP="00670119">
            <w:pPr>
              <w:rPr>
                <w:sz w:val="20"/>
                <w:szCs w:val="20"/>
              </w:rPr>
            </w:pPr>
            <w:r w:rsidRPr="00484DC1">
              <w:rPr>
                <w:sz w:val="20"/>
                <w:szCs w:val="20"/>
              </w:rPr>
              <w:t>Baruna Trenka bb, Nova Gradiška</w:t>
            </w:r>
          </w:p>
          <w:p w:rsidR="00670119" w:rsidRPr="00484DC1" w:rsidRDefault="00670119" w:rsidP="00670119">
            <w:pPr>
              <w:rPr>
                <w:rFonts w:ascii="Tahoma" w:hAnsi="Tahoma" w:cs="Tahoma"/>
                <w:sz w:val="20"/>
                <w:szCs w:val="20"/>
              </w:rPr>
            </w:pPr>
          </w:p>
        </w:tc>
        <w:tc>
          <w:tcPr>
            <w:tcW w:w="3402" w:type="dxa"/>
            <w:tcBorders>
              <w:right w:val="double" w:sz="4" w:space="0" w:color="auto"/>
            </w:tcBorders>
            <w:vAlign w:val="center"/>
          </w:tcPr>
          <w:p w:rsidR="00670119" w:rsidRPr="00484DC1" w:rsidRDefault="00670119" w:rsidP="00670119">
            <w:pPr>
              <w:jc w:val="center"/>
            </w:pPr>
            <w:r w:rsidRPr="00484DC1">
              <w:rPr>
                <w:rFonts w:ascii="Tahoma" w:hAnsi="Tahoma" w:cs="Tahoma"/>
                <w:sz w:val="20"/>
                <w:szCs w:val="20"/>
              </w:rPr>
              <w:t>ISO 14001:2004</w:t>
            </w:r>
          </w:p>
        </w:tc>
      </w:tr>
      <w:tr w:rsidR="00670119" w:rsidRPr="00484DC1" w:rsidTr="00670119">
        <w:trPr>
          <w:trHeight w:val="609"/>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Hrvatske autoceste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Slobodnica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479"/>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44.</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Hrvatske autoceste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Nova Varoš bb, Okučani</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HRVATSKE ŠUME d.o.o. ZAGREB</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Osječka 282,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19 08 10*, 16 06 01* 16 01 07*, 15 02 02*</w:t>
            </w:r>
          </w:p>
          <w:p w:rsidR="00670119" w:rsidRPr="00484DC1" w:rsidRDefault="00670119" w:rsidP="00670119">
            <w:pPr>
              <w:rPr>
                <w:rFonts w:ascii="Tahoma" w:hAnsi="Tahoma" w:cs="Tahoma"/>
                <w:sz w:val="20"/>
                <w:szCs w:val="20"/>
              </w:rPr>
            </w:pPr>
            <w:r w:rsidRPr="00484DC1">
              <w:rPr>
                <w:rFonts w:ascii="Tahoma" w:hAnsi="Tahoma" w:cs="Tahoma"/>
                <w:sz w:val="20"/>
                <w:szCs w:val="20"/>
              </w:rPr>
              <w:t>08 03 17*, 16 01 03</w:t>
            </w:r>
          </w:p>
          <w:p w:rsidR="00670119" w:rsidRPr="00484DC1" w:rsidRDefault="00670119" w:rsidP="00670119">
            <w:pPr>
              <w:rPr>
                <w:rFonts w:ascii="Tahoma" w:hAnsi="Tahoma" w:cs="Tahoma"/>
                <w:sz w:val="20"/>
                <w:szCs w:val="20"/>
              </w:rPr>
            </w:pPr>
            <w:r w:rsidRPr="00484DC1">
              <w:rPr>
                <w:rFonts w:ascii="Tahoma" w:hAnsi="Tahoma" w:cs="Tahoma"/>
                <w:sz w:val="20"/>
                <w:szCs w:val="20"/>
              </w:rPr>
              <w:t>20 01 01, 16 02 13*</w:t>
            </w:r>
          </w:p>
          <w:p w:rsidR="00670119" w:rsidRPr="00484DC1" w:rsidRDefault="00670119" w:rsidP="00670119">
            <w:pPr>
              <w:rPr>
                <w:rFonts w:ascii="Tahoma" w:hAnsi="Tahoma" w:cs="Tahoma"/>
                <w:sz w:val="20"/>
                <w:szCs w:val="20"/>
              </w:rPr>
            </w:pPr>
            <w:r w:rsidRPr="00484DC1">
              <w:rPr>
                <w:rFonts w:ascii="Tahoma" w:hAnsi="Tahoma" w:cs="Tahoma"/>
                <w:sz w:val="20"/>
                <w:szCs w:val="20"/>
              </w:rPr>
              <w:t>17 04 05, 16 01 21*</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HRVATSKE ŠUME d.o.o. ZAGREB</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Šumarija Slavonski Brod, P. Krešimira IV bb,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08 03 17*,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11*</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14*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Hrvatski Telekom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Trg pobjede 2,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2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Hrvatski Telekom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Trg kralja Tomislava 11, Nova Gradiška</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2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49.</w:t>
            </w:r>
          </w:p>
        </w:tc>
        <w:tc>
          <w:tcPr>
            <w:tcW w:w="2694" w:type="dxa"/>
            <w:vAlign w:val="center"/>
          </w:tcPr>
          <w:p w:rsidR="00670119" w:rsidRPr="00484DC1" w:rsidRDefault="00670119" w:rsidP="00670119">
            <w:pPr>
              <w:rPr>
                <w:sz w:val="20"/>
                <w:szCs w:val="20"/>
              </w:rPr>
            </w:pPr>
            <w:r w:rsidRPr="00484DC1">
              <w:rPr>
                <w:sz w:val="20"/>
                <w:szCs w:val="20"/>
              </w:rPr>
              <w:t>HŽ Infrastruktura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Svačićeva bb, Slavonski Brod</w:t>
            </w:r>
          </w:p>
        </w:tc>
        <w:tc>
          <w:tcPr>
            <w:tcW w:w="3402" w:type="dxa"/>
            <w:tcBorders>
              <w:right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17 04 05, 17 02 04*</w:t>
            </w:r>
          </w:p>
        </w:tc>
      </w:tr>
      <w:tr w:rsidR="00670119" w:rsidRPr="00484DC1" w:rsidTr="00670119">
        <w:trPr>
          <w:trHeight w:val="526"/>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50.</w:t>
            </w:r>
          </w:p>
        </w:tc>
        <w:tc>
          <w:tcPr>
            <w:tcW w:w="2694" w:type="dxa"/>
            <w:vAlign w:val="center"/>
          </w:tcPr>
          <w:p w:rsidR="00670119" w:rsidRPr="00484DC1" w:rsidRDefault="00670119" w:rsidP="00670119">
            <w:pPr>
              <w:rPr>
                <w:sz w:val="20"/>
                <w:szCs w:val="20"/>
              </w:rPr>
            </w:pPr>
            <w:r w:rsidRPr="00484DC1">
              <w:rPr>
                <w:sz w:val="20"/>
                <w:szCs w:val="20"/>
              </w:rPr>
              <w:t>HŽ CARGO d.o.o.</w:t>
            </w:r>
          </w:p>
          <w:p w:rsidR="00670119" w:rsidRPr="00484DC1" w:rsidRDefault="00670119" w:rsidP="00670119">
            <w:pPr>
              <w:rPr>
                <w:sz w:val="20"/>
                <w:szCs w:val="20"/>
              </w:rPr>
            </w:pPr>
          </w:p>
        </w:tc>
        <w:tc>
          <w:tcPr>
            <w:tcW w:w="2693" w:type="dxa"/>
            <w:vAlign w:val="center"/>
          </w:tcPr>
          <w:p w:rsidR="00670119" w:rsidRPr="00484DC1" w:rsidRDefault="00670119" w:rsidP="00670119">
            <w:pPr>
              <w:rPr>
                <w:sz w:val="20"/>
                <w:szCs w:val="20"/>
              </w:rPr>
            </w:pPr>
            <w:r w:rsidRPr="00484DC1">
              <w:rPr>
                <w:sz w:val="20"/>
                <w:szCs w:val="20"/>
              </w:rPr>
              <w:t>Dr.</w:t>
            </w:r>
            <w:r w:rsidR="007D4A00" w:rsidRPr="00484DC1">
              <w:rPr>
                <w:sz w:val="20"/>
                <w:szCs w:val="20"/>
              </w:rPr>
              <w:t xml:space="preserve"> </w:t>
            </w:r>
            <w:r w:rsidRPr="00484DC1">
              <w:rPr>
                <w:sz w:val="20"/>
                <w:szCs w:val="20"/>
              </w:rPr>
              <w:t>Mile Budaka bb, Slavonski Brod</w:t>
            </w:r>
          </w:p>
          <w:p w:rsidR="00670119" w:rsidRPr="00484DC1" w:rsidRDefault="00670119" w:rsidP="00670119">
            <w:pPr>
              <w:rPr>
                <w:sz w:val="20"/>
                <w:szCs w:val="20"/>
              </w:rPr>
            </w:pPr>
          </w:p>
        </w:tc>
        <w:tc>
          <w:tcPr>
            <w:tcW w:w="3402" w:type="dxa"/>
            <w:tcBorders>
              <w:right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 xml:space="preserve">13 07 03*, 16 07 08*, </w:t>
            </w:r>
          </w:p>
          <w:p w:rsidR="00670119" w:rsidRPr="00484DC1" w:rsidRDefault="00670119" w:rsidP="00670119">
            <w:pPr>
              <w:rPr>
                <w:rFonts w:ascii="Tahoma" w:hAnsi="Tahoma" w:cs="Tahoma"/>
                <w:sz w:val="20"/>
                <w:szCs w:val="20"/>
              </w:rPr>
            </w:pPr>
            <w:r w:rsidRPr="00484DC1">
              <w:rPr>
                <w:rFonts w:ascii="Tahoma" w:hAnsi="Tahoma" w:cs="Tahoma"/>
                <w:sz w:val="20"/>
                <w:szCs w:val="20"/>
              </w:rPr>
              <w:t>13 05 02*, 19 02 05*</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Strossmayerova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Svačićeva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499"/>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Osječka cesta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6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54.</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Industrijska zona Bjeliš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3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Sredanci 120,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6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Sjeverna vezna cesta 25a,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7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Vinogorčeva ulica 34a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5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Matije Antuna Reljkovića 13, Nova Gradiška</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457"/>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59.</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Ante Starčevića 57, Okučani</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370"/>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Frankopanska 9a, Oriovac</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418"/>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Pilareva 10a,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2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Frankopanska 112a, Staro Petrovo Selo</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6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INA-Industrija nafte,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Ferde Filipovića 59/C,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01*</w:t>
            </w:r>
          </w:p>
        </w:tc>
      </w:tr>
      <w:tr w:rsidR="00670119" w:rsidRPr="00484DC1" w:rsidTr="00670119">
        <w:trPr>
          <w:trHeight w:val="56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64.</w:t>
            </w:r>
          </w:p>
        </w:tc>
        <w:tc>
          <w:tcPr>
            <w:tcW w:w="2694" w:type="dxa"/>
            <w:vAlign w:val="center"/>
          </w:tcPr>
          <w:p w:rsidR="00670119" w:rsidRPr="00484DC1" w:rsidRDefault="00670119" w:rsidP="00670119">
            <w:pPr>
              <w:rPr>
                <w:sz w:val="20"/>
                <w:szCs w:val="20"/>
              </w:rPr>
            </w:pPr>
            <w:r w:rsidRPr="00484DC1">
              <w:rPr>
                <w:sz w:val="20"/>
                <w:szCs w:val="20"/>
              </w:rPr>
              <w:t>IVANKOVIĆ MOTO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Kerdeni 120, Bukovlje</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06*,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02 02*, 16 01 07*</w:t>
            </w:r>
          </w:p>
        </w:tc>
      </w:tr>
      <w:tr w:rsidR="00670119" w:rsidRPr="00484DC1" w:rsidTr="00670119">
        <w:trPr>
          <w:trHeight w:val="56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Jadranski naftovod d.d.</w:t>
            </w:r>
          </w:p>
        </w:tc>
        <w:tc>
          <w:tcPr>
            <w:tcW w:w="2693" w:type="dxa"/>
            <w:vAlign w:val="center"/>
          </w:tcPr>
          <w:p w:rsidR="00670119" w:rsidRPr="00484DC1" w:rsidRDefault="00670119" w:rsidP="00670119">
            <w:pPr>
              <w:rPr>
                <w:sz w:val="20"/>
                <w:szCs w:val="20"/>
              </w:rPr>
            </w:pPr>
            <w:r w:rsidRPr="00484DC1">
              <w:rPr>
                <w:sz w:val="20"/>
                <w:szCs w:val="20"/>
              </w:rPr>
              <w:t>Vrbska 2, Gornja Vrba</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52"/>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Jamnica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Industrijska zona Bjeliš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6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KREŠIMIR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Sjeverna vezna cesta bb,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02 02*</w:t>
            </w:r>
          </w:p>
          <w:p w:rsidR="00670119" w:rsidRPr="00484DC1" w:rsidRDefault="00670119" w:rsidP="00670119">
            <w:pPr>
              <w:rPr>
                <w:rFonts w:ascii="Tahoma" w:hAnsi="Tahoma" w:cs="Tahoma"/>
                <w:sz w:val="20"/>
                <w:szCs w:val="20"/>
              </w:rPr>
            </w:pPr>
            <w:r w:rsidRPr="00484DC1">
              <w:rPr>
                <w:rFonts w:ascii="Tahoma" w:hAnsi="Tahoma" w:cs="Tahoma"/>
                <w:sz w:val="20"/>
                <w:szCs w:val="20"/>
              </w:rPr>
              <w:t>16 01 03</w:t>
            </w:r>
          </w:p>
        </w:tc>
      </w:tr>
      <w:tr w:rsidR="00670119" w:rsidRPr="00484DC1" w:rsidTr="00670119">
        <w:trPr>
          <w:trHeight w:val="55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Ledo d.d.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Ljudevita Posavskog bb,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94"/>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69.</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Lidl Hrvatska d.o.o.k.d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Trg hrvatskog proljeća 9,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07*, 13 05 02*</w:t>
            </w:r>
          </w:p>
          <w:p w:rsidR="00670119" w:rsidRPr="00484DC1" w:rsidRDefault="00670119" w:rsidP="00670119">
            <w:pPr>
              <w:rPr>
                <w:rFonts w:ascii="Tahoma" w:hAnsi="Tahoma" w:cs="Tahoma"/>
                <w:sz w:val="20"/>
                <w:szCs w:val="20"/>
              </w:rPr>
            </w:pPr>
            <w:r w:rsidRPr="00484DC1">
              <w:rPr>
                <w:rFonts w:ascii="Tahoma" w:hAnsi="Tahoma" w:cs="Tahoma"/>
                <w:sz w:val="20"/>
                <w:szCs w:val="20"/>
              </w:rPr>
              <w:t>19 08 09, 15 01 01</w:t>
            </w:r>
          </w:p>
          <w:p w:rsidR="00670119" w:rsidRPr="00484DC1" w:rsidRDefault="00670119" w:rsidP="00670119">
            <w:pPr>
              <w:rPr>
                <w:rFonts w:ascii="Tahoma" w:hAnsi="Tahoma" w:cs="Tahoma"/>
                <w:sz w:val="20"/>
                <w:szCs w:val="20"/>
              </w:rPr>
            </w:pPr>
            <w:r w:rsidRPr="00484DC1">
              <w:rPr>
                <w:rFonts w:ascii="Tahoma" w:hAnsi="Tahoma" w:cs="Tahoma"/>
                <w:sz w:val="20"/>
                <w:szCs w:val="20"/>
              </w:rPr>
              <w:t xml:space="preserve"> 15 01 02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Lidl Hrvatska d.o.o.k.d</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Svačićeva 11,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07*, 13 05 02*</w:t>
            </w:r>
          </w:p>
          <w:p w:rsidR="00670119" w:rsidRPr="00484DC1" w:rsidRDefault="00670119" w:rsidP="00670119">
            <w:pPr>
              <w:rPr>
                <w:rFonts w:ascii="Tahoma" w:hAnsi="Tahoma" w:cs="Tahoma"/>
                <w:sz w:val="20"/>
                <w:szCs w:val="20"/>
              </w:rPr>
            </w:pPr>
            <w:r w:rsidRPr="00484DC1">
              <w:rPr>
                <w:rFonts w:ascii="Tahoma" w:hAnsi="Tahoma" w:cs="Tahoma"/>
                <w:sz w:val="20"/>
                <w:szCs w:val="20"/>
              </w:rPr>
              <w:t>19 08 09, 15 01 01</w:t>
            </w:r>
          </w:p>
          <w:p w:rsidR="00670119" w:rsidRPr="00484DC1" w:rsidRDefault="00670119" w:rsidP="00670119">
            <w:pPr>
              <w:rPr>
                <w:rFonts w:ascii="Tahoma" w:hAnsi="Tahoma" w:cs="Tahoma"/>
                <w:sz w:val="20"/>
                <w:szCs w:val="20"/>
              </w:rPr>
            </w:pPr>
            <w:r w:rsidRPr="00484DC1">
              <w:rPr>
                <w:rFonts w:ascii="Tahoma" w:hAnsi="Tahoma" w:cs="Tahoma"/>
                <w:sz w:val="20"/>
                <w:szCs w:val="20"/>
              </w:rPr>
              <w:t xml:space="preserve"> 15 01 02</w:t>
            </w:r>
          </w:p>
        </w:tc>
      </w:tr>
      <w:tr w:rsidR="00670119" w:rsidRPr="00484DC1" w:rsidTr="00670119">
        <w:trPr>
          <w:trHeight w:val="53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LIOR-MONTAŽA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Dr.Mile Budaka 1, Slavonski Brod</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53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72.</w:t>
            </w:r>
          </w:p>
        </w:tc>
        <w:tc>
          <w:tcPr>
            <w:tcW w:w="2694" w:type="dxa"/>
            <w:vAlign w:val="center"/>
          </w:tcPr>
          <w:p w:rsidR="00670119" w:rsidRPr="00484DC1" w:rsidRDefault="00670119" w:rsidP="00670119">
            <w:pPr>
              <w:rPr>
                <w:sz w:val="20"/>
                <w:szCs w:val="20"/>
              </w:rPr>
            </w:pPr>
            <w:r w:rsidRPr="00484DC1">
              <w:rPr>
                <w:sz w:val="20"/>
                <w:szCs w:val="20"/>
              </w:rPr>
              <w:t>Lucina d.o.o., Kupovni centar Nova Gradiška</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Maksimilijana Benkovića 24, Nova Gradiška</w:t>
            </w:r>
          </w:p>
        </w:tc>
        <w:tc>
          <w:tcPr>
            <w:tcW w:w="3402" w:type="dxa"/>
            <w:tcBorders>
              <w:right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13 05 07*, 13 05 02*</w:t>
            </w:r>
          </w:p>
          <w:p w:rsidR="00670119" w:rsidRPr="00484DC1" w:rsidRDefault="00670119" w:rsidP="00670119">
            <w:pPr>
              <w:rPr>
                <w:rFonts w:ascii="Tahoma" w:hAnsi="Tahoma" w:cs="Tahoma"/>
                <w:sz w:val="20"/>
                <w:szCs w:val="20"/>
              </w:rPr>
            </w:pPr>
            <w:r w:rsidRPr="00484DC1">
              <w:rPr>
                <w:rFonts w:ascii="Tahoma" w:hAnsi="Tahoma" w:cs="Tahoma"/>
                <w:sz w:val="20"/>
                <w:szCs w:val="20"/>
              </w:rPr>
              <w:t>20 01 21*</w:t>
            </w:r>
          </w:p>
          <w:p w:rsidR="00670119" w:rsidRPr="00484DC1" w:rsidRDefault="00670119" w:rsidP="00670119">
            <w:pPr>
              <w:jc w:val="center"/>
              <w:rPr>
                <w:rFonts w:ascii="Tahoma" w:hAnsi="Tahoma" w:cs="Tahoma"/>
                <w:sz w:val="20"/>
                <w:szCs w:val="20"/>
              </w:rPr>
            </w:pPr>
          </w:p>
        </w:tc>
      </w:tr>
      <w:tr w:rsidR="00670119" w:rsidRPr="00484DC1" w:rsidTr="00670119">
        <w:trPr>
          <w:trHeight w:val="53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73.</w:t>
            </w:r>
          </w:p>
        </w:tc>
        <w:tc>
          <w:tcPr>
            <w:tcW w:w="2694" w:type="dxa"/>
            <w:vAlign w:val="center"/>
          </w:tcPr>
          <w:p w:rsidR="00670119" w:rsidRPr="00484DC1" w:rsidRDefault="00670119" w:rsidP="00670119">
            <w:pPr>
              <w:rPr>
                <w:sz w:val="20"/>
                <w:szCs w:val="20"/>
              </w:rPr>
            </w:pPr>
            <w:r w:rsidRPr="00484DC1">
              <w:rPr>
                <w:sz w:val="20"/>
                <w:szCs w:val="20"/>
              </w:rPr>
              <w:t>MOLARIS d.o.o.</w:t>
            </w:r>
          </w:p>
          <w:p w:rsidR="00670119" w:rsidRPr="00484DC1" w:rsidRDefault="00670119" w:rsidP="00670119">
            <w:pPr>
              <w:rPr>
                <w:sz w:val="20"/>
                <w:szCs w:val="20"/>
              </w:rPr>
            </w:pPr>
          </w:p>
        </w:tc>
        <w:tc>
          <w:tcPr>
            <w:tcW w:w="2693" w:type="dxa"/>
            <w:vAlign w:val="center"/>
          </w:tcPr>
          <w:p w:rsidR="00670119" w:rsidRPr="00484DC1" w:rsidRDefault="00670119" w:rsidP="00670119">
            <w:pPr>
              <w:rPr>
                <w:sz w:val="20"/>
                <w:szCs w:val="20"/>
              </w:rPr>
            </w:pPr>
            <w:r w:rsidRPr="00484DC1">
              <w:rPr>
                <w:sz w:val="20"/>
                <w:szCs w:val="20"/>
              </w:rPr>
              <w:t>Giletinci 200, Cernik</w:t>
            </w:r>
          </w:p>
          <w:p w:rsidR="00670119" w:rsidRPr="00484DC1" w:rsidRDefault="00670119" w:rsidP="00670119">
            <w:pPr>
              <w:rPr>
                <w:sz w:val="20"/>
                <w:szCs w:val="20"/>
              </w:rPr>
            </w:pPr>
          </w:p>
        </w:tc>
        <w:tc>
          <w:tcPr>
            <w:tcW w:w="3402" w:type="dxa"/>
            <w:tcBorders>
              <w:right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13 02 08*, 13 01 13*</w:t>
            </w:r>
          </w:p>
          <w:p w:rsidR="00670119" w:rsidRPr="00484DC1" w:rsidRDefault="00670119" w:rsidP="00670119">
            <w:pPr>
              <w:rPr>
                <w:rFonts w:ascii="Tahoma" w:hAnsi="Tahoma" w:cs="Tahoma"/>
                <w:sz w:val="20"/>
                <w:szCs w:val="20"/>
              </w:rPr>
            </w:pPr>
            <w:r w:rsidRPr="00484DC1">
              <w:rPr>
                <w:rFonts w:ascii="Tahoma" w:hAnsi="Tahoma" w:cs="Tahoma"/>
                <w:sz w:val="20"/>
                <w:szCs w:val="20"/>
              </w:rPr>
              <w:t>16 01 07*</w:t>
            </w:r>
          </w:p>
          <w:p w:rsidR="00670119" w:rsidRPr="00484DC1" w:rsidRDefault="00670119" w:rsidP="00670119">
            <w:pPr>
              <w:jc w:val="center"/>
              <w:rPr>
                <w:rFonts w:ascii="Tahoma" w:hAnsi="Tahoma" w:cs="Tahoma"/>
                <w:sz w:val="20"/>
                <w:szCs w:val="20"/>
              </w:rPr>
            </w:pPr>
          </w:p>
        </w:tc>
      </w:tr>
      <w:tr w:rsidR="00670119" w:rsidRPr="00484DC1" w:rsidTr="00670119">
        <w:trPr>
          <w:trHeight w:val="53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74.</w:t>
            </w:r>
          </w:p>
        </w:tc>
        <w:tc>
          <w:tcPr>
            <w:tcW w:w="2694" w:type="dxa"/>
            <w:vAlign w:val="center"/>
          </w:tcPr>
          <w:p w:rsidR="00670119" w:rsidRPr="00484DC1" w:rsidRDefault="00670119" w:rsidP="00670119">
            <w:pPr>
              <w:rPr>
                <w:sz w:val="20"/>
                <w:szCs w:val="20"/>
              </w:rPr>
            </w:pPr>
            <w:r w:rsidRPr="00484DC1">
              <w:rPr>
                <w:sz w:val="20"/>
                <w:szCs w:val="20"/>
              </w:rPr>
              <w:t>Opća bolnica "Dr. Josip Benčević"</w:t>
            </w:r>
          </w:p>
          <w:p w:rsidR="00670119" w:rsidRPr="00484DC1" w:rsidRDefault="00670119" w:rsidP="00670119">
            <w:pPr>
              <w:rPr>
                <w:sz w:val="20"/>
                <w:szCs w:val="20"/>
              </w:rPr>
            </w:pPr>
          </w:p>
        </w:tc>
        <w:tc>
          <w:tcPr>
            <w:tcW w:w="2693" w:type="dxa"/>
            <w:vAlign w:val="center"/>
          </w:tcPr>
          <w:p w:rsidR="00670119" w:rsidRPr="00484DC1" w:rsidRDefault="00670119" w:rsidP="00670119">
            <w:pPr>
              <w:rPr>
                <w:sz w:val="20"/>
                <w:szCs w:val="20"/>
              </w:rPr>
            </w:pPr>
            <w:r w:rsidRPr="00484DC1">
              <w:rPr>
                <w:sz w:val="20"/>
                <w:szCs w:val="20"/>
              </w:rPr>
              <w:t>Andrije Štampara 42, Slavonski Brod</w:t>
            </w:r>
          </w:p>
          <w:p w:rsidR="00670119" w:rsidRPr="00484DC1" w:rsidRDefault="00670119" w:rsidP="00670119">
            <w:pPr>
              <w:rPr>
                <w:sz w:val="20"/>
                <w:szCs w:val="20"/>
              </w:rPr>
            </w:pPr>
          </w:p>
        </w:tc>
        <w:tc>
          <w:tcPr>
            <w:tcW w:w="3402" w:type="dxa"/>
            <w:tcBorders>
              <w:right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 xml:space="preserve">08 03 17*, 16 02 13*, </w:t>
            </w:r>
          </w:p>
          <w:p w:rsidR="00670119" w:rsidRPr="00484DC1" w:rsidRDefault="00670119" w:rsidP="00670119">
            <w:pPr>
              <w:rPr>
                <w:rFonts w:ascii="Tahoma" w:hAnsi="Tahoma" w:cs="Tahoma"/>
                <w:sz w:val="20"/>
                <w:szCs w:val="20"/>
              </w:rPr>
            </w:pPr>
            <w:r w:rsidRPr="00484DC1">
              <w:rPr>
                <w:rFonts w:ascii="Tahoma" w:hAnsi="Tahoma" w:cs="Tahoma"/>
                <w:sz w:val="20"/>
                <w:szCs w:val="20"/>
              </w:rPr>
              <w:t>16 05 06*, 18 01 03*</w:t>
            </w:r>
          </w:p>
          <w:p w:rsidR="00670119" w:rsidRPr="00484DC1" w:rsidRDefault="00670119" w:rsidP="00670119">
            <w:pPr>
              <w:rPr>
                <w:rFonts w:ascii="Tahoma" w:hAnsi="Tahoma" w:cs="Tahoma"/>
                <w:sz w:val="20"/>
                <w:szCs w:val="20"/>
              </w:rPr>
            </w:pPr>
            <w:r w:rsidRPr="00484DC1">
              <w:rPr>
                <w:rFonts w:ascii="Tahoma" w:hAnsi="Tahoma" w:cs="Tahoma"/>
                <w:sz w:val="20"/>
                <w:szCs w:val="20"/>
              </w:rPr>
              <w:t>18 01 06*, 18 01 08*</w:t>
            </w:r>
          </w:p>
          <w:p w:rsidR="00670119" w:rsidRPr="00484DC1" w:rsidRDefault="00670119" w:rsidP="00670119">
            <w:pPr>
              <w:rPr>
                <w:rFonts w:ascii="Tahoma" w:hAnsi="Tahoma" w:cs="Tahoma"/>
                <w:sz w:val="20"/>
                <w:szCs w:val="20"/>
              </w:rPr>
            </w:pPr>
            <w:r w:rsidRPr="00484DC1">
              <w:rPr>
                <w:rFonts w:ascii="Tahoma" w:hAnsi="Tahoma" w:cs="Tahoma"/>
                <w:sz w:val="20"/>
                <w:szCs w:val="20"/>
              </w:rPr>
              <w:t>20 01 35*</w:t>
            </w:r>
          </w:p>
        </w:tc>
      </w:tr>
      <w:tr w:rsidR="00670119" w:rsidRPr="00484DC1" w:rsidTr="00670119">
        <w:trPr>
          <w:trHeight w:val="53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75.</w:t>
            </w:r>
          </w:p>
        </w:tc>
        <w:tc>
          <w:tcPr>
            <w:tcW w:w="2694" w:type="dxa"/>
            <w:vAlign w:val="center"/>
          </w:tcPr>
          <w:p w:rsidR="00670119" w:rsidRPr="00484DC1" w:rsidRDefault="00670119" w:rsidP="00670119">
            <w:pPr>
              <w:rPr>
                <w:sz w:val="20"/>
                <w:szCs w:val="20"/>
              </w:rPr>
            </w:pPr>
            <w:r w:rsidRPr="00484DC1">
              <w:rPr>
                <w:sz w:val="20"/>
                <w:szCs w:val="20"/>
              </w:rPr>
              <w:t>Opća bolnica Nova Gradiška</w:t>
            </w:r>
          </w:p>
        </w:tc>
        <w:tc>
          <w:tcPr>
            <w:tcW w:w="2693" w:type="dxa"/>
            <w:vAlign w:val="center"/>
          </w:tcPr>
          <w:p w:rsidR="00670119" w:rsidRPr="00484DC1" w:rsidRDefault="00670119" w:rsidP="00670119">
            <w:pPr>
              <w:rPr>
                <w:sz w:val="20"/>
                <w:szCs w:val="20"/>
              </w:rPr>
            </w:pPr>
            <w:r w:rsidRPr="00484DC1">
              <w:rPr>
                <w:sz w:val="20"/>
                <w:szCs w:val="20"/>
              </w:rPr>
              <w:t>Strossmayerova 17, Nova Gradiška</w:t>
            </w:r>
          </w:p>
          <w:p w:rsidR="00670119" w:rsidRPr="00484DC1" w:rsidRDefault="00670119" w:rsidP="00670119">
            <w:pPr>
              <w:rPr>
                <w:sz w:val="20"/>
                <w:szCs w:val="20"/>
              </w:rPr>
            </w:pPr>
          </w:p>
        </w:tc>
        <w:tc>
          <w:tcPr>
            <w:tcW w:w="3402" w:type="dxa"/>
            <w:tcBorders>
              <w:right w:val="double" w:sz="4" w:space="0" w:color="auto"/>
            </w:tcBorders>
            <w:vAlign w:val="center"/>
          </w:tcPr>
          <w:p w:rsidR="00670119" w:rsidRPr="00484DC1" w:rsidRDefault="00670119" w:rsidP="00670119">
            <w:pPr>
              <w:rPr>
                <w:sz w:val="20"/>
                <w:szCs w:val="20"/>
              </w:rPr>
            </w:pPr>
            <w:r w:rsidRPr="00484DC1">
              <w:rPr>
                <w:sz w:val="20"/>
                <w:szCs w:val="20"/>
              </w:rPr>
              <w:t xml:space="preserve">09 01 04*, 09 01 01*, </w:t>
            </w:r>
          </w:p>
          <w:p w:rsidR="00670119" w:rsidRPr="00484DC1" w:rsidRDefault="00670119" w:rsidP="00670119">
            <w:pPr>
              <w:rPr>
                <w:sz w:val="20"/>
                <w:szCs w:val="20"/>
              </w:rPr>
            </w:pPr>
            <w:r w:rsidRPr="00484DC1">
              <w:rPr>
                <w:sz w:val="20"/>
                <w:szCs w:val="20"/>
              </w:rPr>
              <w:t>08 03 17*, 16 05 06*,</w:t>
            </w:r>
          </w:p>
          <w:p w:rsidR="00670119" w:rsidRPr="00484DC1" w:rsidRDefault="00670119" w:rsidP="00670119">
            <w:pPr>
              <w:rPr>
                <w:sz w:val="20"/>
                <w:szCs w:val="20"/>
              </w:rPr>
            </w:pPr>
            <w:r w:rsidRPr="00484DC1">
              <w:rPr>
                <w:sz w:val="20"/>
                <w:szCs w:val="20"/>
              </w:rPr>
              <w:t>15 01 10*, 20 01 21*</w:t>
            </w:r>
          </w:p>
          <w:p w:rsidR="00670119" w:rsidRPr="00484DC1" w:rsidRDefault="00670119" w:rsidP="00670119">
            <w:pPr>
              <w:rPr>
                <w:sz w:val="20"/>
                <w:szCs w:val="20"/>
              </w:rPr>
            </w:pPr>
            <w:r w:rsidRPr="00484DC1">
              <w:rPr>
                <w:sz w:val="20"/>
                <w:szCs w:val="20"/>
              </w:rPr>
              <w:t>08 01 03*</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76.</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Petrol Hrvatska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Vinogradska bb,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548"/>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Petrol Hrvatska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J. J. Strossmayera bb, Vrpolje</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Petrol Hrvatska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Osječka 180,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451"/>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79.</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Petrol Hrvatska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Vladimira Nazora 84, Velika Kopanica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50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Petrol Hrvatska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Maksimilijana Benkovića bb,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13 05 07*</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503"/>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81.</w:t>
            </w:r>
          </w:p>
        </w:tc>
        <w:tc>
          <w:tcPr>
            <w:tcW w:w="2694" w:type="dxa"/>
            <w:vAlign w:val="center"/>
          </w:tcPr>
          <w:p w:rsidR="00670119" w:rsidRPr="00484DC1" w:rsidRDefault="00670119" w:rsidP="00670119">
            <w:pPr>
              <w:rPr>
                <w:sz w:val="20"/>
                <w:szCs w:val="20"/>
              </w:rPr>
            </w:pPr>
            <w:r w:rsidRPr="00484DC1">
              <w:rPr>
                <w:sz w:val="20"/>
                <w:szCs w:val="20"/>
              </w:rPr>
              <w:t>Poduzeće za ceste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Zrinska 115,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17 09 04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82.</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 xml:space="preserve">Posredovanje Vidović d.o.o. za posredovanje, trgovinu, turizam, </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Osječka 156,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08 01 11*, 08 03 17*</w:t>
            </w:r>
          </w:p>
          <w:p w:rsidR="00670119" w:rsidRPr="00484DC1" w:rsidRDefault="00670119" w:rsidP="00670119">
            <w:pPr>
              <w:rPr>
                <w:rFonts w:ascii="Tahoma" w:hAnsi="Tahoma" w:cs="Tahoma"/>
                <w:sz w:val="20"/>
                <w:szCs w:val="20"/>
              </w:rPr>
            </w:pPr>
            <w:r w:rsidRPr="00484DC1">
              <w:rPr>
                <w:rFonts w:ascii="Tahoma" w:hAnsi="Tahoma" w:cs="Tahoma"/>
                <w:sz w:val="20"/>
                <w:szCs w:val="20"/>
              </w:rPr>
              <w:t xml:space="preserve">15 01 01, 15 01 02 </w:t>
            </w:r>
          </w:p>
          <w:p w:rsidR="00670119" w:rsidRPr="00484DC1" w:rsidRDefault="00670119" w:rsidP="00670119">
            <w:pPr>
              <w:rPr>
                <w:rFonts w:ascii="Tahoma" w:hAnsi="Tahoma" w:cs="Tahoma"/>
                <w:sz w:val="20"/>
                <w:szCs w:val="20"/>
              </w:rPr>
            </w:pPr>
            <w:r w:rsidRPr="00484DC1">
              <w:rPr>
                <w:rFonts w:ascii="Tahoma" w:hAnsi="Tahoma" w:cs="Tahoma"/>
                <w:sz w:val="20"/>
                <w:szCs w:val="20"/>
              </w:rPr>
              <w:t>15 01 10*, 15 01 11*</w:t>
            </w:r>
          </w:p>
          <w:p w:rsidR="00670119" w:rsidRPr="00484DC1" w:rsidRDefault="00670119" w:rsidP="00670119">
            <w:pPr>
              <w:rPr>
                <w:rFonts w:ascii="Tahoma" w:hAnsi="Tahoma" w:cs="Tahoma"/>
                <w:sz w:val="20"/>
                <w:szCs w:val="20"/>
              </w:rPr>
            </w:pPr>
            <w:r w:rsidRPr="00484DC1">
              <w:rPr>
                <w:rFonts w:ascii="Tahoma" w:hAnsi="Tahoma" w:cs="Tahoma"/>
                <w:sz w:val="20"/>
                <w:szCs w:val="20"/>
              </w:rPr>
              <w:t>15 02 02*, 20 01 21*</w:t>
            </w:r>
          </w:p>
          <w:p w:rsidR="00670119" w:rsidRPr="00484DC1" w:rsidRDefault="00670119" w:rsidP="00670119">
            <w:pPr>
              <w:rPr>
                <w:rFonts w:ascii="Tahoma" w:hAnsi="Tahoma" w:cs="Tahoma"/>
                <w:sz w:val="20"/>
                <w:szCs w:val="20"/>
              </w:rPr>
            </w:pPr>
            <w:r w:rsidRPr="00484DC1">
              <w:rPr>
                <w:rFonts w:ascii="Tahoma" w:hAnsi="Tahoma" w:cs="Tahoma"/>
                <w:sz w:val="20"/>
                <w:szCs w:val="20"/>
              </w:rPr>
              <w:t>20 01 23*, 20 01 35*</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Primax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Mirogojska ulica 27, Zadubravlje</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15 02 02*</w:t>
            </w:r>
          </w:p>
          <w:p w:rsidR="00670119" w:rsidRPr="00484DC1" w:rsidRDefault="00670119" w:rsidP="00670119">
            <w:pPr>
              <w:rPr>
                <w:rFonts w:ascii="Tahoma" w:hAnsi="Tahoma" w:cs="Tahoma"/>
                <w:sz w:val="20"/>
                <w:szCs w:val="20"/>
              </w:rPr>
            </w:pPr>
            <w:r w:rsidRPr="00484DC1">
              <w:rPr>
                <w:rFonts w:ascii="Tahoma" w:hAnsi="Tahoma" w:cs="Tahoma"/>
                <w:sz w:val="20"/>
                <w:szCs w:val="20"/>
              </w:rPr>
              <w:t>20 01 01, 20 01 35*</w:t>
            </w:r>
          </w:p>
          <w:p w:rsidR="00670119" w:rsidRPr="00484DC1" w:rsidRDefault="00670119" w:rsidP="00670119">
            <w:pPr>
              <w:rPr>
                <w:rFonts w:ascii="Tahoma" w:hAnsi="Tahoma" w:cs="Tahoma"/>
                <w:sz w:val="20"/>
                <w:szCs w:val="20"/>
              </w:rPr>
            </w:pPr>
            <w:r w:rsidRPr="00484DC1">
              <w:rPr>
                <w:rFonts w:ascii="Tahoma" w:hAnsi="Tahoma" w:cs="Tahoma"/>
                <w:sz w:val="20"/>
                <w:szCs w:val="20"/>
              </w:rPr>
              <w:t>08 03 17*</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84.</w:t>
            </w:r>
          </w:p>
        </w:tc>
        <w:tc>
          <w:tcPr>
            <w:tcW w:w="2694" w:type="dxa"/>
            <w:vAlign w:val="center"/>
          </w:tcPr>
          <w:p w:rsidR="00670119" w:rsidRPr="00484DC1" w:rsidRDefault="00670119" w:rsidP="00670119">
            <w:pPr>
              <w:rPr>
                <w:sz w:val="20"/>
                <w:szCs w:val="20"/>
              </w:rPr>
            </w:pPr>
            <w:r w:rsidRPr="00484DC1">
              <w:rPr>
                <w:sz w:val="20"/>
                <w:szCs w:val="20"/>
              </w:rPr>
              <w:t>REKORD-TIM d.o.o.</w:t>
            </w:r>
          </w:p>
        </w:tc>
        <w:tc>
          <w:tcPr>
            <w:tcW w:w="2693" w:type="dxa"/>
            <w:vAlign w:val="center"/>
          </w:tcPr>
          <w:p w:rsidR="00670119" w:rsidRPr="00484DC1" w:rsidRDefault="00670119" w:rsidP="00670119">
            <w:pPr>
              <w:rPr>
                <w:sz w:val="20"/>
                <w:szCs w:val="20"/>
              </w:rPr>
            </w:pPr>
            <w:r w:rsidRPr="00484DC1">
              <w:rPr>
                <w:sz w:val="20"/>
                <w:szCs w:val="20"/>
              </w:rPr>
              <w:t>Zagrebačka bb, Oriovac</w:t>
            </w: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Servis i prodaja Radić</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Osječka 239,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16 01 07*,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01 01, 13 02 05*</w:t>
            </w:r>
          </w:p>
          <w:p w:rsidR="00670119" w:rsidRPr="00484DC1" w:rsidRDefault="00670119" w:rsidP="00670119">
            <w:pPr>
              <w:rPr>
                <w:rFonts w:ascii="Tahoma" w:hAnsi="Tahoma" w:cs="Tahoma"/>
                <w:sz w:val="20"/>
                <w:szCs w:val="20"/>
              </w:rPr>
            </w:pPr>
            <w:r w:rsidRPr="00484DC1">
              <w:rPr>
                <w:rFonts w:ascii="Tahoma" w:hAnsi="Tahoma" w:cs="Tahoma"/>
                <w:sz w:val="20"/>
                <w:szCs w:val="20"/>
              </w:rPr>
              <w:t>16 06 01*, 15 02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86.</w:t>
            </w:r>
          </w:p>
        </w:tc>
        <w:tc>
          <w:tcPr>
            <w:tcW w:w="2694" w:type="dxa"/>
            <w:vAlign w:val="center"/>
          </w:tcPr>
          <w:p w:rsidR="00670119" w:rsidRPr="00484DC1" w:rsidRDefault="00670119" w:rsidP="00670119">
            <w:pPr>
              <w:rPr>
                <w:sz w:val="20"/>
                <w:szCs w:val="20"/>
              </w:rPr>
            </w:pPr>
            <w:r w:rsidRPr="00484DC1">
              <w:rPr>
                <w:sz w:val="20"/>
                <w:szCs w:val="20"/>
              </w:rPr>
              <w:t>Sitolor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Pavla Radića bb,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ISO 14001:2004</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87.</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Slavonija Bus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Novi Grad,Novi Grad 26a, Prnjavor</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16 01 07*, 13 02 05*</w:t>
            </w:r>
          </w:p>
          <w:p w:rsidR="00670119" w:rsidRPr="00484DC1" w:rsidRDefault="00670119" w:rsidP="00670119">
            <w:pPr>
              <w:rPr>
                <w:rFonts w:ascii="Tahoma" w:hAnsi="Tahoma" w:cs="Tahoma"/>
                <w:sz w:val="20"/>
                <w:szCs w:val="20"/>
              </w:rPr>
            </w:pPr>
            <w:r w:rsidRPr="00484DC1">
              <w:rPr>
                <w:rFonts w:ascii="Tahoma" w:hAnsi="Tahoma" w:cs="Tahoma"/>
                <w:sz w:val="20"/>
                <w:szCs w:val="20"/>
              </w:rPr>
              <w:t>15 02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88.</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Taho servis i trgovina</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Sjeverna vezna cesta 3,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13 05 02*</w:t>
            </w:r>
          </w:p>
          <w:p w:rsidR="00670119" w:rsidRPr="00484DC1" w:rsidRDefault="00670119" w:rsidP="00670119">
            <w:pPr>
              <w:rPr>
                <w:rFonts w:ascii="Tahoma" w:hAnsi="Tahoma" w:cs="Tahoma"/>
                <w:sz w:val="20"/>
                <w:szCs w:val="20"/>
              </w:rPr>
            </w:pPr>
            <w:r w:rsidRPr="00484DC1">
              <w:rPr>
                <w:rFonts w:ascii="Tahoma" w:hAnsi="Tahoma" w:cs="Tahoma"/>
                <w:sz w:val="20"/>
                <w:szCs w:val="20"/>
              </w:rPr>
              <w:t>13 05 07*, 16 01 07*</w:t>
            </w:r>
          </w:p>
          <w:p w:rsidR="00670119" w:rsidRPr="00484DC1" w:rsidRDefault="00670119" w:rsidP="00670119">
            <w:pPr>
              <w:rPr>
                <w:rFonts w:ascii="Tahoma" w:hAnsi="Tahoma" w:cs="Tahoma"/>
                <w:sz w:val="20"/>
                <w:szCs w:val="20"/>
              </w:rPr>
            </w:pPr>
            <w:r w:rsidRPr="00484DC1">
              <w:rPr>
                <w:rFonts w:ascii="Tahoma" w:hAnsi="Tahoma" w:cs="Tahoma"/>
                <w:sz w:val="20"/>
                <w:szCs w:val="20"/>
              </w:rPr>
              <w:t>15 01 01, 16 01 17</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89.</w:t>
            </w:r>
          </w:p>
        </w:tc>
        <w:tc>
          <w:tcPr>
            <w:tcW w:w="2694" w:type="dxa"/>
            <w:vAlign w:val="center"/>
          </w:tcPr>
          <w:p w:rsidR="00670119" w:rsidRPr="00484DC1" w:rsidRDefault="00670119" w:rsidP="00670119">
            <w:pPr>
              <w:rPr>
                <w:sz w:val="20"/>
                <w:szCs w:val="20"/>
              </w:rPr>
            </w:pPr>
            <w:r w:rsidRPr="00484DC1">
              <w:rPr>
                <w:sz w:val="20"/>
                <w:szCs w:val="20"/>
              </w:rPr>
              <w:t>Tifon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Zapadna vezna cesta,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05 02*, 15 02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90.</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TOMAŠEVIĆ autom. obrt</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Josipa Lovretića 38,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01 11*, 15 02 02*</w:t>
            </w:r>
          </w:p>
          <w:p w:rsidR="00670119" w:rsidRPr="00484DC1" w:rsidRDefault="00670119" w:rsidP="00670119">
            <w:pPr>
              <w:rPr>
                <w:rFonts w:ascii="Tahoma" w:hAnsi="Tahoma" w:cs="Tahoma"/>
                <w:sz w:val="20"/>
                <w:szCs w:val="20"/>
              </w:rPr>
            </w:pPr>
            <w:r w:rsidRPr="00484DC1">
              <w:rPr>
                <w:rFonts w:ascii="Tahoma" w:hAnsi="Tahoma" w:cs="Tahoma"/>
                <w:sz w:val="20"/>
                <w:szCs w:val="20"/>
              </w:rPr>
              <w:t>16 01 07*, 16 01 13*</w:t>
            </w:r>
          </w:p>
          <w:p w:rsidR="00670119" w:rsidRPr="00484DC1" w:rsidRDefault="00670119" w:rsidP="00670119">
            <w:pPr>
              <w:rPr>
                <w:rFonts w:ascii="Tahoma" w:hAnsi="Tahoma" w:cs="Tahoma"/>
                <w:sz w:val="20"/>
                <w:szCs w:val="20"/>
              </w:rPr>
            </w:pPr>
            <w:r w:rsidRPr="00484DC1">
              <w:rPr>
                <w:rFonts w:ascii="Tahoma" w:hAnsi="Tahoma" w:cs="Tahoma"/>
                <w:sz w:val="20"/>
                <w:szCs w:val="20"/>
              </w:rPr>
              <w:t>16 01 14*, 16 06 01*</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16 01 17</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91.</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TOMO obrt za autom. usluge i vuču vozila</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Augustina Kažotića 14,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13 02 05*,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01 11*, 15 02 02*</w:t>
            </w:r>
          </w:p>
          <w:p w:rsidR="00670119" w:rsidRPr="00484DC1" w:rsidRDefault="00670119" w:rsidP="00670119">
            <w:pPr>
              <w:rPr>
                <w:rFonts w:ascii="Tahoma" w:hAnsi="Tahoma" w:cs="Tahoma"/>
                <w:sz w:val="20"/>
                <w:szCs w:val="20"/>
              </w:rPr>
            </w:pPr>
            <w:r w:rsidRPr="00484DC1">
              <w:rPr>
                <w:rFonts w:ascii="Tahoma" w:hAnsi="Tahoma" w:cs="Tahoma"/>
                <w:sz w:val="20"/>
                <w:szCs w:val="20"/>
              </w:rPr>
              <w:t>16 01 07*, 16 01 13*</w:t>
            </w:r>
          </w:p>
          <w:p w:rsidR="00670119" w:rsidRPr="00484DC1" w:rsidRDefault="00670119" w:rsidP="00670119">
            <w:pPr>
              <w:rPr>
                <w:rFonts w:ascii="Tahoma" w:hAnsi="Tahoma" w:cs="Tahoma"/>
                <w:sz w:val="20"/>
                <w:szCs w:val="20"/>
              </w:rPr>
            </w:pPr>
            <w:r w:rsidRPr="00484DC1">
              <w:rPr>
                <w:rFonts w:ascii="Tahoma" w:hAnsi="Tahoma" w:cs="Tahoma"/>
                <w:sz w:val="20"/>
                <w:szCs w:val="20"/>
              </w:rPr>
              <w:t>16 01 14*, 16 06 01*</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16 01 17</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92.</w:t>
            </w:r>
          </w:p>
        </w:tc>
        <w:tc>
          <w:tcPr>
            <w:tcW w:w="2694" w:type="dxa"/>
            <w:vAlign w:val="center"/>
          </w:tcPr>
          <w:p w:rsidR="00670119" w:rsidRPr="00484DC1" w:rsidRDefault="00670119" w:rsidP="00670119">
            <w:pPr>
              <w:rPr>
                <w:sz w:val="20"/>
                <w:szCs w:val="20"/>
              </w:rPr>
            </w:pPr>
            <w:r w:rsidRPr="00484DC1">
              <w:rPr>
                <w:sz w:val="20"/>
                <w:szCs w:val="20"/>
              </w:rPr>
              <w:t>Uradi sam Trgovina d.o.o.</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Sjeverna vezna cesta 35, Slavonski Brod</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 xml:space="preserve">15 01 01, 15 02 02, </w:t>
            </w:r>
          </w:p>
          <w:p w:rsidR="00670119" w:rsidRPr="00484DC1" w:rsidRDefault="00670119" w:rsidP="00670119">
            <w:pPr>
              <w:rPr>
                <w:rFonts w:ascii="Tahoma" w:hAnsi="Tahoma" w:cs="Tahoma"/>
                <w:sz w:val="20"/>
                <w:szCs w:val="20"/>
              </w:rPr>
            </w:pPr>
            <w:r w:rsidRPr="00484DC1">
              <w:rPr>
                <w:rFonts w:ascii="Tahoma" w:hAnsi="Tahoma" w:cs="Tahoma"/>
                <w:sz w:val="20"/>
                <w:szCs w:val="20"/>
              </w:rPr>
              <w:t>20 01 35*</w:t>
            </w:r>
          </w:p>
        </w:tc>
      </w:tr>
      <w:tr w:rsidR="00670119" w:rsidRPr="00484DC1" w:rsidTr="00670119">
        <w:trPr>
          <w:trHeight w:val="95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93.</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Vedrana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Industrijska 7,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12 01 21, 13 07 03 *</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15 01 10*, 20 01 35*</w:t>
            </w:r>
          </w:p>
          <w:p w:rsidR="00670119" w:rsidRPr="00484DC1" w:rsidRDefault="00670119" w:rsidP="00670119">
            <w:pPr>
              <w:rPr>
                <w:rFonts w:ascii="Tahoma" w:hAnsi="Tahoma" w:cs="Tahoma"/>
                <w:sz w:val="20"/>
                <w:szCs w:val="20"/>
              </w:rPr>
            </w:pPr>
            <w:r w:rsidRPr="00484DC1">
              <w:rPr>
                <w:rFonts w:ascii="Tahoma" w:hAnsi="Tahoma" w:cs="Tahoma"/>
                <w:sz w:val="20"/>
                <w:szCs w:val="20"/>
              </w:rPr>
              <w:t>20 01 21*</w:t>
            </w:r>
          </w:p>
        </w:tc>
      </w:tr>
      <w:tr w:rsidR="00670119" w:rsidRPr="00484DC1" w:rsidTr="00670119">
        <w:trPr>
          <w:trHeight w:val="95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94.</w:t>
            </w:r>
          </w:p>
        </w:tc>
        <w:tc>
          <w:tcPr>
            <w:tcW w:w="2694" w:type="dxa"/>
            <w:vAlign w:val="center"/>
          </w:tcPr>
          <w:p w:rsidR="00670119" w:rsidRPr="00484DC1" w:rsidRDefault="00670119" w:rsidP="00670119">
            <w:pPr>
              <w:rPr>
                <w:sz w:val="20"/>
                <w:szCs w:val="20"/>
              </w:rPr>
            </w:pPr>
            <w:r w:rsidRPr="00484DC1">
              <w:rPr>
                <w:sz w:val="20"/>
                <w:szCs w:val="20"/>
              </w:rPr>
              <w:t>Veterinarska stanica Veterina d.o.o.</w:t>
            </w:r>
          </w:p>
        </w:tc>
        <w:tc>
          <w:tcPr>
            <w:tcW w:w="2693" w:type="dxa"/>
            <w:vAlign w:val="center"/>
          </w:tcPr>
          <w:p w:rsidR="00670119" w:rsidRPr="00484DC1" w:rsidRDefault="00670119" w:rsidP="00670119">
            <w:pPr>
              <w:rPr>
                <w:sz w:val="20"/>
                <w:szCs w:val="20"/>
              </w:rPr>
            </w:pPr>
            <w:r w:rsidRPr="00484DC1">
              <w:rPr>
                <w:sz w:val="20"/>
                <w:szCs w:val="20"/>
              </w:rPr>
              <w:t>Ante Starčevića 29, Nova Gradiška</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18 02 02*, 15 01 10*</w:t>
            </w:r>
          </w:p>
          <w:p w:rsidR="00670119" w:rsidRPr="00484DC1" w:rsidRDefault="00670119" w:rsidP="00670119">
            <w:pPr>
              <w:rPr>
                <w:rFonts w:ascii="Tahoma" w:hAnsi="Tahoma" w:cs="Tahoma"/>
                <w:sz w:val="20"/>
                <w:szCs w:val="20"/>
              </w:rPr>
            </w:pPr>
            <w:r w:rsidRPr="00484DC1">
              <w:rPr>
                <w:rFonts w:ascii="Tahoma" w:hAnsi="Tahoma" w:cs="Tahoma"/>
                <w:sz w:val="20"/>
                <w:szCs w:val="20"/>
              </w:rPr>
              <w:t>08 03 17*</w:t>
            </w:r>
          </w:p>
          <w:p w:rsidR="00670119" w:rsidRPr="00484DC1" w:rsidRDefault="00670119" w:rsidP="00670119">
            <w:pPr>
              <w:rPr>
                <w:rFonts w:ascii="Tahoma" w:hAnsi="Tahoma" w:cs="Tahoma"/>
                <w:sz w:val="20"/>
                <w:szCs w:val="20"/>
              </w:rPr>
            </w:pP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95.</w:t>
            </w:r>
          </w:p>
        </w:tc>
        <w:tc>
          <w:tcPr>
            <w:tcW w:w="2694"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Vindon d.o.o.</w:t>
            </w:r>
          </w:p>
        </w:tc>
        <w:tc>
          <w:tcPr>
            <w:tcW w:w="2693" w:type="dxa"/>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Bjeliš bb, Slavonski Brod</w:t>
            </w: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20 01 35*, 15 01 10*</w:t>
            </w:r>
          </w:p>
          <w:p w:rsidR="00670119" w:rsidRPr="00484DC1" w:rsidRDefault="00670119" w:rsidP="00670119">
            <w:pPr>
              <w:rPr>
                <w:rFonts w:ascii="Tahoma" w:hAnsi="Tahoma" w:cs="Tahoma"/>
                <w:sz w:val="20"/>
                <w:szCs w:val="20"/>
              </w:rPr>
            </w:pPr>
            <w:r w:rsidRPr="00484DC1">
              <w:rPr>
                <w:rFonts w:ascii="Tahoma" w:hAnsi="Tahoma" w:cs="Tahoma"/>
                <w:sz w:val="20"/>
                <w:szCs w:val="20"/>
              </w:rPr>
              <w:t>15 01 01, 15 01 02</w:t>
            </w:r>
          </w:p>
          <w:p w:rsidR="00670119" w:rsidRPr="00484DC1" w:rsidRDefault="00670119" w:rsidP="00670119">
            <w:pPr>
              <w:rPr>
                <w:rFonts w:ascii="Tahoma" w:hAnsi="Tahoma" w:cs="Tahoma"/>
                <w:sz w:val="20"/>
                <w:szCs w:val="20"/>
              </w:rPr>
            </w:pPr>
            <w:r w:rsidRPr="00484DC1">
              <w:rPr>
                <w:rFonts w:ascii="Tahoma" w:hAnsi="Tahoma" w:cs="Tahoma"/>
                <w:sz w:val="20"/>
                <w:szCs w:val="20"/>
              </w:rPr>
              <w:t>13 02 05*, 20 01 21*</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96.</w:t>
            </w:r>
          </w:p>
        </w:tc>
        <w:tc>
          <w:tcPr>
            <w:tcW w:w="2694" w:type="dxa"/>
            <w:vAlign w:val="center"/>
          </w:tcPr>
          <w:p w:rsidR="00670119" w:rsidRPr="00484DC1" w:rsidRDefault="00670119" w:rsidP="00670119">
            <w:pPr>
              <w:rPr>
                <w:sz w:val="20"/>
                <w:szCs w:val="20"/>
              </w:rPr>
            </w:pPr>
            <w:r w:rsidRPr="00484DC1">
              <w:rPr>
                <w:sz w:val="20"/>
                <w:szCs w:val="20"/>
              </w:rPr>
              <w:t>VODOPRIVREDA - Nova Gradiška d.d.</w:t>
            </w:r>
          </w:p>
          <w:p w:rsidR="00670119" w:rsidRPr="00484DC1" w:rsidRDefault="00670119" w:rsidP="00670119">
            <w:pPr>
              <w:rPr>
                <w:rFonts w:ascii="Tahoma" w:hAnsi="Tahoma" w:cs="Tahoma"/>
                <w:sz w:val="20"/>
                <w:szCs w:val="20"/>
              </w:rPr>
            </w:pPr>
          </w:p>
        </w:tc>
        <w:tc>
          <w:tcPr>
            <w:tcW w:w="2693" w:type="dxa"/>
            <w:vAlign w:val="center"/>
          </w:tcPr>
          <w:p w:rsidR="00670119" w:rsidRPr="00484DC1" w:rsidRDefault="00670119" w:rsidP="00670119">
            <w:pPr>
              <w:rPr>
                <w:sz w:val="20"/>
                <w:szCs w:val="20"/>
              </w:rPr>
            </w:pPr>
            <w:r w:rsidRPr="00484DC1">
              <w:rPr>
                <w:sz w:val="20"/>
                <w:szCs w:val="20"/>
              </w:rPr>
              <w:t>Juraja Haulika 12, Nova Gradiška</w:t>
            </w:r>
          </w:p>
          <w:p w:rsidR="00670119" w:rsidRPr="00484DC1" w:rsidRDefault="00670119" w:rsidP="00670119">
            <w:pPr>
              <w:rPr>
                <w:rFonts w:ascii="Tahoma" w:hAnsi="Tahoma" w:cs="Tahoma"/>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16 06 01*, 06 01 07*</w:t>
            </w:r>
          </w:p>
          <w:p w:rsidR="00670119" w:rsidRPr="00484DC1" w:rsidRDefault="00670119" w:rsidP="00670119">
            <w:pPr>
              <w:rPr>
                <w:rFonts w:ascii="Tahoma" w:hAnsi="Tahoma" w:cs="Tahoma"/>
                <w:sz w:val="20"/>
                <w:szCs w:val="20"/>
              </w:rPr>
            </w:pPr>
            <w:r w:rsidRPr="00484DC1">
              <w:rPr>
                <w:rFonts w:ascii="Tahoma" w:hAnsi="Tahoma" w:cs="Tahoma"/>
                <w:sz w:val="20"/>
                <w:szCs w:val="20"/>
              </w:rPr>
              <w:t>13 02 05*, 15 02 02*</w:t>
            </w:r>
          </w:p>
        </w:tc>
      </w:tr>
      <w:tr w:rsidR="00670119" w:rsidRPr="00484DC1" w:rsidTr="00670119">
        <w:trPr>
          <w:trHeight w:val="685"/>
        </w:trPr>
        <w:tc>
          <w:tcPr>
            <w:tcW w:w="675" w:type="dxa"/>
            <w:tcBorders>
              <w:left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97.</w:t>
            </w:r>
          </w:p>
        </w:tc>
        <w:tc>
          <w:tcPr>
            <w:tcW w:w="2694" w:type="dxa"/>
            <w:vAlign w:val="center"/>
          </w:tcPr>
          <w:p w:rsidR="00670119" w:rsidRPr="00484DC1" w:rsidRDefault="00670119" w:rsidP="00670119">
            <w:pPr>
              <w:rPr>
                <w:sz w:val="20"/>
                <w:szCs w:val="20"/>
              </w:rPr>
            </w:pPr>
            <w:r w:rsidRPr="00484DC1">
              <w:rPr>
                <w:sz w:val="20"/>
                <w:szCs w:val="20"/>
              </w:rPr>
              <w:t>Zavod za hitnu medicinu Brodsko-posavske županije</w:t>
            </w:r>
          </w:p>
          <w:p w:rsidR="00670119" w:rsidRPr="00484DC1" w:rsidRDefault="00670119" w:rsidP="00670119">
            <w:pPr>
              <w:rPr>
                <w:sz w:val="20"/>
                <w:szCs w:val="20"/>
              </w:rPr>
            </w:pPr>
          </w:p>
        </w:tc>
        <w:tc>
          <w:tcPr>
            <w:tcW w:w="2693" w:type="dxa"/>
            <w:vAlign w:val="center"/>
          </w:tcPr>
          <w:p w:rsidR="00670119" w:rsidRPr="00484DC1" w:rsidRDefault="00670119" w:rsidP="00670119">
            <w:pPr>
              <w:rPr>
                <w:sz w:val="20"/>
                <w:szCs w:val="20"/>
              </w:rPr>
            </w:pPr>
            <w:r w:rsidRPr="00484DC1">
              <w:rPr>
                <w:sz w:val="20"/>
                <w:szCs w:val="20"/>
              </w:rPr>
              <w:t>Borovska 7, Slavonski Brod</w:t>
            </w:r>
          </w:p>
          <w:p w:rsidR="00670119" w:rsidRPr="00484DC1" w:rsidRDefault="00670119" w:rsidP="00670119">
            <w:pPr>
              <w:rPr>
                <w:sz w:val="20"/>
                <w:szCs w:val="20"/>
              </w:rPr>
            </w:pPr>
          </w:p>
        </w:tc>
        <w:tc>
          <w:tcPr>
            <w:tcW w:w="3402" w:type="dxa"/>
            <w:tcBorders>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18 01 03*</w:t>
            </w:r>
          </w:p>
        </w:tc>
      </w:tr>
      <w:tr w:rsidR="00670119" w:rsidRPr="00484DC1" w:rsidTr="00670119">
        <w:trPr>
          <w:trHeight w:val="685"/>
        </w:trPr>
        <w:tc>
          <w:tcPr>
            <w:tcW w:w="675" w:type="dxa"/>
            <w:tcBorders>
              <w:left w:val="double" w:sz="4" w:space="0" w:color="auto"/>
              <w:bottom w:val="double" w:sz="4" w:space="0" w:color="auto"/>
            </w:tcBorders>
            <w:vAlign w:val="center"/>
          </w:tcPr>
          <w:p w:rsidR="00670119" w:rsidRPr="00484DC1" w:rsidRDefault="00670119" w:rsidP="00670119">
            <w:pPr>
              <w:jc w:val="center"/>
              <w:rPr>
                <w:rFonts w:ascii="Tahoma" w:hAnsi="Tahoma" w:cs="Tahoma"/>
                <w:sz w:val="20"/>
                <w:szCs w:val="20"/>
              </w:rPr>
            </w:pPr>
            <w:r w:rsidRPr="00484DC1">
              <w:rPr>
                <w:rFonts w:ascii="Tahoma" w:hAnsi="Tahoma" w:cs="Tahoma"/>
                <w:sz w:val="20"/>
                <w:szCs w:val="20"/>
              </w:rPr>
              <w:t>98.</w:t>
            </w:r>
          </w:p>
        </w:tc>
        <w:tc>
          <w:tcPr>
            <w:tcW w:w="2694" w:type="dxa"/>
            <w:tcBorders>
              <w:bottom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Žito d.o.o</w:t>
            </w:r>
          </w:p>
        </w:tc>
        <w:tc>
          <w:tcPr>
            <w:tcW w:w="2693" w:type="dxa"/>
            <w:tcBorders>
              <w:bottom w:val="double" w:sz="4" w:space="0" w:color="auto"/>
            </w:tcBorders>
            <w:vAlign w:val="center"/>
          </w:tcPr>
          <w:p w:rsidR="00670119" w:rsidRPr="00484DC1" w:rsidRDefault="00670119" w:rsidP="00670119">
            <w:pPr>
              <w:rPr>
                <w:rFonts w:ascii="Tahoma" w:hAnsi="Tahoma" w:cs="Tahoma"/>
                <w:sz w:val="20"/>
                <w:szCs w:val="20"/>
              </w:rPr>
            </w:pPr>
            <w:r w:rsidRPr="00484DC1">
              <w:rPr>
                <w:rFonts w:ascii="Tahoma" w:hAnsi="Tahoma" w:cs="Tahoma"/>
                <w:sz w:val="20"/>
                <w:szCs w:val="20"/>
              </w:rPr>
              <w:t>Mijata Stojanovića bb, Lužani</w:t>
            </w:r>
          </w:p>
        </w:tc>
        <w:tc>
          <w:tcPr>
            <w:tcW w:w="3402" w:type="dxa"/>
            <w:tcBorders>
              <w:bottom w:val="double" w:sz="4" w:space="0" w:color="auto"/>
              <w:right w:val="double" w:sz="4" w:space="0" w:color="auto"/>
            </w:tcBorders>
          </w:tcPr>
          <w:p w:rsidR="00670119" w:rsidRPr="00484DC1" w:rsidRDefault="00670119" w:rsidP="00670119">
            <w:pPr>
              <w:rPr>
                <w:rFonts w:ascii="Tahoma" w:hAnsi="Tahoma" w:cs="Tahoma"/>
                <w:sz w:val="20"/>
                <w:szCs w:val="20"/>
              </w:rPr>
            </w:pPr>
            <w:r w:rsidRPr="00484DC1">
              <w:rPr>
                <w:rFonts w:ascii="Tahoma" w:hAnsi="Tahoma" w:cs="Tahoma"/>
                <w:sz w:val="20"/>
                <w:szCs w:val="20"/>
              </w:rPr>
              <w:t>18 02 02*20 01 21*</w:t>
            </w:r>
          </w:p>
          <w:p w:rsidR="00670119" w:rsidRPr="00484DC1" w:rsidRDefault="00670119" w:rsidP="00670119">
            <w:pPr>
              <w:rPr>
                <w:rFonts w:ascii="Tahoma" w:hAnsi="Tahoma" w:cs="Tahoma"/>
                <w:sz w:val="20"/>
                <w:szCs w:val="20"/>
              </w:rPr>
            </w:pPr>
            <w:r w:rsidRPr="00484DC1">
              <w:rPr>
                <w:rFonts w:ascii="Tahoma" w:hAnsi="Tahoma" w:cs="Tahoma"/>
                <w:sz w:val="20"/>
                <w:szCs w:val="20"/>
              </w:rPr>
              <w:t>15 01 10*, 15 01 01</w:t>
            </w:r>
          </w:p>
          <w:p w:rsidR="00670119" w:rsidRPr="00484DC1" w:rsidRDefault="00670119" w:rsidP="00670119">
            <w:pPr>
              <w:rPr>
                <w:rFonts w:ascii="Tahoma" w:hAnsi="Tahoma" w:cs="Tahoma"/>
                <w:sz w:val="20"/>
                <w:szCs w:val="20"/>
              </w:rPr>
            </w:pPr>
            <w:r w:rsidRPr="00484DC1">
              <w:rPr>
                <w:rFonts w:ascii="Tahoma" w:hAnsi="Tahoma" w:cs="Tahoma"/>
                <w:sz w:val="20"/>
                <w:szCs w:val="20"/>
              </w:rPr>
              <w:t>17 04 05, 18 02 03</w:t>
            </w:r>
          </w:p>
          <w:p w:rsidR="00670119" w:rsidRPr="00484DC1" w:rsidRDefault="00670119" w:rsidP="00670119">
            <w:pPr>
              <w:rPr>
                <w:rFonts w:ascii="Tahoma" w:hAnsi="Tahoma" w:cs="Tahoma"/>
                <w:sz w:val="20"/>
                <w:szCs w:val="20"/>
              </w:rPr>
            </w:pPr>
            <w:r w:rsidRPr="00484DC1">
              <w:rPr>
                <w:rFonts w:ascii="Tahoma" w:hAnsi="Tahoma" w:cs="Tahoma"/>
                <w:sz w:val="20"/>
                <w:szCs w:val="20"/>
              </w:rPr>
              <w:t>15 01 02</w:t>
            </w:r>
          </w:p>
        </w:tc>
      </w:tr>
    </w:tbl>
    <w:p w:rsidR="00670119" w:rsidRPr="00484DC1" w:rsidRDefault="00670119" w:rsidP="00670119">
      <w:pPr>
        <w:pStyle w:val="NoSpacing"/>
        <w:rPr>
          <w:b/>
          <w:sz w:val="22"/>
          <w:szCs w:val="22"/>
        </w:rPr>
      </w:pPr>
    </w:p>
    <w:p w:rsidR="00D53EAC" w:rsidRPr="00484DC1" w:rsidRDefault="00D53EAC" w:rsidP="00D53EAC">
      <w:pPr>
        <w:pStyle w:val="NoSpacing"/>
        <w:rPr>
          <w:b/>
          <w:sz w:val="22"/>
          <w:szCs w:val="22"/>
        </w:rPr>
      </w:pPr>
    </w:p>
    <w:p w:rsidR="00D53EAC" w:rsidRPr="00484DC1" w:rsidRDefault="00D53EAC" w:rsidP="00D53EAC">
      <w:pPr>
        <w:pStyle w:val="NoSpacing"/>
        <w:rPr>
          <w:b/>
          <w:sz w:val="22"/>
          <w:szCs w:val="22"/>
        </w:rPr>
      </w:pPr>
    </w:p>
    <w:p w:rsidR="00D53EAC" w:rsidRPr="00484DC1" w:rsidRDefault="00D53EAC" w:rsidP="00D53EAC">
      <w:pPr>
        <w:pStyle w:val="NoSpacing"/>
        <w:rPr>
          <w:b/>
          <w:sz w:val="22"/>
          <w:szCs w:val="22"/>
        </w:rPr>
      </w:pPr>
      <w:r w:rsidRPr="00484DC1">
        <w:rPr>
          <w:b/>
          <w:sz w:val="22"/>
          <w:szCs w:val="22"/>
        </w:rPr>
        <w:t>PODACI O KOLIČINAMA   OTPADA</w:t>
      </w:r>
    </w:p>
    <w:p w:rsidR="00D53EAC" w:rsidRPr="00484DC1" w:rsidRDefault="00D53EAC" w:rsidP="00D53EAC">
      <w:pPr>
        <w:pStyle w:val="NoSpacing"/>
        <w:rPr>
          <w:b/>
          <w:sz w:val="22"/>
          <w:szCs w:val="22"/>
        </w:rPr>
      </w:pPr>
    </w:p>
    <w:p w:rsidR="00D53EAC" w:rsidRPr="00484DC1" w:rsidRDefault="00D53EAC" w:rsidP="00D53EAC">
      <w:pPr>
        <w:pStyle w:val="NoSpacing"/>
        <w:jc w:val="both"/>
        <w:rPr>
          <w:sz w:val="22"/>
          <w:szCs w:val="22"/>
        </w:rPr>
      </w:pPr>
      <w:r w:rsidRPr="00484DC1">
        <w:rPr>
          <w:sz w:val="22"/>
          <w:szCs w:val="22"/>
        </w:rPr>
        <w:t>Prema Pravilniku o registru onečišćavanja okoliša („Narodne novine“ br. 87/15) nadležno tijelo za vođenje registra onečišćavanja okoliša za područje Županije je Upravni odjel za komunalno gospodarstvo i zaštitu okoliša, kojemu dostavljaju podatke obveznici dostave podataka uslijed čije se djelatnosti otpad proizvodi, odnosno obavljaju djelatnost gospodarenja otpadom. Nakon provjere i verifikacije, podaci se dostavljaju u Hrvatsku agenciju za zaštitu okoliša</w:t>
      </w:r>
      <w:r w:rsidR="00675763" w:rsidRPr="00484DC1">
        <w:rPr>
          <w:sz w:val="22"/>
          <w:szCs w:val="22"/>
        </w:rPr>
        <w:t xml:space="preserve"> i prirode, </w:t>
      </w:r>
      <w:r w:rsidRPr="00484DC1">
        <w:rPr>
          <w:sz w:val="22"/>
          <w:szCs w:val="22"/>
        </w:rPr>
        <w:t xml:space="preserve"> koja izrađuje izvješća.</w:t>
      </w:r>
    </w:p>
    <w:p w:rsidR="00D53EAC" w:rsidRPr="00484DC1" w:rsidRDefault="00D53EAC" w:rsidP="00D53EAC">
      <w:pPr>
        <w:pStyle w:val="NoSpacing"/>
        <w:jc w:val="both"/>
        <w:rPr>
          <w:sz w:val="22"/>
          <w:szCs w:val="22"/>
        </w:rPr>
      </w:pPr>
      <w:r w:rsidRPr="00484DC1">
        <w:rPr>
          <w:sz w:val="22"/>
          <w:szCs w:val="22"/>
        </w:rPr>
        <w:t>Registar onečišćavanja okoliša (ROO) je skup svih podataka o izvorima, vrsti, količini, načinu i mjestu ispuštanja, prijenosa i odlaganja onečišćujućih tvari i otpada u okoliš, Upravni odjel zaprima podatke o ispuštanjima u zrak, vodu, tlo i podatke o otpadu.</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Slijedeći podaci su preuzeti iz Izvješća o komunalnom otpadu koje je izradila Hrvatska agencija za okoliš i prirodu u studenom</w:t>
      </w:r>
      <w:r w:rsidR="00675763" w:rsidRPr="00484DC1">
        <w:rPr>
          <w:sz w:val="22"/>
          <w:szCs w:val="22"/>
        </w:rPr>
        <w:t xml:space="preserve"> 2017</w:t>
      </w:r>
      <w:r w:rsidRPr="00484DC1">
        <w:rPr>
          <w:sz w:val="22"/>
          <w:szCs w:val="22"/>
        </w:rPr>
        <w:t>. godine na temelju prikupljenih podataka za</w:t>
      </w:r>
      <w:r w:rsidR="00675763" w:rsidRPr="00484DC1">
        <w:rPr>
          <w:sz w:val="22"/>
          <w:szCs w:val="22"/>
        </w:rPr>
        <w:t xml:space="preserve"> 2016</w:t>
      </w:r>
      <w:r w:rsidRPr="00484DC1">
        <w:rPr>
          <w:sz w:val="22"/>
          <w:szCs w:val="22"/>
        </w:rPr>
        <w:t xml:space="preserve">. godinu iz Registra onečišćavanja okoliša koji se vodi pri županijskim upravnim tijelima. </w:t>
      </w:r>
    </w:p>
    <w:p w:rsidR="00D53EAC" w:rsidRPr="00484DC1" w:rsidRDefault="00D53EAC" w:rsidP="00D53EAC">
      <w:pPr>
        <w:pStyle w:val="NoSpacing"/>
        <w:jc w:val="both"/>
        <w:rPr>
          <w:sz w:val="22"/>
          <w:szCs w:val="22"/>
        </w:rPr>
      </w:pPr>
      <w:r w:rsidRPr="00484DC1">
        <w:rPr>
          <w:sz w:val="22"/>
          <w:szCs w:val="22"/>
        </w:rPr>
        <w:t>Tabelarni prikaz je dan za cijelo područje Republike Hrvatske radi usporedbe pojedinih županija.</w:t>
      </w:r>
    </w:p>
    <w:p w:rsidR="00D53EAC" w:rsidRDefault="00D53EAC" w:rsidP="00D53EAC">
      <w:pPr>
        <w:pStyle w:val="NoSpacing"/>
        <w:jc w:val="both"/>
        <w:rPr>
          <w:sz w:val="22"/>
          <w:szCs w:val="22"/>
        </w:rPr>
      </w:pPr>
    </w:p>
    <w:p w:rsidR="00C77EDD" w:rsidRPr="00484DC1" w:rsidRDefault="00C77EDD" w:rsidP="00D53EAC">
      <w:pPr>
        <w:pStyle w:val="NoSpacing"/>
        <w:jc w:val="both"/>
        <w:rPr>
          <w:sz w:val="22"/>
          <w:szCs w:val="22"/>
        </w:rPr>
      </w:pPr>
    </w:p>
    <w:p w:rsidR="00D53EAC" w:rsidRPr="00484DC1" w:rsidRDefault="00D53EAC" w:rsidP="00D53EAC">
      <w:pPr>
        <w:pStyle w:val="NoSpacing"/>
        <w:jc w:val="both"/>
        <w:rPr>
          <w:b/>
          <w:i/>
          <w:sz w:val="22"/>
          <w:szCs w:val="22"/>
        </w:rPr>
      </w:pPr>
      <w:r w:rsidRPr="00484DC1">
        <w:rPr>
          <w:b/>
          <w:i/>
          <w:sz w:val="22"/>
          <w:szCs w:val="22"/>
        </w:rPr>
        <w:t>Komunalni otpad</w:t>
      </w: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sz w:val="22"/>
          <w:szCs w:val="22"/>
        </w:rPr>
      </w:pPr>
      <w:r w:rsidRPr="00484DC1">
        <w:rPr>
          <w:sz w:val="22"/>
          <w:szCs w:val="22"/>
        </w:rPr>
        <w:t>Prema ZOOGO,  komunalni otpad je otpad iz kućanstava i otpad koji je po prirodi i sastavu sličan otpadu iz kućanstava, osim proizvodnog otpada i otpada iz poljoprivrede i šumarstva. Komunalni otpad se prema Uredbi o kategorijama, vrstama i klasifikaciji otpada s katalogom otpada i listom opasnog otpada, označava ključnim brojevima iz grupe 20. Za označavanje nesortiranog otpada iz kućanstava, trgovina, zanatstva i sličnog otpada iz proizvodnih pogona i institucija (ako je po svojstvima i sastavu sličan onome iz kućanstava) najčešće se koristi ključni broj 20 03 01.</w:t>
      </w:r>
    </w:p>
    <w:p w:rsidR="00D53EAC" w:rsidRPr="00484DC1" w:rsidRDefault="00D53EAC" w:rsidP="00D53EAC">
      <w:pPr>
        <w:pStyle w:val="NoSpacing"/>
        <w:jc w:val="both"/>
        <w:rPr>
          <w:sz w:val="22"/>
          <w:szCs w:val="22"/>
        </w:rPr>
      </w:pPr>
      <w:r w:rsidRPr="00484DC1">
        <w:rPr>
          <w:sz w:val="22"/>
          <w:szCs w:val="22"/>
        </w:rPr>
        <w:t>Pojedine vrste komunalnog otpada se mogu označavati i drugim ključnim brojevima npr. podgrupe 15 01 – ambalaža odvojeno sakupljena iz komunalnog otpada. Vrste otpada uz čiji je ključni broj i označena zvjezdica, bez obzira ako se radi o komunalnom otpadu, sadrže neko opasno svojstvo npr. 20 01 13* - otapala; 20 01 14* - kiseline; 20 01 15* - lužine; 20 01 21* - fluorescentne cijevi i ostali otpad koji sadrži živu; 20 01 26* - ulja i masti koji nisu navedeni pod 20 01 25; 20 01 29* - deterdženti,…</w:t>
      </w:r>
    </w:p>
    <w:p w:rsidR="00D53EAC" w:rsidRPr="00484DC1" w:rsidRDefault="00D53EAC" w:rsidP="00D53EAC">
      <w:pPr>
        <w:pStyle w:val="NoSpacing"/>
        <w:jc w:val="both"/>
        <w:rPr>
          <w:sz w:val="22"/>
          <w:szCs w:val="22"/>
        </w:rPr>
      </w:pPr>
      <w:r w:rsidRPr="00484DC1">
        <w:rPr>
          <w:sz w:val="22"/>
          <w:szCs w:val="22"/>
        </w:rPr>
        <w:t>Iz navedenog je vidljivo da se u miješanom komunalnom otpadu mogu naći opasne tvari, koje ukoliko nema razvrstavanja, završavaju na odlagalištima komunalnog otpada.</w:t>
      </w:r>
    </w:p>
    <w:p w:rsidR="00D53EAC" w:rsidRPr="00484DC1" w:rsidRDefault="00D53EAC" w:rsidP="00D53EAC">
      <w:pPr>
        <w:pStyle w:val="NoSpacing"/>
        <w:jc w:val="both"/>
        <w:rPr>
          <w:sz w:val="22"/>
          <w:szCs w:val="22"/>
        </w:rPr>
      </w:pPr>
      <w:r w:rsidRPr="00484DC1">
        <w:rPr>
          <w:sz w:val="22"/>
          <w:szCs w:val="22"/>
        </w:rPr>
        <w:t xml:space="preserve">Gospodarenje otpadom prema definiciji  obuhvaća djelatnosti skupljanja, prijevoza, oporabe i zbrinjavanja i druge obrade otpada, uključujući nadzor nad tim postupcima, te nadzor i mjere koje se provode na lokacijama nakon zbrinjavanja otpada, te radnje koje poduzimaju trgovac otpadom ili posrednik. </w:t>
      </w:r>
    </w:p>
    <w:p w:rsidR="00D53EAC" w:rsidRPr="00484DC1" w:rsidRDefault="00D53EAC" w:rsidP="00D53EAC">
      <w:pPr>
        <w:widowControl w:val="0"/>
        <w:autoSpaceDE w:val="0"/>
        <w:autoSpaceDN w:val="0"/>
        <w:adjustRightInd w:val="0"/>
        <w:spacing w:after="0" w:line="240" w:lineRule="auto"/>
        <w:ind w:left="116"/>
        <w:rPr>
          <w:rFonts w:ascii="Palatino Linotype" w:hAnsi="Palatino Linotype" w:cs="Palatino Linotype"/>
          <w:b/>
          <w:bCs/>
          <w:sz w:val="20"/>
          <w:szCs w:val="20"/>
        </w:rPr>
      </w:pPr>
    </w:p>
    <w:p w:rsidR="00D53EAC" w:rsidRPr="00484DC1" w:rsidRDefault="00D53EAC" w:rsidP="00D53EAC">
      <w:pPr>
        <w:pStyle w:val="NoSpacing"/>
        <w:jc w:val="both"/>
        <w:rPr>
          <w:sz w:val="22"/>
          <w:szCs w:val="22"/>
        </w:rPr>
      </w:pPr>
      <w:r w:rsidRPr="00484DC1">
        <w:rPr>
          <w:sz w:val="22"/>
          <w:szCs w:val="22"/>
        </w:rPr>
        <w:t xml:space="preserve">Otpad koji nastaje u domaćinstvima (miješani komunalni otpad) evidentira se pri komunalnim poduzećima koja obavljaju djelatnost skupljanja tog otpada. </w:t>
      </w:r>
    </w:p>
    <w:p w:rsidR="00D53EAC" w:rsidRPr="00484DC1" w:rsidRDefault="00D53EAC" w:rsidP="00D53EAC">
      <w:pPr>
        <w:pStyle w:val="NoSpacing"/>
        <w:rPr>
          <w:rFonts w:ascii="Tahoma" w:hAnsi="Tahoma" w:cs="Tahoma"/>
          <w:sz w:val="22"/>
          <w:szCs w:val="22"/>
        </w:rPr>
      </w:pPr>
    </w:p>
    <w:p w:rsidR="00D53EAC" w:rsidRPr="00484DC1" w:rsidRDefault="00D53EAC" w:rsidP="00D53EAC">
      <w:pPr>
        <w:pStyle w:val="NoSpacing"/>
        <w:jc w:val="both"/>
        <w:rPr>
          <w:sz w:val="22"/>
          <w:szCs w:val="22"/>
        </w:rPr>
      </w:pPr>
      <w:r w:rsidRPr="00484DC1">
        <w:rPr>
          <w:sz w:val="22"/>
          <w:szCs w:val="22"/>
        </w:rPr>
        <w:t>Jedna od mjera u gospodarenju otpadom – sprečavanje nenadziranog i nekontroliranog postupanja s otpadom, realizirana je na području Brodsko-posavske županije, uspostavom sustava organiziranog sakupljanja komunalnog otpada koji nastaje u domaćinstvima i gospodarstvu po svim jedinicama lokalne samouprave. Otpad se najčešće po domaćinstvima skuplja u plastičnim posudama volumena 120 l, te kontejnerima i odlaže bez prethodne obrade na odlagališta koja su u  sanirana, odnosno  u tijeku je postupak sanacije.</w:t>
      </w:r>
    </w:p>
    <w:p w:rsidR="00650345" w:rsidRDefault="00650345" w:rsidP="00D53EAC">
      <w:pPr>
        <w:widowControl w:val="0"/>
        <w:autoSpaceDE w:val="0"/>
        <w:autoSpaceDN w:val="0"/>
        <w:adjustRightInd w:val="0"/>
        <w:spacing w:after="0" w:line="259" w:lineRule="exact"/>
        <w:ind w:left="116"/>
        <w:rPr>
          <w:rFonts w:ascii="Tahoma" w:hAnsi="Tahoma" w:cs="Tahoma"/>
          <w:b/>
          <w:bCs/>
          <w:sz w:val="20"/>
          <w:szCs w:val="20"/>
        </w:rPr>
      </w:pPr>
    </w:p>
    <w:p w:rsidR="00D53EAC" w:rsidRPr="00484DC1" w:rsidRDefault="00D53EAC" w:rsidP="00D53EAC">
      <w:pPr>
        <w:widowControl w:val="0"/>
        <w:autoSpaceDE w:val="0"/>
        <w:autoSpaceDN w:val="0"/>
        <w:adjustRightInd w:val="0"/>
        <w:spacing w:after="0" w:line="259" w:lineRule="exact"/>
        <w:ind w:left="116"/>
        <w:rPr>
          <w:rFonts w:ascii="Tahoma" w:hAnsi="Tahoma" w:cs="Tahoma"/>
          <w:sz w:val="20"/>
          <w:szCs w:val="20"/>
        </w:rPr>
      </w:pPr>
      <w:r w:rsidRPr="00484DC1">
        <w:rPr>
          <w:rFonts w:ascii="Tahoma" w:hAnsi="Tahoma" w:cs="Tahoma"/>
          <w:b/>
          <w:bCs/>
          <w:sz w:val="20"/>
          <w:szCs w:val="20"/>
        </w:rPr>
        <w:t>Ob</w:t>
      </w:r>
      <w:r w:rsidRPr="00484DC1">
        <w:rPr>
          <w:rFonts w:ascii="Tahoma" w:hAnsi="Tahoma" w:cs="Tahoma"/>
          <w:b/>
          <w:bCs/>
          <w:spacing w:val="1"/>
          <w:sz w:val="20"/>
          <w:szCs w:val="20"/>
        </w:rPr>
        <w:t>u</w:t>
      </w:r>
      <w:r w:rsidRPr="00484DC1">
        <w:rPr>
          <w:rFonts w:ascii="Tahoma" w:hAnsi="Tahoma" w:cs="Tahoma"/>
          <w:b/>
          <w:bCs/>
          <w:sz w:val="20"/>
          <w:szCs w:val="20"/>
        </w:rPr>
        <w:t>hv</w:t>
      </w:r>
      <w:r w:rsidRPr="00484DC1">
        <w:rPr>
          <w:rFonts w:ascii="Tahoma" w:hAnsi="Tahoma" w:cs="Tahoma"/>
          <w:b/>
          <w:bCs/>
          <w:spacing w:val="-2"/>
          <w:sz w:val="20"/>
          <w:szCs w:val="20"/>
        </w:rPr>
        <w:t>a</w:t>
      </w:r>
      <w:r w:rsidRPr="00484DC1">
        <w:rPr>
          <w:rFonts w:ascii="Tahoma" w:hAnsi="Tahoma" w:cs="Tahoma"/>
          <w:b/>
          <w:bCs/>
          <w:sz w:val="20"/>
          <w:szCs w:val="20"/>
        </w:rPr>
        <w:t>t s</w:t>
      </w:r>
      <w:r w:rsidRPr="00484DC1">
        <w:rPr>
          <w:rFonts w:ascii="Tahoma" w:hAnsi="Tahoma" w:cs="Tahoma"/>
          <w:b/>
          <w:bCs/>
          <w:spacing w:val="1"/>
          <w:sz w:val="20"/>
          <w:szCs w:val="20"/>
        </w:rPr>
        <w:t>ta</w:t>
      </w:r>
      <w:r w:rsidRPr="00484DC1">
        <w:rPr>
          <w:rFonts w:ascii="Tahoma" w:hAnsi="Tahoma" w:cs="Tahoma"/>
          <w:b/>
          <w:bCs/>
          <w:sz w:val="20"/>
          <w:szCs w:val="20"/>
        </w:rPr>
        <w:t>no</w:t>
      </w:r>
      <w:r w:rsidRPr="00484DC1">
        <w:rPr>
          <w:rFonts w:ascii="Tahoma" w:hAnsi="Tahoma" w:cs="Tahoma"/>
          <w:b/>
          <w:bCs/>
          <w:spacing w:val="-3"/>
          <w:sz w:val="20"/>
          <w:szCs w:val="20"/>
        </w:rPr>
        <w:t>v</w:t>
      </w:r>
      <w:r w:rsidRPr="00484DC1">
        <w:rPr>
          <w:rFonts w:ascii="Tahoma" w:hAnsi="Tahoma" w:cs="Tahoma"/>
          <w:b/>
          <w:bCs/>
          <w:sz w:val="20"/>
          <w:szCs w:val="20"/>
        </w:rPr>
        <w:t>n</w:t>
      </w:r>
      <w:r w:rsidRPr="00484DC1">
        <w:rPr>
          <w:rFonts w:ascii="Tahoma" w:hAnsi="Tahoma" w:cs="Tahoma"/>
          <w:b/>
          <w:bCs/>
          <w:spacing w:val="1"/>
          <w:sz w:val="20"/>
          <w:szCs w:val="20"/>
        </w:rPr>
        <w:t>i</w:t>
      </w:r>
      <w:r w:rsidRPr="00484DC1">
        <w:rPr>
          <w:rFonts w:ascii="Tahoma" w:hAnsi="Tahoma" w:cs="Tahoma"/>
          <w:b/>
          <w:bCs/>
          <w:sz w:val="20"/>
          <w:szCs w:val="20"/>
        </w:rPr>
        <w:t>š</w:t>
      </w:r>
      <w:r w:rsidRPr="00484DC1">
        <w:rPr>
          <w:rFonts w:ascii="Tahoma" w:hAnsi="Tahoma" w:cs="Tahoma"/>
          <w:b/>
          <w:bCs/>
          <w:spacing w:val="1"/>
          <w:sz w:val="20"/>
          <w:szCs w:val="20"/>
        </w:rPr>
        <w:t>t</w:t>
      </w:r>
      <w:r w:rsidRPr="00484DC1">
        <w:rPr>
          <w:rFonts w:ascii="Tahoma" w:hAnsi="Tahoma" w:cs="Tahoma"/>
          <w:b/>
          <w:bCs/>
          <w:sz w:val="20"/>
          <w:szCs w:val="20"/>
        </w:rPr>
        <w:t>va o</w:t>
      </w:r>
      <w:r w:rsidRPr="00484DC1">
        <w:rPr>
          <w:rFonts w:ascii="Tahoma" w:hAnsi="Tahoma" w:cs="Tahoma"/>
          <w:b/>
          <w:bCs/>
          <w:spacing w:val="-1"/>
          <w:sz w:val="20"/>
          <w:szCs w:val="20"/>
        </w:rPr>
        <w:t>r</w:t>
      </w:r>
      <w:r w:rsidRPr="00484DC1">
        <w:rPr>
          <w:rFonts w:ascii="Tahoma" w:hAnsi="Tahoma" w:cs="Tahoma"/>
          <w:b/>
          <w:bCs/>
          <w:sz w:val="20"/>
          <w:szCs w:val="20"/>
        </w:rPr>
        <w:t>g</w:t>
      </w:r>
      <w:r w:rsidRPr="00484DC1">
        <w:rPr>
          <w:rFonts w:ascii="Tahoma" w:hAnsi="Tahoma" w:cs="Tahoma"/>
          <w:b/>
          <w:bCs/>
          <w:spacing w:val="1"/>
          <w:sz w:val="20"/>
          <w:szCs w:val="20"/>
        </w:rPr>
        <w:t>a</w:t>
      </w:r>
      <w:r w:rsidRPr="00484DC1">
        <w:rPr>
          <w:rFonts w:ascii="Tahoma" w:hAnsi="Tahoma" w:cs="Tahoma"/>
          <w:b/>
          <w:bCs/>
          <w:sz w:val="20"/>
          <w:szCs w:val="20"/>
        </w:rPr>
        <w:t>n</w:t>
      </w:r>
      <w:r w:rsidRPr="00484DC1">
        <w:rPr>
          <w:rFonts w:ascii="Tahoma" w:hAnsi="Tahoma" w:cs="Tahoma"/>
          <w:b/>
          <w:bCs/>
          <w:spacing w:val="1"/>
          <w:sz w:val="20"/>
          <w:szCs w:val="20"/>
        </w:rPr>
        <w:t>izi</w:t>
      </w:r>
      <w:r w:rsidRPr="00484DC1">
        <w:rPr>
          <w:rFonts w:ascii="Tahoma" w:hAnsi="Tahoma" w:cs="Tahoma"/>
          <w:b/>
          <w:bCs/>
          <w:spacing w:val="-1"/>
          <w:sz w:val="20"/>
          <w:szCs w:val="20"/>
        </w:rPr>
        <w:t>r</w:t>
      </w:r>
      <w:r w:rsidRPr="00484DC1">
        <w:rPr>
          <w:rFonts w:ascii="Tahoma" w:hAnsi="Tahoma" w:cs="Tahoma"/>
          <w:b/>
          <w:bCs/>
          <w:spacing w:val="1"/>
          <w:sz w:val="20"/>
          <w:szCs w:val="20"/>
        </w:rPr>
        <w:t>a</w:t>
      </w:r>
      <w:r w:rsidRPr="00484DC1">
        <w:rPr>
          <w:rFonts w:ascii="Tahoma" w:hAnsi="Tahoma" w:cs="Tahoma"/>
          <w:b/>
          <w:bCs/>
          <w:sz w:val="20"/>
          <w:szCs w:val="20"/>
        </w:rPr>
        <w:t>n</w:t>
      </w:r>
      <w:r w:rsidRPr="00484DC1">
        <w:rPr>
          <w:rFonts w:ascii="Tahoma" w:hAnsi="Tahoma" w:cs="Tahoma"/>
          <w:b/>
          <w:bCs/>
          <w:spacing w:val="1"/>
          <w:sz w:val="20"/>
          <w:szCs w:val="20"/>
        </w:rPr>
        <w:t>i</w:t>
      </w:r>
      <w:r w:rsidRPr="00484DC1">
        <w:rPr>
          <w:rFonts w:ascii="Tahoma" w:hAnsi="Tahoma" w:cs="Tahoma"/>
          <w:b/>
          <w:bCs/>
          <w:sz w:val="20"/>
          <w:szCs w:val="20"/>
        </w:rPr>
        <w:t xml:space="preserve">m </w:t>
      </w:r>
      <w:r w:rsidRPr="00484DC1">
        <w:rPr>
          <w:rFonts w:ascii="Tahoma" w:hAnsi="Tahoma" w:cs="Tahoma"/>
          <w:b/>
          <w:bCs/>
          <w:spacing w:val="4"/>
          <w:sz w:val="20"/>
          <w:szCs w:val="20"/>
        </w:rPr>
        <w:t>s</w:t>
      </w:r>
      <w:r w:rsidRPr="00484DC1">
        <w:rPr>
          <w:rFonts w:ascii="Tahoma" w:hAnsi="Tahoma" w:cs="Tahoma"/>
          <w:b/>
          <w:bCs/>
          <w:spacing w:val="1"/>
          <w:sz w:val="20"/>
          <w:szCs w:val="20"/>
        </w:rPr>
        <w:t>a</w:t>
      </w:r>
      <w:r w:rsidRPr="00484DC1">
        <w:rPr>
          <w:rFonts w:ascii="Tahoma" w:hAnsi="Tahoma" w:cs="Tahoma"/>
          <w:b/>
          <w:bCs/>
          <w:sz w:val="20"/>
          <w:szCs w:val="20"/>
        </w:rPr>
        <w:t>k</w:t>
      </w:r>
      <w:r w:rsidRPr="00484DC1">
        <w:rPr>
          <w:rFonts w:ascii="Tahoma" w:hAnsi="Tahoma" w:cs="Tahoma"/>
          <w:b/>
          <w:bCs/>
          <w:spacing w:val="-2"/>
          <w:sz w:val="20"/>
          <w:szCs w:val="20"/>
        </w:rPr>
        <w:t>u</w:t>
      </w:r>
      <w:r w:rsidRPr="00484DC1">
        <w:rPr>
          <w:rFonts w:ascii="Tahoma" w:hAnsi="Tahoma" w:cs="Tahoma"/>
          <w:b/>
          <w:bCs/>
          <w:sz w:val="20"/>
          <w:szCs w:val="20"/>
        </w:rPr>
        <w:t>p</w:t>
      </w:r>
      <w:r w:rsidRPr="00484DC1">
        <w:rPr>
          <w:rFonts w:ascii="Tahoma" w:hAnsi="Tahoma" w:cs="Tahoma"/>
          <w:b/>
          <w:bCs/>
          <w:spacing w:val="1"/>
          <w:sz w:val="20"/>
          <w:szCs w:val="20"/>
        </w:rPr>
        <w:t>lja</w:t>
      </w:r>
      <w:r w:rsidRPr="00484DC1">
        <w:rPr>
          <w:rFonts w:ascii="Tahoma" w:hAnsi="Tahoma" w:cs="Tahoma"/>
          <w:b/>
          <w:bCs/>
          <w:sz w:val="20"/>
          <w:szCs w:val="20"/>
        </w:rPr>
        <w:t>n</w:t>
      </w:r>
      <w:r w:rsidRPr="00484DC1">
        <w:rPr>
          <w:rFonts w:ascii="Tahoma" w:hAnsi="Tahoma" w:cs="Tahoma"/>
          <w:b/>
          <w:bCs/>
          <w:spacing w:val="-2"/>
          <w:sz w:val="20"/>
          <w:szCs w:val="20"/>
        </w:rPr>
        <w:t>j</w:t>
      </w:r>
      <w:r w:rsidRPr="00484DC1">
        <w:rPr>
          <w:rFonts w:ascii="Tahoma" w:hAnsi="Tahoma" w:cs="Tahoma"/>
          <w:b/>
          <w:bCs/>
          <w:spacing w:val="1"/>
          <w:sz w:val="20"/>
          <w:szCs w:val="20"/>
        </w:rPr>
        <w:t>e</w:t>
      </w:r>
      <w:r w:rsidRPr="00484DC1">
        <w:rPr>
          <w:rFonts w:ascii="Tahoma" w:hAnsi="Tahoma" w:cs="Tahoma"/>
          <w:b/>
          <w:bCs/>
          <w:sz w:val="20"/>
          <w:szCs w:val="20"/>
        </w:rPr>
        <w:t>m kom</w:t>
      </w:r>
      <w:r w:rsidRPr="00484DC1">
        <w:rPr>
          <w:rFonts w:ascii="Tahoma" w:hAnsi="Tahoma" w:cs="Tahoma"/>
          <w:b/>
          <w:bCs/>
          <w:spacing w:val="1"/>
          <w:sz w:val="20"/>
          <w:szCs w:val="20"/>
        </w:rPr>
        <w:t>u</w:t>
      </w:r>
      <w:r w:rsidRPr="00484DC1">
        <w:rPr>
          <w:rFonts w:ascii="Tahoma" w:hAnsi="Tahoma" w:cs="Tahoma"/>
          <w:b/>
          <w:bCs/>
          <w:sz w:val="20"/>
          <w:szCs w:val="20"/>
        </w:rPr>
        <w:t>n</w:t>
      </w:r>
      <w:r w:rsidRPr="00484DC1">
        <w:rPr>
          <w:rFonts w:ascii="Tahoma" w:hAnsi="Tahoma" w:cs="Tahoma"/>
          <w:b/>
          <w:bCs/>
          <w:spacing w:val="1"/>
          <w:sz w:val="20"/>
          <w:szCs w:val="20"/>
        </w:rPr>
        <w:t>al</w:t>
      </w:r>
      <w:r w:rsidRPr="00484DC1">
        <w:rPr>
          <w:rFonts w:ascii="Tahoma" w:hAnsi="Tahoma" w:cs="Tahoma"/>
          <w:b/>
          <w:bCs/>
          <w:sz w:val="20"/>
          <w:szCs w:val="20"/>
        </w:rPr>
        <w:t>nog ot</w:t>
      </w:r>
      <w:r w:rsidRPr="00484DC1">
        <w:rPr>
          <w:rFonts w:ascii="Tahoma" w:hAnsi="Tahoma" w:cs="Tahoma"/>
          <w:b/>
          <w:bCs/>
          <w:spacing w:val="-1"/>
          <w:sz w:val="20"/>
          <w:szCs w:val="20"/>
        </w:rPr>
        <w:t>p</w:t>
      </w:r>
      <w:r w:rsidRPr="00484DC1">
        <w:rPr>
          <w:rFonts w:ascii="Tahoma" w:hAnsi="Tahoma" w:cs="Tahoma"/>
          <w:b/>
          <w:bCs/>
          <w:spacing w:val="1"/>
          <w:sz w:val="20"/>
          <w:szCs w:val="20"/>
        </w:rPr>
        <w:t>a</w:t>
      </w:r>
      <w:r w:rsidRPr="00484DC1">
        <w:rPr>
          <w:rFonts w:ascii="Tahoma" w:hAnsi="Tahoma" w:cs="Tahoma"/>
          <w:b/>
          <w:bCs/>
          <w:sz w:val="20"/>
          <w:szCs w:val="20"/>
        </w:rPr>
        <w:t xml:space="preserve">da u  </w:t>
      </w:r>
      <w:r w:rsidRPr="00484DC1">
        <w:rPr>
          <w:rFonts w:ascii="Tahoma" w:hAnsi="Tahoma" w:cs="Tahoma"/>
          <w:b/>
          <w:bCs/>
          <w:spacing w:val="-1"/>
          <w:sz w:val="20"/>
          <w:szCs w:val="20"/>
        </w:rPr>
        <w:t>R</w:t>
      </w:r>
      <w:r w:rsidRPr="00484DC1">
        <w:rPr>
          <w:rFonts w:ascii="Tahoma" w:hAnsi="Tahoma" w:cs="Tahoma"/>
          <w:b/>
          <w:bCs/>
          <w:sz w:val="20"/>
          <w:szCs w:val="20"/>
        </w:rPr>
        <w:t xml:space="preserve">H u  </w:t>
      </w:r>
      <w:r w:rsidRPr="00484DC1">
        <w:rPr>
          <w:rFonts w:ascii="Tahoma" w:hAnsi="Tahoma" w:cs="Tahoma"/>
          <w:b/>
          <w:bCs/>
          <w:spacing w:val="1"/>
          <w:sz w:val="20"/>
          <w:szCs w:val="20"/>
        </w:rPr>
        <w:t>2</w:t>
      </w:r>
      <w:r w:rsidRPr="00484DC1">
        <w:rPr>
          <w:rFonts w:ascii="Tahoma" w:hAnsi="Tahoma" w:cs="Tahoma"/>
          <w:b/>
          <w:bCs/>
          <w:spacing w:val="-1"/>
          <w:sz w:val="20"/>
          <w:szCs w:val="20"/>
        </w:rPr>
        <w:t>0</w:t>
      </w:r>
      <w:r w:rsidRPr="00484DC1">
        <w:rPr>
          <w:rFonts w:ascii="Tahoma" w:hAnsi="Tahoma" w:cs="Tahoma"/>
          <w:b/>
          <w:bCs/>
          <w:spacing w:val="8"/>
          <w:sz w:val="20"/>
          <w:szCs w:val="20"/>
        </w:rPr>
        <w:t>1</w:t>
      </w:r>
      <w:r w:rsidR="00675763" w:rsidRPr="00484DC1">
        <w:rPr>
          <w:rFonts w:ascii="Tahoma" w:hAnsi="Tahoma" w:cs="Tahoma"/>
          <w:b/>
          <w:bCs/>
          <w:spacing w:val="1"/>
          <w:sz w:val="20"/>
          <w:szCs w:val="20"/>
        </w:rPr>
        <w:t>6</w:t>
      </w:r>
      <w:r w:rsidRPr="00484DC1">
        <w:rPr>
          <w:rFonts w:ascii="Tahoma" w:hAnsi="Tahoma" w:cs="Tahoma"/>
          <w:b/>
          <w:bCs/>
          <w:sz w:val="20"/>
          <w:szCs w:val="20"/>
        </w:rPr>
        <w:t>.</w:t>
      </w:r>
    </w:p>
    <w:p w:rsidR="00D53EAC" w:rsidRPr="00484DC1" w:rsidRDefault="00D53EAC" w:rsidP="00D53EAC">
      <w:pPr>
        <w:widowControl w:val="0"/>
        <w:autoSpaceDE w:val="0"/>
        <w:autoSpaceDN w:val="0"/>
        <w:adjustRightInd w:val="0"/>
        <w:spacing w:before="9" w:after="0" w:line="160" w:lineRule="exact"/>
        <w:rPr>
          <w:rFonts w:ascii="Palatino Linotype" w:hAnsi="Palatino Linotype" w:cs="Palatino Linotype"/>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1985"/>
        <w:gridCol w:w="2551"/>
        <w:gridCol w:w="4253"/>
      </w:tblGrid>
      <w:tr w:rsidR="00D53EAC" w:rsidRPr="00484DC1" w:rsidTr="00C77EDD">
        <w:trPr>
          <w:trHeight w:hRule="exact" w:val="560"/>
        </w:trPr>
        <w:tc>
          <w:tcPr>
            <w:tcW w:w="1985" w:type="dxa"/>
            <w:tcBorders>
              <w:top w:val="double" w:sz="4" w:space="0" w:color="auto"/>
              <w:left w:val="double" w:sz="4" w:space="0" w:color="auto"/>
              <w:bottom w:val="double" w:sz="4" w:space="0" w:color="auto"/>
              <w:right w:val="single" w:sz="4" w:space="0" w:color="000000"/>
            </w:tcBorders>
            <w:shd w:val="clear" w:color="auto" w:fill="92D050"/>
          </w:tcPr>
          <w:p w:rsidR="00D53EAC" w:rsidRPr="00484DC1" w:rsidRDefault="00D53EAC" w:rsidP="00D53EAC">
            <w:pPr>
              <w:widowControl w:val="0"/>
              <w:autoSpaceDE w:val="0"/>
              <w:autoSpaceDN w:val="0"/>
              <w:adjustRightInd w:val="0"/>
              <w:spacing w:before="6" w:after="0" w:line="240" w:lineRule="auto"/>
              <w:ind w:left="102"/>
              <w:rPr>
                <w:rFonts w:ascii="Tahoma" w:hAnsi="Tahoma" w:cs="Tahoma"/>
                <w:sz w:val="20"/>
                <w:szCs w:val="20"/>
              </w:rPr>
            </w:pPr>
            <w:r w:rsidRPr="00484DC1">
              <w:rPr>
                <w:rFonts w:ascii="Tahoma" w:hAnsi="Tahoma" w:cs="Tahoma"/>
                <w:sz w:val="20"/>
                <w:szCs w:val="20"/>
              </w:rPr>
              <w:t>B</w:t>
            </w:r>
            <w:r w:rsidRPr="00484DC1">
              <w:rPr>
                <w:rFonts w:ascii="Tahoma" w:hAnsi="Tahoma" w:cs="Tahoma"/>
                <w:spacing w:val="-1"/>
                <w:sz w:val="20"/>
                <w:szCs w:val="20"/>
              </w:rPr>
              <w:t>ro</w:t>
            </w:r>
            <w:r w:rsidRPr="00484DC1">
              <w:rPr>
                <w:rFonts w:ascii="Tahoma" w:hAnsi="Tahoma" w:cs="Tahoma"/>
                <w:sz w:val="20"/>
                <w:szCs w:val="20"/>
              </w:rPr>
              <w:t>d</w:t>
            </w:r>
            <w:r w:rsidRPr="00484DC1">
              <w:rPr>
                <w:rFonts w:ascii="Tahoma" w:hAnsi="Tahoma" w:cs="Tahoma"/>
                <w:spacing w:val="-1"/>
                <w:sz w:val="20"/>
                <w:szCs w:val="20"/>
              </w:rPr>
              <w:t>sko-</w:t>
            </w:r>
            <w:r w:rsidRPr="00484DC1">
              <w:rPr>
                <w:rFonts w:ascii="Tahoma" w:hAnsi="Tahoma" w:cs="Tahoma"/>
                <w:spacing w:val="2"/>
                <w:sz w:val="20"/>
                <w:szCs w:val="20"/>
              </w:rPr>
              <w:t>p</w:t>
            </w:r>
            <w:r w:rsidRPr="00484DC1">
              <w:rPr>
                <w:rFonts w:ascii="Tahoma" w:hAnsi="Tahoma" w:cs="Tahoma"/>
                <w:spacing w:val="-1"/>
                <w:sz w:val="20"/>
                <w:szCs w:val="20"/>
              </w:rPr>
              <w:t>os</w:t>
            </w:r>
            <w:r w:rsidRPr="00484DC1">
              <w:rPr>
                <w:rFonts w:ascii="Tahoma" w:hAnsi="Tahoma" w:cs="Tahoma"/>
                <w:spacing w:val="1"/>
                <w:sz w:val="20"/>
                <w:szCs w:val="20"/>
              </w:rPr>
              <w:t>a</w:t>
            </w:r>
            <w:r w:rsidRPr="00484DC1">
              <w:rPr>
                <w:rFonts w:ascii="Tahoma" w:hAnsi="Tahoma" w:cs="Tahoma"/>
                <w:sz w:val="20"/>
                <w:szCs w:val="20"/>
              </w:rPr>
              <w:t>v</w:t>
            </w:r>
            <w:r w:rsidRPr="00484DC1">
              <w:rPr>
                <w:rFonts w:ascii="Tahoma" w:hAnsi="Tahoma" w:cs="Tahoma"/>
                <w:spacing w:val="-1"/>
                <w:sz w:val="20"/>
                <w:szCs w:val="20"/>
              </w:rPr>
              <w:t>sk</w:t>
            </w:r>
            <w:r w:rsidRPr="00484DC1">
              <w:rPr>
                <w:rFonts w:ascii="Tahoma" w:hAnsi="Tahoma" w:cs="Tahoma"/>
                <w:sz w:val="20"/>
                <w:szCs w:val="20"/>
              </w:rPr>
              <w:t>a</w:t>
            </w:r>
          </w:p>
          <w:p w:rsidR="00D53EAC" w:rsidRPr="00484DC1" w:rsidRDefault="00D53EAC" w:rsidP="00D53EAC">
            <w:pPr>
              <w:widowControl w:val="0"/>
              <w:autoSpaceDE w:val="0"/>
              <w:autoSpaceDN w:val="0"/>
              <w:adjustRightInd w:val="0"/>
              <w:spacing w:before="6" w:after="0" w:line="240" w:lineRule="auto"/>
              <w:ind w:left="102"/>
              <w:rPr>
                <w:rFonts w:ascii="Tahoma" w:hAnsi="Tahoma" w:cs="Tahoma"/>
                <w:sz w:val="20"/>
                <w:szCs w:val="20"/>
              </w:rPr>
            </w:pPr>
            <w:r w:rsidRPr="00484DC1">
              <w:rPr>
                <w:rFonts w:ascii="Tahoma" w:hAnsi="Tahoma" w:cs="Tahoma"/>
                <w:sz w:val="20"/>
                <w:szCs w:val="20"/>
              </w:rPr>
              <w:t xml:space="preserve">     županija</w:t>
            </w:r>
          </w:p>
        </w:tc>
        <w:tc>
          <w:tcPr>
            <w:tcW w:w="2551" w:type="dxa"/>
            <w:tcBorders>
              <w:top w:val="double" w:sz="4" w:space="0" w:color="auto"/>
              <w:left w:val="single" w:sz="4" w:space="0" w:color="000000"/>
              <w:bottom w:val="double" w:sz="4" w:space="0" w:color="auto"/>
              <w:right w:val="single" w:sz="4" w:space="0" w:color="000000"/>
            </w:tcBorders>
            <w:shd w:val="clear" w:color="auto" w:fill="92D050"/>
          </w:tcPr>
          <w:p w:rsidR="00D53EAC" w:rsidRPr="00484DC1" w:rsidRDefault="00D53EAC" w:rsidP="00D53EAC">
            <w:pPr>
              <w:widowControl w:val="0"/>
              <w:autoSpaceDE w:val="0"/>
              <w:autoSpaceDN w:val="0"/>
              <w:adjustRightInd w:val="0"/>
              <w:spacing w:before="6" w:after="0" w:line="240" w:lineRule="auto"/>
              <w:rPr>
                <w:rFonts w:ascii="Tahoma" w:hAnsi="Tahoma" w:cs="Tahoma"/>
                <w:spacing w:val="1"/>
                <w:sz w:val="20"/>
                <w:szCs w:val="20"/>
              </w:rPr>
            </w:pPr>
            <w:r w:rsidRPr="00484DC1">
              <w:rPr>
                <w:rFonts w:ascii="Tahoma" w:hAnsi="Tahoma" w:cs="Tahoma"/>
                <w:spacing w:val="1"/>
                <w:sz w:val="20"/>
                <w:szCs w:val="20"/>
              </w:rPr>
              <w:t xml:space="preserve">      Ukupno stanovnika</w:t>
            </w:r>
          </w:p>
          <w:p w:rsidR="00D53EAC" w:rsidRPr="00484DC1" w:rsidRDefault="00D53EAC" w:rsidP="00D53EAC">
            <w:pPr>
              <w:widowControl w:val="0"/>
              <w:autoSpaceDE w:val="0"/>
              <w:autoSpaceDN w:val="0"/>
              <w:adjustRightInd w:val="0"/>
              <w:spacing w:before="6" w:after="0" w:line="240" w:lineRule="auto"/>
              <w:rPr>
                <w:rFonts w:ascii="Tahoma" w:hAnsi="Tahoma" w:cs="Tahoma"/>
                <w:sz w:val="20"/>
                <w:szCs w:val="20"/>
              </w:rPr>
            </w:pPr>
            <w:r w:rsidRPr="00484DC1">
              <w:rPr>
                <w:rFonts w:ascii="Tahoma" w:hAnsi="Tahoma" w:cs="Tahoma"/>
                <w:spacing w:val="1"/>
                <w:sz w:val="20"/>
                <w:szCs w:val="20"/>
              </w:rPr>
              <w:t xml:space="preserve">             1</w:t>
            </w:r>
            <w:r w:rsidRPr="00484DC1">
              <w:rPr>
                <w:rFonts w:ascii="Tahoma" w:hAnsi="Tahoma" w:cs="Tahoma"/>
                <w:spacing w:val="-1"/>
                <w:sz w:val="20"/>
                <w:szCs w:val="20"/>
              </w:rPr>
              <w:t>5</w:t>
            </w:r>
            <w:r w:rsidRPr="00484DC1">
              <w:rPr>
                <w:rFonts w:ascii="Tahoma" w:hAnsi="Tahoma" w:cs="Tahoma"/>
                <w:spacing w:val="1"/>
                <w:sz w:val="20"/>
                <w:szCs w:val="20"/>
              </w:rPr>
              <w:t>8</w:t>
            </w:r>
            <w:r w:rsidRPr="00484DC1">
              <w:rPr>
                <w:rFonts w:ascii="Tahoma" w:hAnsi="Tahoma" w:cs="Tahoma"/>
                <w:spacing w:val="-2"/>
                <w:sz w:val="20"/>
                <w:szCs w:val="20"/>
              </w:rPr>
              <w:t>.</w:t>
            </w:r>
            <w:r w:rsidRPr="00484DC1">
              <w:rPr>
                <w:rFonts w:ascii="Tahoma" w:hAnsi="Tahoma" w:cs="Tahoma"/>
                <w:spacing w:val="-1"/>
                <w:sz w:val="20"/>
                <w:szCs w:val="20"/>
              </w:rPr>
              <w:t>5</w:t>
            </w:r>
            <w:r w:rsidRPr="00484DC1">
              <w:rPr>
                <w:rFonts w:ascii="Tahoma" w:hAnsi="Tahoma" w:cs="Tahoma"/>
                <w:spacing w:val="1"/>
                <w:sz w:val="20"/>
                <w:szCs w:val="20"/>
              </w:rPr>
              <w:t>7</w:t>
            </w:r>
            <w:r w:rsidRPr="00484DC1">
              <w:rPr>
                <w:rFonts w:ascii="Tahoma" w:hAnsi="Tahoma" w:cs="Tahoma"/>
                <w:sz w:val="20"/>
                <w:szCs w:val="20"/>
              </w:rPr>
              <w:t>5</w:t>
            </w:r>
          </w:p>
        </w:tc>
        <w:tc>
          <w:tcPr>
            <w:tcW w:w="4253" w:type="dxa"/>
            <w:tcBorders>
              <w:top w:val="double" w:sz="4" w:space="0" w:color="auto"/>
              <w:left w:val="single" w:sz="4" w:space="0" w:color="000000"/>
              <w:bottom w:val="double" w:sz="4" w:space="0" w:color="auto"/>
              <w:right w:val="double" w:sz="4" w:space="0" w:color="auto"/>
            </w:tcBorders>
            <w:shd w:val="clear" w:color="auto" w:fill="92D050"/>
          </w:tcPr>
          <w:p w:rsidR="00D53EAC" w:rsidRPr="00484DC1" w:rsidRDefault="00D53EAC" w:rsidP="00D53EAC">
            <w:pPr>
              <w:widowControl w:val="0"/>
              <w:autoSpaceDE w:val="0"/>
              <w:autoSpaceDN w:val="0"/>
              <w:adjustRightInd w:val="0"/>
              <w:spacing w:before="6" w:after="0" w:line="240" w:lineRule="auto"/>
              <w:rPr>
                <w:rFonts w:ascii="Tahoma" w:hAnsi="Tahoma" w:cs="Tahoma"/>
                <w:spacing w:val="1"/>
                <w:sz w:val="20"/>
                <w:szCs w:val="20"/>
              </w:rPr>
            </w:pPr>
            <w:r w:rsidRPr="00484DC1">
              <w:rPr>
                <w:rFonts w:ascii="Tahoma" w:hAnsi="Tahoma" w:cs="Tahoma"/>
                <w:spacing w:val="1"/>
                <w:sz w:val="20"/>
                <w:szCs w:val="20"/>
              </w:rPr>
              <w:t xml:space="preserve">   Stanovnici obuhvaćeni sakupljanjem</w:t>
            </w:r>
          </w:p>
          <w:p w:rsidR="00D53EAC" w:rsidRPr="00484DC1" w:rsidRDefault="00D53EAC" w:rsidP="00D53EAC">
            <w:pPr>
              <w:widowControl w:val="0"/>
              <w:autoSpaceDE w:val="0"/>
              <w:autoSpaceDN w:val="0"/>
              <w:adjustRightInd w:val="0"/>
              <w:spacing w:before="6" w:after="0" w:line="240" w:lineRule="auto"/>
              <w:rPr>
                <w:rFonts w:ascii="Tahoma" w:hAnsi="Tahoma" w:cs="Tahoma"/>
                <w:sz w:val="20"/>
                <w:szCs w:val="20"/>
              </w:rPr>
            </w:pPr>
            <w:r w:rsidRPr="00484DC1">
              <w:rPr>
                <w:rFonts w:ascii="Tahoma" w:hAnsi="Tahoma" w:cs="Tahoma"/>
                <w:spacing w:val="1"/>
                <w:sz w:val="20"/>
                <w:szCs w:val="20"/>
              </w:rPr>
              <w:t xml:space="preserve">                1</w:t>
            </w:r>
            <w:r w:rsidRPr="00484DC1">
              <w:rPr>
                <w:rFonts w:ascii="Tahoma" w:hAnsi="Tahoma" w:cs="Tahoma"/>
                <w:spacing w:val="-1"/>
                <w:sz w:val="20"/>
                <w:szCs w:val="20"/>
              </w:rPr>
              <w:t>5</w:t>
            </w:r>
            <w:r w:rsidRPr="00484DC1">
              <w:rPr>
                <w:rFonts w:ascii="Tahoma" w:hAnsi="Tahoma" w:cs="Tahoma"/>
                <w:spacing w:val="1"/>
                <w:sz w:val="20"/>
                <w:szCs w:val="20"/>
              </w:rPr>
              <w:t>8</w:t>
            </w:r>
            <w:r w:rsidRPr="00484DC1">
              <w:rPr>
                <w:rFonts w:ascii="Tahoma" w:hAnsi="Tahoma" w:cs="Tahoma"/>
                <w:spacing w:val="-2"/>
                <w:sz w:val="20"/>
                <w:szCs w:val="20"/>
              </w:rPr>
              <w:t>.</w:t>
            </w:r>
            <w:r w:rsidRPr="00484DC1">
              <w:rPr>
                <w:rFonts w:ascii="Tahoma" w:hAnsi="Tahoma" w:cs="Tahoma"/>
                <w:spacing w:val="-1"/>
                <w:sz w:val="20"/>
                <w:szCs w:val="20"/>
              </w:rPr>
              <w:t>5</w:t>
            </w:r>
            <w:r w:rsidRPr="00484DC1">
              <w:rPr>
                <w:rFonts w:ascii="Tahoma" w:hAnsi="Tahoma" w:cs="Tahoma"/>
                <w:spacing w:val="1"/>
                <w:sz w:val="20"/>
                <w:szCs w:val="20"/>
              </w:rPr>
              <w:t>7</w:t>
            </w:r>
            <w:r w:rsidR="00BE0764" w:rsidRPr="00484DC1">
              <w:rPr>
                <w:rFonts w:ascii="Tahoma" w:hAnsi="Tahoma" w:cs="Tahoma"/>
                <w:sz w:val="20"/>
                <w:szCs w:val="20"/>
              </w:rPr>
              <w:t>5</w:t>
            </w:r>
            <w:r w:rsidRPr="00484DC1">
              <w:rPr>
                <w:rFonts w:ascii="Tahoma" w:hAnsi="Tahoma" w:cs="Tahoma"/>
                <w:sz w:val="20"/>
                <w:szCs w:val="20"/>
              </w:rPr>
              <w:t xml:space="preserve"> ili 100%</w:t>
            </w:r>
          </w:p>
          <w:p w:rsidR="00D53EAC" w:rsidRPr="00484DC1" w:rsidRDefault="00D53EAC" w:rsidP="00D53EAC">
            <w:pPr>
              <w:widowControl w:val="0"/>
              <w:autoSpaceDE w:val="0"/>
              <w:autoSpaceDN w:val="0"/>
              <w:adjustRightInd w:val="0"/>
              <w:spacing w:before="1" w:after="0" w:line="213" w:lineRule="exact"/>
              <w:ind w:left="508"/>
              <w:rPr>
                <w:rFonts w:ascii="Tahoma" w:hAnsi="Tahoma" w:cs="Tahoma"/>
                <w:sz w:val="20"/>
                <w:szCs w:val="20"/>
              </w:rPr>
            </w:pPr>
          </w:p>
        </w:tc>
      </w:tr>
    </w:tbl>
    <w:p w:rsidR="00D53EAC" w:rsidRPr="00484DC1" w:rsidRDefault="00D53EAC" w:rsidP="00D53EAC">
      <w:pPr>
        <w:widowControl w:val="0"/>
        <w:autoSpaceDE w:val="0"/>
        <w:autoSpaceDN w:val="0"/>
        <w:adjustRightInd w:val="0"/>
        <w:spacing w:after="0" w:line="240" w:lineRule="auto"/>
        <w:rPr>
          <w:b/>
          <w:bCs/>
        </w:rPr>
      </w:pPr>
    </w:p>
    <w:p w:rsidR="00D53EAC" w:rsidRDefault="00D53EAC" w:rsidP="00D53EAC">
      <w:pPr>
        <w:widowControl w:val="0"/>
        <w:autoSpaceDE w:val="0"/>
        <w:autoSpaceDN w:val="0"/>
        <w:adjustRightInd w:val="0"/>
        <w:spacing w:after="0" w:line="240" w:lineRule="auto"/>
        <w:rPr>
          <w:b/>
          <w:bCs/>
        </w:rPr>
      </w:pPr>
    </w:p>
    <w:p w:rsidR="00650345" w:rsidRDefault="00650345" w:rsidP="00D53EAC">
      <w:pPr>
        <w:widowControl w:val="0"/>
        <w:autoSpaceDE w:val="0"/>
        <w:autoSpaceDN w:val="0"/>
        <w:adjustRightInd w:val="0"/>
        <w:spacing w:after="0" w:line="240" w:lineRule="auto"/>
        <w:rPr>
          <w:b/>
          <w:bCs/>
        </w:rPr>
      </w:pPr>
    </w:p>
    <w:p w:rsidR="00D53EAC" w:rsidRPr="00484DC1" w:rsidRDefault="00D53EAC" w:rsidP="00BB427E">
      <w:pPr>
        <w:widowControl w:val="0"/>
        <w:autoSpaceDE w:val="0"/>
        <w:autoSpaceDN w:val="0"/>
        <w:adjustRightInd w:val="0"/>
        <w:spacing w:after="0" w:line="240" w:lineRule="auto"/>
        <w:rPr>
          <w:b/>
          <w:bCs/>
        </w:rPr>
      </w:pPr>
    </w:p>
    <w:p w:rsidR="00D53EAC" w:rsidRPr="00484DC1" w:rsidRDefault="00D53EAC" w:rsidP="00D53EAC">
      <w:pPr>
        <w:widowControl w:val="0"/>
        <w:autoSpaceDE w:val="0"/>
        <w:autoSpaceDN w:val="0"/>
        <w:adjustRightInd w:val="0"/>
        <w:spacing w:after="0" w:line="275" w:lineRule="auto"/>
        <w:ind w:left="-142" w:right="-32"/>
        <w:rPr>
          <w:rFonts w:ascii="Tahoma" w:hAnsi="Tahoma" w:cs="Tahoma"/>
          <w:bCs/>
          <w:i/>
          <w:sz w:val="20"/>
          <w:szCs w:val="20"/>
        </w:rPr>
      </w:pPr>
      <w:r w:rsidRPr="00484DC1">
        <w:rPr>
          <w:rFonts w:ascii="Tahoma" w:hAnsi="Tahoma" w:cs="Tahoma"/>
          <w:bCs/>
          <w:i/>
          <w:spacing w:val="1"/>
          <w:sz w:val="20"/>
          <w:szCs w:val="20"/>
        </w:rPr>
        <w:t>Tablica:  P</w:t>
      </w:r>
      <w:r w:rsidRPr="00484DC1">
        <w:rPr>
          <w:rFonts w:ascii="Tahoma" w:hAnsi="Tahoma" w:cs="Tahoma"/>
          <w:bCs/>
          <w:i/>
          <w:spacing w:val="-1"/>
          <w:sz w:val="20"/>
          <w:szCs w:val="20"/>
        </w:rPr>
        <w:t>r</w:t>
      </w:r>
      <w:r w:rsidRPr="00484DC1">
        <w:rPr>
          <w:rFonts w:ascii="Tahoma" w:hAnsi="Tahoma" w:cs="Tahoma"/>
          <w:bCs/>
          <w:i/>
          <w:spacing w:val="1"/>
          <w:sz w:val="20"/>
          <w:szCs w:val="20"/>
        </w:rPr>
        <w:t>e</w:t>
      </w:r>
      <w:r w:rsidRPr="00484DC1">
        <w:rPr>
          <w:rFonts w:ascii="Tahoma" w:hAnsi="Tahoma" w:cs="Tahoma"/>
          <w:bCs/>
          <w:i/>
          <w:sz w:val="20"/>
          <w:szCs w:val="20"/>
        </w:rPr>
        <w:t>gl</w:t>
      </w:r>
      <w:r w:rsidRPr="00484DC1">
        <w:rPr>
          <w:rFonts w:ascii="Tahoma" w:hAnsi="Tahoma" w:cs="Tahoma"/>
          <w:bCs/>
          <w:i/>
          <w:spacing w:val="2"/>
          <w:sz w:val="20"/>
          <w:szCs w:val="20"/>
        </w:rPr>
        <w:t>e</w:t>
      </w:r>
      <w:r w:rsidRPr="00484DC1">
        <w:rPr>
          <w:rFonts w:ascii="Tahoma" w:hAnsi="Tahoma" w:cs="Tahoma"/>
          <w:bCs/>
          <w:i/>
          <w:sz w:val="20"/>
          <w:szCs w:val="20"/>
        </w:rPr>
        <w:t>d b</w:t>
      </w:r>
      <w:r w:rsidRPr="00484DC1">
        <w:rPr>
          <w:rFonts w:ascii="Tahoma" w:hAnsi="Tahoma" w:cs="Tahoma"/>
          <w:bCs/>
          <w:i/>
          <w:spacing w:val="-1"/>
          <w:sz w:val="20"/>
          <w:szCs w:val="20"/>
        </w:rPr>
        <w:t>r</w:t>
      </w:r>
      <w:r w:rsidRPr="00484DC1">
        <w:rPr>
          <w:rFonts w:ascii="Tahoma" w:hAnsi="Tahoma" w:cs="Tahoma"/>
          <w:bCs/>
          <w:i/>
          <w:sz w:val="20"/>
          <w:szCs w:val="20"/>
        </w:rPr>
        <w:t>oja s</w:t>
      </w:r>
      <w:r w:rsidRPr="00484DC1">
        <w:rPr>
          <w:rFonts w:ascii="Tahoma" w:hAnsi="Tahoma" w:cs="Tahoma"/>
          <w:bCs/>
          <w:i/>
          <w:spacing w:val="-1"/>
          <w:sz w:val="20"/>
          <w:szCs w:val="20"/>
        </w:rPr>
        <w:t>t</w:t>
      </w:r>
      <w:r w:rsidRPr="00484DC1">
        <w:rPr>
          <w:rFonts w:ascii="Tahoma" w:hAnsi="Tahoma" w:cs="Tahoma"/>
          <w:bCs/>
          <w:i/>
          <w:spacing w:val="1"/>
          <w:sz w:val="20"/>
          <w:szCs w:val="20"/>
        </w:rPr>
        <w:t>a</w:t>
      </w:r>
      <w:r w:rsidRPr="00484DC1">
        <w:rPr>
          <w:rFonts w:ascii="Tahoma" w:hAnsi="Tahoma" w:cs="Tahoma"/>
          <w:bCs/>
          <w:i/>
          <w:sz w:val="20"/>
          <w:szCs w:val="20"/>
        </w:rPr>
        <w:t>no</w:t>
      </w:r>
      <w:r w:rsidRPr="00484DC1">
        <w:rPr>
          <w:rFonts w:ascii="Tahoma" w:hAnsi="Tahoma" w:cs="Tahoma"/>
          <w:bCs/>
          <w:i/>
          <w:spacing w:val="-1"/>
          <w:sz w:val="20"/>
          <w:szCs w:val="20"/>
        </w:rPr>
        <w:t>v</w:t>
      </w:r>
      <w:r w:rsidRPr="00484DC1">
        <w:rPr>
          <w:rFonts w:ascii="Tahoma" w:hAnsi="Tahoma" w:cs="Tahoma"/>
          <w:bCs/>
          <w:i/>
          <w:sz w:val="20"/>
          <w:szCs w:val="20"/>
        </w:rPr>
        <w:t>n</w:t>
      </w:r>
      <w:r w:rsidRPr="00484DC1">
        <w:rPr>
          <w:rFonts w:ascii="Tahoma" w:hAnsi="Tahoma" w:cs="Tahoma"/>
          <w:bCs/>
          <w:i/>
          <w:spacing w:val="1"/>
          <w:sz w:val="20"/>
          <w:szCs w:val="20"/>
        </w:rPr>
        <w:t>i</w:t>
      </w:r>
      <w:r w:rsidRPr="00484DC1">
        <w:rPr>
          <w:rFonts w:ascii="Tahoma" w:hAnsi="Tahoma" w:cs="Tahoma"/>
          <w:bCs/>
          <w:i/>
          <w:sz w:val="20"/>
          <w:szCs w:val="20"/>
        </w:rPr>
        <w:t>ka ob</w:t>
      </w:r>
      <w:r w:rsidRPr="00484DC1">
        <w:rPr>
          <w:rFonts w:ascii="Tahoma" w:hAnsi="Tahoma" w:cs="Tahoma"/>
          <w:bCs/>
          <w:i/>
          <w:spacing w:val="1"/>
          <w:sz w:val="20"/>
          <w:szCs w:val="20"/>
        </w:rPr>
        <w:t>u</w:t>
      </w:r>
      <w:r w:rsidRPr="00484DC1">
        <w:rPr>
          <w:rFonts w:ascii="Tahoma" w:hAnsi="Tahoma" w:cs="Tahoma"/>
          <w:bCs/>
          <w:i/>
          <w:sz w:val="20"/>
          <w:szCs w:val="20"/>
        </w:rPr>
        <w:t>hv</w:t>
      </w:r>
      <w:r w:rsidRPr="00484DC1">
        <w:rPr>
          <w:rFonts w:ascii="Tahoma" w:hAnsi="Tahoma" w:cs="Tahoma"/>
          <w:bCs/>
          <w:i/>
          <w:spacing w:val="1"/>
          <w:sz w:val="20"/>
          <w:szCs w:val="20"/>
        </w:rPr>
        <w:t>a</w:t>
      </w:r>
      <w:r w:rsidRPr="00484DC1">
        <w:rPr>
          <w:rFonts w:ascii="Tahoma" w:hAnsi="Tahoma" w:cs="Tahoma"/>
          <w:bCs/>
          <w:i/>
          <w:sz w:val="20"/>
          <w:szCs w:val="20"/>
        </w:rPr>
        <w:t>ć</w:t>
      </w:r>
      <w:r w:rsidRPr="00484DC1">
        <w:rPr>
          <w:rFonts w:ascii="Tahoma" w:hAnsi="Tahoma" w:cs="Tahoma"/>
          <w:bCs/>
          <w:i/>
          <w:spacing w:val="1"/>
          <w:sz w:val="20"/>
          <w:szCs w:val="20"/>
        </w:rPr>
        <w:t>e</w:t>
      </w:r>
      <w:r w:rsidRPr="00484DC1">
        <w:rPr>
          <w:rFonts w:ascii="Tahoma" w:hAnsi="Tahoma" w:cs="Tahoma"/>
          <w:bCs/>
          <w:i/>
          <w:sz w:val="20"/>
          <w:szCs w:val="20"/>
        </w:rPr>
        <w:t>n</w:t>
      </w:r>
      <w:r w:rsidRPr="00484DC1">
        <w:rPr>
          <w:rFonts w:ascii="Tahoma" w:hAnsi="Tahoma" w:cs="Tahoma"/>
          <w:bCs/>
          <w:i/>
          <w:spacing w:val="1"/>
          <w:sz w:val="20"/>
          <w:szCs w:val="20"/>
        </w:rPr>
        <w:t>i</w:t>
      </w:r>
      <w:r w:rsidRPr="00484DC1">
        <w:rPr>
          <w:rFonts w:ascii="Tahoma" w:hAnsi="Tahoma" w:cs="Tahoma"/>
          <w:bCs/>
          <w:i/>
          <w:sz w:val="20"/>
          <w:szCs w:val="20"/>
        </w:rPr>
        <w:t>h o</w:t>
      </w:r>
      <w:r w:rsidRPr="00484DC1">
        <w:rPr>
          <w:rFonts w:ascii="Tahoma" w:hAnsi="Tahoma" w:cs="Tahoma"/>
          <w:bCs/>
          <w:i/>
          <w:spacing w:val="-1"/>
          <w:sz w:val="20"/>
          <w:szCs w:val="20"/>
        </w:rPr>
        <w:t>r</w:t>
      </w:r>
      <w:r w:rsidRPr="00484DC1">
        <w:rPr>
          <w:rFonts w:ascii="Tahoma" w:hAnsi="Tahoma" w:cs="Tahoma"/>
          <w:bCs/>
          <w:i/>
          <w:spacing w:val="2"/>
          <w:sz w:val="20"/>
          <w:szCs w:val="20"/>
        </w:rPr>
        <w:t>g</w:t>
      </w:r>
      <w:r w:rsidRPr="00484DC1">
        <w:rPr>
          <w:rFonts w:ascii="Tahoma" w:hAnsi="Tahoma" w:cs="Tahoma"/>
          <w:bCs/>
          <w:i/>
          <w:spacing w:val="1"/>
          <w:sz w:val="20"/>
          <w:szCs w:val="20"/>
        </w:rPr>
        <w:t>a</w:t>
      </w:r>
      <w:r w:rsidRPr="00484DC1">
        <w:rPr>
          <w:rFonts w:ascii="Tahoma" w:hAnsi="Tahoma" w:cs="Tahoma"/>
          <w:bCs/>
          <w:i/>
          <w:sz w:val="20"/>
          <w:szCs w:val="20"/>
        </w:rPr>
        <w:t>n</w:t>
      </w:r>
      <w:r w:rsidRPr="00484DC1">
        <w:rPr>
          <w:rFonts w:ascii="Tahoma" w:hAnsi="Tahoma" w:cs="Tahoma"/>
          <w:bCs/>
          <w:i/>
          <w:spacing w:val="1"/>
          <w:sz w:val="20"/>
          <w:szCs w:val="20"/>
        </w:rPr>
        <w:t>izi</w:t>
      </w:r>
      <w:r w:rsidRPr="00484DC1">
        <w:rPr>
          <w:rFonts w:ascii="Tahoma" w:hAnsi="Tahoma" w:cs="Tahoma"/>
          <w:bCs/>
          <w:i/>
          <w:spacing w:val="-1"/>
          <w:sz w:val="20"/>
          <w:szCs w:val="20"/>
        </w:rPr>
        <w:t>r</w:t>
      </w:r>
      <w:r w:rsidRPr="00484DC1">
        <w:rPr>
          <w:rFonts w:ascii="Tahoma" w:hAnsi="Tahoma" w:cs="Tahoma"/>
          <w:bCs/>
          <w:i/>
          <w:spacing w:val="1"/>
          <w:sz w:val="20"/>
          <w:szCs w:val="20"/>
        </w:rPr>
        <w:t>a</w:t>
      </w:r>
      <w:r w:rsidRPr="00484DC1">
        <w:rPr>
          <w:rFonts w:ascii="Tahoma" w:hAnsi="Tahoma" w:cs="Tahoma"/>
          <w:bCs/>
          <w:i/>
          <w:sz w:val="20"/>
          <w:szCs w:val="20"/>
        </w:rPr>
        <w:t>n</w:t>
      </w:r>
      <w:r w:rsidRPr="00484DC1">
        <w:rPr>
          <w:rFonts w:ascii="Tahoma" w:hAnsi="Tahoma" w:cs="Tahoma"/>
          <w:bCs/>
          <w:i/>
          <w:spacing w:val="11"/>
          <w:sz w:val="20"/>
          <w:szCs w:val="20"/>
        </w:rPr>
        <w:t>i</w:t>
      </w:r>
      <w:r w:rsidRPr="00484DC1">
        <w:rPr>
          <w:rFonts w:ascii="Tahoma" w:hAnsi="Tahoma" w:cs="Tahoma"/>
          <w:bCs/>
          <w:i/>
          <w:sz w:val="20"/>
          <w:szCs w:val="20"/>
        </w:rPr>
        <w:t>m s</w:t>
      </w:r>
      <w:r w:rsidRPr="00484DC1">
        <w:rPr>
          <w:rFonts w:ascii="Tahoma" w:hAnsi="Tahoma" w:cs="Tahoma"/>
          <w:bCs/>
          <w:i/>
          <w:spacing w:val="1"/>
          <w:sz w:val="20"/>
          <w:szCs w:val="20"/>
        </w:rPr>
        <w:t>a</w:t>
      </w:r>
      <w:r w:rsidRPr="00484DC1">
        <w:rPr>
          <w:rFonts w:ascii="Tahoma" w:hAnsi="Tahoma" w:cs="Tahoma"/>
          <w:bCs/>
          <w:i/>
          <w:sz w:val="20"/>
          <w:szCs w:val="20"/>
        </w:rPr>
        <w:t>kup</w:t>
      </w:r>
      <w:r w:rsidRPr="00484DC1">
        <w:rPr>
          <w:rFonts w:ascii="Tahoma" w:hAnsi="Tahoma" w:cs="Tahoma"/>
          <w:bCs/>
          <w:i/>
          <w:spacing w:val="-2"/>
          <w:sz w:val="20"/>
          <w:szCs w:val="20"/>
        </w:rPr>
        <w:t>l</w:t>
      </w:r>
      <w:r w:rsidRPr="00484DC1">
        <w:rPr>
          <w:rFonts w:ascii="Tahoma" w:hAnsi="Tahoma" w:cs="Tahoma"/>
          <w:bCs/>
          <w:i/>
          <w:spacing w:val="1"/>
          <w:sz w:val="20"/>
          <w:szCs w:val="20"/>
        </w:rPr>
        <w:t>ja</w:t>
      </w:r>
      <w:r w:rsidRPr="00484DC1">
        <w:rPr>
          <w:rFonts w:ascii="Tahoma" w:hAnsi="Tahoma" w:cs="Tahoma"/>
          <w:bCs/>
          <w:i/>
          <w:sz w:val="20"/>
          <w:szCs w:val="20"/>
        </w:rPr>
        <w:t>n</w:t>
      </w:r>
      <w:r w:rsidRPr="00484DC1">
        <w:rPr>
          <w:rFonts w:ascii="Tahoma" w:hAnsi="Tahoma" w:cs="Tahoma"/>
          <w:bCs/>
          <w:i/>
          <w:spacing w:val="-2"/>
          <w:sz w:val="20"/>
          <w:szCs w:val="20"/>
        </w:rPr>
        <w:t>j</w:t>
      </w:r>
      <w:r w:rsidRPr="00484DC1">
        <w:rPr>
          <w:rFonts w:ascii="Tahoma" w:hAnsi="Tahoma" w:cs="Tahoma"/>
          <w:bCs/>
          <w:i/>
          <w:spacing w:val="1"/>
          <w:sz w:val="20"/>
          <w:szCs w:val="20"/>
        </w:rPr>
        <w:t>e</w:t>
      </w:r>
      <w:r w:rsidRPr="00484DC1">
        <w:rPr>
          <w:rFonts w:ascii="Tahoma" w:hAnsi="Tahoma" w:cs="Tahoma"/>
          <w:bCs/>
          <w:i/>
          <w:sz w:val="20"/>
          <w:szCs w:val="20"/>
        </w:rPr>
        <w:t>m kom</w:t>
      </w:r>
      <w:r w:rsidRPr="00484DC1">
        <w:rPr>
          <w:rFonts w:ascii="Tahoma" w:hAnsi="Tahoma" w:cs="Tahoma"/>
          <w:bCs/>
          <w:i/>
          <w:spacing w:val="1"/>
          <w:sz w:val="20"/>
          <w:szCs w:val="20"/>
        </w:rPr>
        <w:t>u</w:t>
      </w:r>
      <w:r w:rsidRPr="00484DC1">
        <w:rPr>
          <w:rFonts w:ascii="Tahoma" w:hAnsi="Tahoma" w:cs="Tahoma"/>
          <w:bCs/>
          <w:i/>
          <w:sz w:val="20"/>
          <w:szCs w:val="20"/>
        </w:rPr>
        <w:t>n</w:t>
      </w:r>
      <w:r w:rsidRPr="00484DC1">
        <w:rPr>
          <w:rFonts w:ascii="Tahoma" w:hAnsi="Tahoma" w:cs="Tahoma"/>
          <w:bCs/>
          <w:i/>
          <w:spacing w:val="1"/>
          <w:sz w:val="20"/>
          <w:szCs w:val="20"/>
        </w:rPr>
        <w:t>al</w:t>
      </w:r>
      <w:r w:rsidRPr="00484DC1">
        <w:rPr>
          <w:rFonts w:ascii="Tahoma" w:hAnsi="Tahoma" w:cs="Tahoma"/>
          <w:bCs/>
          <w:i/>
          <w:sz w:val="20"/>
          <w:szCs w:val="20"/>
        </w:rPr>
        <w:t xml:space="preserve">nog otpada, </w:t>
      </w:r>
    </w:p>
    <w:p w:rsidR="00D53EAC" w:rsidRPr="00484DC1" w:rsidRDefault="00D53EAC" w:rsidP="00D53EAC">
      <w:pPr>
        <w:widowControl w:val="0"/>
        <w:autoSpaceDE w:val="0"/>
        <w:autoSpaceDN w:val="0"/>
        <w:adjustRightInd w:val="0"/>
        <w:spacing w:after="0" w:line="275" w:lineRule="auto"/>
        <w:ind w:left="-142" w:right="-32"/>
        <w:rPr>
          <w:rFonts w:ascii="Tahoma" w:hAnsi="Tahoma" w:cs="Tahoma"/>
          <w:bCs/>
          <w:i/>
          <w:sz w:val="20"/>
          <w:szCs w:val="20"/>
        </w:rPr>
      </w:pPr>
      <w:r w:rsidRPr="00484DC1">
        <w:rPr>
          <w:rFonts w:ascii="Tahoma" w:hAnsi="Tahoma" w:cs="Tahoma"/>
          <w:bCs/>
          <w:i/>
          <w:sz w:val="20"/>
          <w:szCs w:val="20"/>
        </w:rPr>
        <w:t xml:space="preserve">             ukupno s</w:t>
      </w:r>
      <w:r w:rsidRPr="00484DC1">
        <w:rPr>
          <w:rFonts w:ascii="Tahoma" w:hAnsi="Tahoma" w:cs="Tahoma"/>
          <w:bCs/>
          <w:i/>
          <w:spacing w:val="1"/>
          <w:sz w:val="20"/>
          <w:szCs w:val="20"/>
        </w:rPr>
        <w:t>a</w:t>
      </w:r>
      <w:r w:rsidRPr="00484DC1">
        <w:rPr>
          <w:rFonts w:ascii="Tahoma" w:hAnsi="Tahoma" w:cs="Tahoma"/>
          <w:bCs/>
          <w:i/>
          <w:sz w:val="20"/>
          <w:szCs w:val="20"/>
        </w:rPr>
        <w:t>kup</w:t>
      </w:r>
      <w:r w:rsidRPr="00484DC1">
        <w:rPr>
          <w:rFonts w:ascii="Tahoma" w:hAnsi="Tahoma" w:cs="Tahoma"/>
          <w:bCs/>
          <w:i/>
          <w:spacing w:val="1"/>
          <w:sz w:val="20"/>
          <w:szCs w:val="20"/>
        </w:rPr>
        <w:t>l</w:t>
      </w:r>
      <w:r w:rsidRPr="00484DC1">
        <w:rPr>
          <w:rFonts w:ascii="Tahoma" w:hAnsi="Tahoma" w:cs="Tahoma"/>
          <w:bCs/>
          <w:i/>
          <w:spacing w:val="-2"/>
          <w:sz w:val="20"/>
          <w:szCs w:val="20"/>
        </w:rPr>
        <w:t>j</w:t>
      </w:r>
      <w:r w:rsidRPr="00484DC1">
        <w:rPr>
          <w:rFonts w:ascii="Tahoma" w:hAnsi="Tahoma" w:cs="Tahoma"/>
          <w:bCs/>
          <w:i/>
          <w:spacing w:val="1"/>
          <w:sz w:val="20"/>
          <w:szCs w:val="20"/>
        </w:rPr>
        <w:t>e</w:t>
      </w:r>
      <w:r w:rsidRPr="00484DC1">
        <w:rPr>
          <w:rFonts w:ascii="Tahoma" w:hAnsi="Tahoma" w:cs="Tahoma"/>
          <w:bCs/>
          <w:i/>
          <w:spacing w:val="-2"/>
          <w:sz w:val="20"/>
          <w:szCs w:val="20"/>
        </w:rPr>
        <w:t>n</w:t>
      </w:r>
      <w:r w:rsidRPr="00484DC1">
        <w:rPr>
          <w:rFonts w:ascii="Tahoma" w:hAnsi="Tahoma" w:cs="Tahoma"/>
          <w:bCs/>
          <w:i/>
          <w:sz w:val="20"/>
          <w:szCs w:val="20"/>
        </w:rPr>
        <w:t>og kom</w:t>
      </w:r>
      <w:r w:rsidRPr="00484DC1">
        <w:rPr>
          <w:rFonts w:ascii="Tahoma" w:hAnsi="Tahoma" w:cs="Tahoma"/>
          <w:bCs/>
          <w:i/>
          <w:spacing w:val="1"/>
          <w:sz w:val="20"/>
          <w:szCs w:val="20"/>
        </w:rPr>
        <w:t>u</w:t>
      </w:r>
      <w:r w:rsidRPr="00484DC1">
        <w:rPr>
          <w:rFonts w:ascii="Tahoma" w:hAnsi="Tahoma" w:cs="Tahoma"/>
          <w:bCs/>
          <w:i/>
          <w:sz w:val="20"/>
          <w:szCs w:val="20"/>
        </w:rPr>
        <w:t>n</w:t>
      </w:r>
      <w:r w:rsidRPr="00484DC1">
        <w:rPr>
          <w:rFonts w:ascii="Tahoma" w:hAnsi="Tahoma" w:cs="Tahoma"/>
          <w:bCs/>
          <w:i/>
          <w:spacing w:val="1"/>
          <w:sz w:val="20"/>
          <w:szCs w:val="20"/>
        </w:rPr>
        <w:t>al</w:t>
      </w:r>
      <w:r w:rsidRPr="00484DC1">
        <w:rPr>
          <w:rFonts w:ascii="Tahoma" w:hAnsi="Tahoma" w:cs="Tahoma"/>
          <w:bCs/>
          <w:i/>
          <w:sz w:val="20"/>
          <w:szCs w:val="20"/>
        </w:rPr>
        <w:t>nog ot</w:t>
      </w:r>
      <w:r w:rsidRPr="00484DC1">
        <w:rPr>
          <w:rFonts w:ascii="Tahoma" w:hAnsi="Tahoma" w:cs="Tahoma"/>
          <w:bCs/>
          <w:i/>
          <w:spacing w:val="1"/>
          <w:sz w:val="20"/>
          <w:szCs w:val="20"/>
        </w:rPr>
        <w:t>pa</w:t>
      </w:r>
      <w:r w:rsidRPr="00484DC1">
        <w:rPr>
          <w:rFonts w:ascii="Tahoma" w:hAnsi="Tahoma" w:cs="Tahoma"/>
          <w:bCs/>
          <w:i/>
          <w:sz w:val="20"/>
          <w:szCs w:val="20"/>
        </w:rPr>
        <w:t>d</w:t>
      </w:r>
      <w:r w:rsidRPr="00484DC1">
        <w:rPr>
          <w:rFonts w:ascii="Tahoma" w:hAnsi="Tahoma" w:cs="Tahoma"/>
          <w:bCs/>
          <w:i/>
          <w:spacing w:val="1"/>
          <w:sz w:val="20"/>
          <w:szCs w:val="20"/>
        </w:rPr>
        <w:t>a</w:t>
      </w:r>
      <w:r w:rsidRPr="00484DC1">
        <w:rPr>
          <w:rFonts w:ascii="Tahoma" w:hAnsi="Tahoma" w:cs="Tahoma"/>
          <w:bCs/>
          <w:i/>
          <w:sz w:val="20"/>
          <w:szCs w:val="20"/>
        </w:rPr>
        <w:t>, kol</w:t>
      </w:r>
      <w:r w:rsidRPr="00484DC1">
        <w:rPr>
          <w:rFonts w:ascii="Tahoma" w:hAnsi="Tahoma" w:cs="Tahoma"/>
          <w:bCs/>
          <w:i/>
          <w:spacing w:val="1"/>
          <w:sz w:val="20"/>
          <w:szCs w:val="20"/>
        </w:rPr>
        <w:t>i</w:t>
      </w:r>
      <w:r w:rsidRPr="00484DC1">
        <w:rPr>
          <w:rFonts w:ascii="Tahoma" w:hAnsi="Tahoma" w:cs="Tahoma"/>
          <w:bCs/>
          <w:i/>
          <w:sz w:val="20"/>
          <w:szCs w:val="20"/>
        </w:rPr>
        <w:t>č</w:t>
      </w:r>
      <w:r w:rsidRPr="00484DC1">
        <w:rPr>
          <w:rFonts w:ascii="Tahoma" w:hAnsi="Tahoma" w:cs="Tahoma"/>
          <w:bCs/>
          <w:i/>
          <w:spacing w:val="1"/>
          <w:sz w:val="20"/>
          <w:szCs w:val="20"/>
        </w:rPr>
        <w:t>i</w:t>
      </w:r>
      <w:r w:rsidRPr="00484DC1">
        <w:rPr>
          <w:rFonts w:ascii="Tahoma" w:hAnsi="Tahoma" w:cs="Tahoma"/>
          <w:bCs/>
          <w:i/>
          <w:sz w:val="20"/>
          <w:szCs w:val="20"/>
        </w:rPr>
        <w:t>na kom</w:t>
      </w:r>
      <w:r w:rsidRPr="00484DC1">
        <w:rPr>
          <w:rFonts w:ascii="Tahoma" w:hAnsi="Tahoma" w:cs="Tahoma"/>
          <w:bCs/>
          <w:i/>
          <w:spacing w:val="1"/>
          <w:sz w:val="20"/>
          <w:szCs w:val="20"/>
        </w:rPr>
        <w:t>u</w:t>
      </w:r>
      <w:r w:rsidRPr="00484DC1">
        <w:rPr>
          <w:rFonts w:ascii="Tahoma" w:hAnsi="Tahoma" w:cs="Tahoma"/>
          <w:bCs/>
          <w:i/>
          <w:sz w:val="20"/>
          <w:szCs w:val="20"/>
        </w:rPr>
        <w:t>n</w:t>
      </w:r>
      <w:r w:rsidRPr="00484DC1">
        <w:rPr>
          <w:rFonts w:ascii="Tahoma" w:hAnsi="Tahoma" w:cs="Tahoma"/>
          <w:bCs/>
          <w:i/>
          <w:spacing w:val="-1"/>
          <w:sz w:val="20"/>
          <w:szCs w:val="20"/>
        </w:rPr>
        <w:t>a</w:t>
      </w:r>
      <w:r w:rsidRPr="00484DC1">
        <w:rPr>
          <w:rFonts w:ascii="Tahoma" w:hAnsi="Tahoma" w:cs="Tahoma"/>
          <w:bCs/>
          <w:i/>
          <w:spacing w:val="1"/>
          <w:sz w:val="20"/>
          <w:szCs w:val="20"/>
        </w:rPr>
        <w:t>l</w:t>
      </w:r>
      <w:r w:rsidRPr="00484DC1">
        <w:rPr>
          <w:rFonts w:ascii="Tahoma" w:hAnsi="Tahoma" w:cs="Tahoma"/>
          <w:bCs/>
          <w:i/>
          <w:sz w:val="20"/>
          <w:szCs w:val="20"/>
        </w:rPr>
        <w:t>nog ot</w:t>
      </w:r>
      <w:r w:rsidRPr="00484DC1">
        <w:rPr>
          <w:rFonts w:ascii="Tahoma" w:hAnsi="Tahoma" w:cs="Tahoma"/>
          <w:bCs/>
          <w:i/>
          <w:spacing w:val="1"/>
          <w:sz w:val="20"/>
          <w:szCs w:val="20"/>
        </w:rPr>
        <w:t>pa</w:t>
      </w:r>
      <w:r w:rsidRPr="00484DC1">
        <w:rPr>
          <w:rFonts w:ascii="Tahoma" w:hAnsi="Tahoma" w:cs="Tahoma"/>
          <w:bCs/>
          <w:i/>
          <w:sz w:val="20"/>
          <w:szCs w:val="20"/>
        </w:rPr>
        <w:t>da po s</w:t>
      </w:r>
      <w:r w:rsidRPr="00484DC1">
        <w:rPr>
          <w:rFonts w:ascii="Tahoma" w:hAnsi="Tahoma" w:cs="Tahoma"/>
          <w:bCs/>
          <w:i/>
          <w:spacing w:val="1"/>
          <w:sz w:val="20"/>
          <w:szCs w:val="20"/>
        </w:rPr>
        <w:t>ta</w:t>
      </w:r>
      <w:r w:rsidRPr="00484DC1">
        <w:rPr>
          <w:rFonts w:ascii="Tahoma" w:hAnsi="Tahoma" w:cs="Tahoma"/>
          <w:bCs/>
          <w:i/>
          <w:sz w:val="20"/>
          <w:szCs w:val="20"/>
        </w:rPr>
        <w:t>no</w:t>
      </w:r>
      <w:r w:rsidRPr="00484DC1">
        <w:rPr>
          <w:rFonts w:ascii="Tahoma" w:hAnsi="Tahoma" w:cs="Tahoma"/>
          <w:bCs/>
          <w:i/>
          <w:spacing w:val="-1"/>
          <w:sz w:val="20"/>
          <w:szCs w:val="20"/>
        </w:rPr>
        <w:t>v</w:t>
      </w:r>
      <w:r w:rsidRPr="00484DC1">
        <w:rPr>
          <w:rFonts w:ascii="Tahoma" w:hAnsi="Tahoma" w:cs="Tahoma"/>
          <w:bCs/>
          <w:i/>
          <w:sz w:val="20"/>
          <w:szCs w:val="20"/>
        </w:rPr>
        <w:t>n</w:t>
      </w:r>
      <w:r w:rsidRPr="00484DC1">
        <w:rPr>
          <w:rFonts w:ascii="Tahoma" w:hAnsi="Tahoma" w:cs="Tahoma"/>
          <w:bCs/>
          <w:i/>
          <w:spacing w:val="1"/>
          <w:sz w:val="20"/>
          <w:szCs w:val="20"/>
        </w:rPr>
        <w:t>i</w:t>
      </w:r>
      <w:r w:rsidRPr="00484DC1">
        <w:rPr>
          <w:rFonts w:ascii="Tahoma" w:hAnsi="Tahoma" w:cs="Tahoma"/>
          <w:bCs/>
          <w:i/>
          <w:sz w:val="20"/>
          <w:szCs w:val="20"/>
        </w:rPr>
        <w:t xml:space="preserve">ku, po </w:t>
      </w:r>
    </w:p>
    <w:p w:rsidR="00D53EAC" w:rsidRPr="00484DC1" w:rsidRDefault="00D53EAC" w:rsidP="00D53EAC">
      <w:pPr>
        <w:widowControl w:val="0"/>
        <w:autoSpaceDE w:val="0"/>
        <w:autoSpaceDN w:val="0"/>
        <w:adjustRightInd w:val="0"/>
        <w:spacing w:after="0" w:line="275" w:lineRule="auto"/>
        <w:ind w:left="-142" w:right="-32"/>
        <w:rPr>
          <w:rFonts w:ascii="Tahoma" w:hAnsi="Tahoma" w:cs="Tahoma"/>
          <w:i/>
          <w:sz w:val="20"/>
          <w:szCs w:val="20"/>
        </w:rPr>
      </w:pPr>
      <w:r w:rsidRPr="00484DC1">
        <w:rPr>
          <w:rFonts w:ascii="Tahoma" w:hAnsi="Tahoma" w:cs="Tahoma"/>
          <w:bCs/>
          <w:i/>
          <w:sz w:val="20"/>
          <w:szCs w:val="20"/>
        </w:rPr>
        <w:t xml:space="preserve">             J</w:t>
      </w:r>
      <w:r w:rsidRPr="00484DC1">
        <w:rPr>
          <w:rFonts w:ascii="Tahoma" w:hAnsi="Tahoma" w:cs="Tahoma"/>
          <w:bCs/>
          <w:i/>
          <w:spacing w:val="-1"/>
          <w:sz w:val="20"/>
          <w:szCs w:val="20"/>
        </w:rPr>
        <w:t>L</w:t>
      </w:r>
      <w:r w:rsidRPr="00484DC1">
        <w:rPr>
          <w:rFonts w:ascii="Tahoma" w:hAnsi="Tahoma" w:cs="Tahoma"/>
          <w:bCs/>
          <w:i/>
          <w:sz w:val="20"/>
          <w:szCs w:val="20"/>
        </w:rPr>
        <w:t>S,</w:t>
      </w:r>
      <w:r w:rsidRPr="00484DC1">
        <w:rPr>
          <w:rFonts w:ascii="Tahoma" w:hAnsi="Tahoma" w:cs="Tahoma"/>
          <w:bCs/>
          <w:i/>
          <w:spacing w:val="1"/>
          <w:sz w:val="20"/>
          <w:szCs w:val="20"/>
        </w:rPr>
        <w:t>201</w:t>
      </w:r>
      <w:r w:rsidR="00AD7B12" w:rsidRPr="00484DC1">
        <w:rPr>
          <w:rFonts w:ascii="Tahoma" w:hAnsi="Tahoma" w:cs="Tahoma"/>
          <w:bCs/>
          <w:i/>
          <w:spacing w:val="1"/>
          <w:sz w:val="20"/>
          <w:szCs w:val="20"/>
        </w:rPr>
        <w:t>6</w:t>
      </w:r>
      <w:r w:rsidRPr="00484DC1">
        <w:rPr>
          <w:rFonts w:ascii="Tahoma" w:hAnsi="Tahoma" w:cs="Tahoma"/>
          <w:bCs/>
          <w:i/>
          <w:sz w:val="20"/>
          <w:szCs w:val="20"/>
        </w:rPr>
        <w:t>. g</w:t>
      </w:r>
      <w:r w:rsidRPr="00484DC1">
        <w:rPr>
          <w:rFonts w:ascii="Tahoma" w:hAnsi="Tahoma" w:cs="Tahoma"/>
          <w:bCs/>
          <w:i/>
          <w:spacing w:val="-1"/>
          <w:sz w:val="20"/>
          <w:szCs w:val="20"/>
        </w:rPr>
        <w:t>o</w:t>
      </w:r>
      <w:r w:rsidRPr="00484DC1">
        <w:rPr>
          <w:rFonts w:ascii="Tahoma" w:hAnsi="Tahoma" w:cs="Tahoma"/>
          <w:bCs/>
          <w:i/>
          <w:sz w:val="20"/>
          <w:szCs w:val="20"/>
        </w:rPr>
        <w:t>d</w:t>
      </w:r>
      <w:r w:rsidRPr="00484DC1">
        <w:rPr>
          <w:rFonts w:ascii="Tahoma" w:hAnsi="Tahoma" w:cs="Tahoma"/>
          <w:bCs/>
          <w:i/>
          <w:spacing w:val="1"/>
          <w:sz w:val="20"/>
          <w:szCs w:val="20"/>
        </w:rPr>
        <w:t>i</w:t>
      </w:r>
      <w:r w:rsidRPr="00484DC1">
        <w:rPr>
          <w:rFonts w:ascii="Tahoma" w:hAnsi="Tahoma" w:cs="Tahoma"/>
          <w:bCs/>
          <w:i/>
          <w:sz w:val="20"/>
          <w:szCs w:val="20"/>
        </w:rPr>
        <w:t>na (izvor HAOP)</w:t>
      </w:r>
    </w:p>
    <w:p w:rsidR="00D53EAC" w:rsidRPr="00484DC1" w:rsidRDefault="00D53EAC" w:rsidP="00D53EAC">
      <w:pPr>
        <w:widowControl w:val="0"/>
        <w:autoSpaceDE w:val="0"/>
        <w:autoSpaceDN w:val="0"/>
        <w:adjustRightInd w:val="0"/>
        <w:spacing w:after="0" w:line="275" w:lineRule="auto"/>
        <w:ind w:left="-142" w:right="-32"/>
        <w:rPr>
          <w:rFonts w:ascii="Tahoma" w:hAnsi="Tahoma" w:cs="Tahoma"/>
          <w:i/>
          <w:sz w:val="20"/>
          <w:szCs w:val="20"/>
        </w:rPr>
      </w:pPr>
    </w:p>
    <w:tbl>
      <w:tblPr>
        <w:tblW w:w="7654" w:type="dxa"/>
        <w:tblInd w:w="431" w:type="dxa"/>
        <w:tblLayout w:type="fixed"/>
        <w:tblCellMar>
          <w:left w:w="0" w:type="dxa"/>
          <w:right w:w="0" w:type="dxa"/>
        </w:tblCellMar>
        <w:tblLook w:val="0000" w:firstRow="0" w:lastRow="0" w:firstColumn="0" w:lastColumn="0" w:noHBand="0" w:noVBand="0"/>
      </w:tblPr>
      <w:tblGrid>
        <w:gridCol w:w="1837"/>
        <w:gridCol w:w="289"/>
        <w:gridCol w:w="1701"/>
        <w:gridCol w:w="2126"/>
        <w:gridCol w:w="1701"/>
      </w:tblGrid>
      <w:tr w:rsidR="00D53EAC" w:rsidRPr="00484DC1" w:rsidTr="00C77EDD">
        <w:trPr>
          <w:trHeight w:hRule="exact" w:val="1113"/>
        </w:trPr>
        <w:tc>
          <w:tcPr>
            <w:tcW w:w="1837" w:type="dxa"/>
            <w:tcBorders>
              <w:top w:val="double" w:sz="4" w:space="0" w:color="auto"/>
              <w:left w:val="double" w:sz="4" w:space="0" w:color="auto"/>
              <w:bottom w:val="double" w:sz="4" w:space="0" w:color="auto"/>
            </w:tcBorders>
            <w:shd w:val="clear" w:color="auto" w:fill="92D050"/>
          </w:tcPr>
          <w:p w:rsidR="00D53EAC" w:rsidRPr="00484DC1" w:rsidRDefault="00D53EAC" w:rsidP="00D53EAC">
            <w:pPr>
              <w:widowControl w:val="0"/>
              <w:autoSpaceDE w:val="0"/>
              <w:autoSpaceDN w:val="0"/>
              <w:adjustRightInd w:val="0"/>
              <w:spacing w:after="0" w:line="212" w:lineRule="exact"/>
              <w:ind w:left="105"/>
              <w:rPr>
                <w:rFonts w:ascii="Tahoma" w:hAnsi="Tahoma" w:cs="Tahoma"/>
              </w:rPr>
            </w:pPr>
            <w:r w:rsidRPr="00484DC1">
              <w:rPr>
                <w:rFonts w:ascii="Tahoma" w:hAnsi="Tahoma" w:cs="Tahoma"/>
                <w:b/>
                <w:bCs/>
                <w:spacing w:val="-1"/>
                <w:position w:val="1"/>
              </w:rPr>
              <w:t>B</w:t>
            </w:r>
            <w:r w:rsidRPr="00484DC1">
              <w:rPr>
                <w:rFonts w:ascii="Tahoma" w:hAnsi="Tahoma" w:cs="Tahoma"/>
                <w:b/>
                <w:bCs/>
                <w:position w:val="1"/>
              </w:rPr>
              <w:t>r</w:t>
            </w:r>
            <w:r w:rsidRPr="00484DC1">
              <w:rPr>
                <w:rFonts w:ascii="Tahoma" w:hAnsi="Tahoma" w:cs="Tahoma"/>
                <w:b/>
                <w:bCs/>
                <w:spacing w:val="-1"/>
                <w:position w:val="1"/>
              </w:rPr>
              <w:t>o</w:t>
            </w:r>
            <w:r w:rsidRPr="00484DC1">
              <w:rPr>
                <w:rFonts w:ascii="Tahoma" w:hAnsi="Tahoma" w:cs="Tahoma"/>
                <w:b/>
                <w:bCs/>
                <w:position w:val="1"/>
              </w:rPr>
              <w:t>d</w:t>
            </w:r>
            <w:r w:rsidRPr="00484DC1">
              <w:rPr>
                <w:rFonts w:ascii="Tahoma" w:hAnsi="Tahoma" w:cs="Tahoma"/>
                <w:b/>
                <w:bCs/>
                <w:spacing w:val="1"/>
                <w:position w:val="1"/>
              </w:rPr>
              <w:t>s</w:t>
            </w:r>
            <w:r w:rsidRPr="00484DC1">
              <w:rPr>
                <w:rFonts w:ascii="Tahoma" w:hAnsi="Tahoma" w:cs="Tahoma"/>
                <w:b/>
                <w:bCs/>
                <w:position w:val="1"/>
              </w:rPr>
              <w:t>ko</w:t>
            </w:r>
            <w:r w:rsidRPr="00484DC1">
              <w:rPr>
                <w:rFonts w:ascii="Tahoma" w:hAnsi="Tahoma" w:cs="Tahoma"/>
                <w:b/>
                <w:bCs/>
                <w:spacing w:val="-1"/>
                <w:position w:val="1"/>
              </w:rPr>
              <w:t>-</w:t>
            </w:r>
            <w:r w:rsidRPr="00484DC1">
              <w:rPr>
                <w:rFonts w:ascii="Tahoma" w:hAnsi="Tahoma" w:cs="Tahoma"/>
                <w:b/>
                <w:bCs/>
                <w:position w:val="1"/>
              </w:rPr>
              <w:t>po</w:t>
            </w:r>
            <w:r w:rsidRPr="00484DC1">
              <w:rPr>
                <w:rFonts w:ascii="Tahoma" w:hAnsi="Tahoma" w:cs="Tahoma"/>
                <w:b/>
                <w:bCs/>
                <w:spacing w:val="-2"/>
                <w:position w:val="1"/>
              </w:rPr>
              <w:t>s</w:t>
            </w:r>
            <w:r w:rsidRPr="00484DC1">
              <w:rPr>
                <w:rFonts w:ascii="Tahoma" w:hAnsi="Tahoma" w:cs="Tahoma"/>
                <w:b/>
                <w:bCs/>
                <w:spacing w:val="1"/>
                <w:position w:val="1"/>
              </w:rPr>
              <w:t>a</w:t>
            </w:r>
            <w:r w:rsidRPr="00484DC1">
              <w:rPr>
                <w:rFonts w:ascii="Tahoma" w:hAnsi="Tahoma" w:cs="Tahoma"/>
                <w:b/>
                <w:bCs/>
                <w:spacing w:val="-1"/>
                <w:position w:val="1"/>
              </w:rPr>
              <w:t>v</w:t>
            </w:r>
            <w:r w:rsidRPr="00484DC1">
              <w:rPr>
                <w:rFonts w:ascii="Tahoma" w:hAnsi="Tahoma" w:cs="Tahoma"/>
                <w:b/>
                <w:bCs/>
                <w:spacing w:val="-2"/>
                <w:position w:val="1"/>
              </w:rPr>
              <w:t>s</w:t>
            </w:r>
            <w:r w:rsidRPr="00484DC1">
              <w:rPr>
                <w:rFonts w:ascii="Tahoma" w:hAnsi="Tahoma" w:cs="Tahoma"/>
                <w:b/>
                <w:bCs/>
                <w:position w:val="1"/>
              </w:rPr>
              <w:t>ka županija</w:t>
            </w:r>
          </w:p>
        </w:tc>
        <w:tc>
          <w:tcPr>
            <w:tcW w:w="289" w:type="dxa"/>
            <w:tcBorders>
              <w:top w:val="double" w:sz="4" w:space="0" w:color="auto"/>
              <w:bottom w:val="double" w:sz="4" w:space="0" w:color="auto"/>
              <w:right w:val="single" w:sz="4" w:space="0" w:color="auto"/>
            </w:tcBorders>
            <w:shd w:val="clear" w:color="auto" w:fill="92D050"/>
          </w:tcPr>
          <w:p w:rsidR="00D53EAC" w:rsidRPr="00484DC1" w:rsidRDefault="00D53EAC" w:rsidP="00D53EAC">
            <w:pPr>
              <w:widowControl w:val="0"/>
              <w:autoSpaceDE w:val="0"/>
              <w:autoSpaceDN w:val="0"/>
              <w:adjustRightInd w:val="0"/>
              <w:spacing w:after="0" w:line="240" w:lineRule="auto"/>
              <w:rPr>
                <w:rFonts w:ascii="Tahoma" w:hAnsi="Tahoma" w:cs="Tahoma"/>
              </w:rPr>
            </w:pPr>
          </w:p>
        </w:tc>
        <w:tc>
          <w:tcPr>
            <w:tcW w:w="1701" w:type="dxa"/>
            <w:tcBorders>
              <w:top w:val="double" w:sz="4" w:space="0" w:color="auto"/>
              <w:left w:val="single" w:sz="4" w:space="0" w:color="auto"/>
              <w:bottom w:val="double" w:sz="4" w:space="0" w:color="auto"/>
              <w:right w:val="single" w:sz="4" w:space="0" w:color="auto"/>
            </w:tcBorders>
            <w:shd w:val="clear" w:color="auto" w:fill="92D050"/>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br. stanovnika</w:t>
            </w:r>
          </w:p>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obuhvaćen org.</w:t>
            </w:r>
          </w:p>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sakupljanjem</w:t>
            </w:r>
          </w:p>
          <w:p w:rsidR="00D53EAC" w:rsidRPr="00484DC1" w:rsidRDefault="00D53EAC" w:rsidP="00D53EAC">
            <w:pPr>
              <w:widowControl w:val="0"/>
              <w:autoSpaceDE w:val="0"/>
              <w:autoSpaceDN w:val="0"/>
              <w:adjustRightInd w:val="0"/>
              <w:spacing w:after="0" w:line="240" w:lineRule="auto"/>
              <w:rPr>
                <w:rFonts w:ascii="Tahoma" w:hAnsi="Tahoma" w:cs="Tahoma"/>
              </w:rPr>
            </w:pPr>
          </w:p>
        </w:tc>
        <w:tc>
          <w:tcPr>
            <w:tcW w:w="2126" w:type="dxa"/>
            <w:tcBorders>
              <w:top w:val="double" w:sz="4" w:space="0" w:color="auto"/>
              <w:left w:val="single" w:sz="4" w:space="0" w:color="auto"/>
              <w:bottom w:val="double" w:sz="4" w:space="0" w:color="auto"/>
              <w:right w:val="single" w:sz="4" w:space="0" w:color="auto"/>
            </w:tcBorders>
            <w:shd w:val="clear" w:color="auto" w:fill="92D050"/>
          </w:tcPr>
          <w:p w:rsidR="00D53EAC" w:rsidRPr="00484DC1" w:rsidRDefault="00D53EAC" w:rsidP="00D53EAC">
            <w:pPr>
              <w:widowControl w:val="0"/>
              <w:autoSpaceDE w:val="0"/>
              <w:autoSpaceDN w:val="0"/>
              <w:adjustRightInd w:val="0"/>
              <w:spacing w:after="0" w:line="240" w:lineRule="auto"/>
              <w:ind w:left="422"/>
              <w:rPr>
                <w:rFonts w:ascii="Tahoma" w:hAnsi="Tahoma" w:cs="Tahoma"/>
              </w:rPr>
            </w:pPr>
            <w:r w:rsidRPr="00484DC1">
              <w:rPr>
                <w:rFonts w:ascii="Tahoma" w:hAnsi="Tahoma" w:cs="Tahoma"/>
              </w:rPr>
              <w:t>ukupno</w:t>
            </w:r>
          </w:p>
          <w:p w:rsidR="00D53EAC" w:rsidRPr="00484DC1" w:rsidRDefault="00D53EAC" w:rsidP="00D53EAC">
            <w:pPr>
              <w:widowControl w:val="0"/>
              <w:autoSpaceDE w:val="0"/>
              <w:autoSpaceDN w:val="0"/>
              <w:adjustRightInd w:val="0"/>
              <w:spacing w:after="0" w:line="240" w:lineRule="auto"/>
              <w:ind w:left="367"/>
              <w:rPr>
                <w:rFonts w:ascii="Tahoma" w:hAnsi="Tahoma" w:cs="Tahoma"/>
              </w:rPr>
            </w:pPr>
            <w:r w:rsidRPr="00484DC1">
              <w:rPr>
                <w:rFonts w:ascii="Tahoma" w:hAnsi="Tahoma" w:cs="Tahoma"/>
              </w:rPr>
              <w:t>sakupljen</w:t>
            </w:r>
          </w:p>
          <w:p w:rsidR="00D53EAC" w:rsidRPr="00484DC1" w:rsidRDefault="00D53EAC" w:rsidP="00D53EAC">
            <w:pPr>
              <w:widowControl w:val="0"/>
              <w:autoSpaceDE w:val="0"/>
              <w:autoSpaceDN w:val="0"/>
              <w:adjustRightInd w:val="0"/>
              <w:spacing w:after="0" w:line="240" w:lineRule="auto"/>
              <w:ind w:left="354"/>
              <w:rPr>
                <w:rFonts w:ascii="Tahoma" w:hAnsi="Tahoma" w:cs="Tahoma"/>
              </w:rPr>
            </w:pPr>
            <w:r w:rsidRPr="00484DC1">
              <w:rPr>
                <w:rFonts w:ascii="Tahoma" w:hAnsi="Tahoma" w:cs="Tahoma"/>
              </w:rPr>
              <w:t>kom otpad (t)</w:t>
            </w:r>
          </w:p>
          <w:p w:rsidR="00D53EAC" w:rsidRPr="00484DC1" w:rsidRDefault="00D53EAC" w:rsidP="00D53EAC">
            <w:pPr>
              <w:widowControl w:val="0"/>
              <w:autoSpaceDE w:val="0"/>
              <w:autoSpaceDN w:val="0"/>
              <w:adjustRightInd w:val="0"/>
              <w:spacing w:after="0" w:line="240" w:lineRule="auto"/>
              <w:rPr>
                <w:rFonts w:ascii="Tahoma" w:hAnsi="Tahoma" w:cs="Tahoma"/>
              </w:rPr>
            </w:pPr>
          </w:p>
        </w:tc>
        <w:tc>
          <w:tcPr>
            <w:tcW w:w="1701" w:type="dxa"/>
            <w:tcBorders>
              <w:top w:val="double" w:sz="4" w:space="0" w:color="auto"/>
              <w:left w:val="single" w:sz="4" w:space="0" w:color="auto"/>
              <w:bottom w:val="double" w:sz="4" w:space="0" w:color="auto"/>
              <w:right w:val="double" w:sz="4" w:space="0" w:color="auto"/>
            </w:tcBorders>
            <w:shd w:val="clear" w:color="auto" w:fill="92D050"/>
          </w:tcPr>
          <w:p w:rsidR="00D53EAC" w:rsidRPr="00484DC1" w:rsidRDefault="00D53EAC" w:rsidP="00D53EAC">
            <w:pPr>
              <w:widowControl w:val="0"/>
              <w:autoSpaceDE w:val="0"/>
              <w:autoSpaceDN w:val="0"/>
              <w:adjustRightInd w:val="0"/>
              <w:spacing w:after="0" w:line="240" w:lineRule="auto"/>
              <w:ind w:left="585"/>
              <w:rPr>
                <w:rFonts w:ascii="Tahoma" w:hAnsi="Tahoma" w:cs="Tahoma"/>
              </w:rPr>
            </w:pPr>
            <w:r w:rsidRPr="00484DC1">
              <w:rPr>
                <w:rFonts w:ascii="Tahoma" w:hAnsi="Tahoma" w:cs="Tahoma"/>
              </w:rPr>
              <w:t>količina</w:t>
            </w:r>
          </w:p>
          <w:p w:rsidR="00D53EAC" w:rsidRPr="00484DC1" w:rsidRDefault="00D53EAC" w:rsidP="00D53EAC">
            <w:pPr>
              <w:widowControl w:val="0"/>
              <w:autoSpaceDE w:val="0"/>
              <w:autoSpaceDN w:val="0"/>
              <w:adjustRightInd w:val="0"/>
              <w:spacing w:after="0" w:line="240" w:lineRule="auto"/>
              <w:ind w:left="530"/>
              <w:rPr>
                <w:rFonts w:ascii="Tahoma" w:hAnsi="Tahoma" w:cs="Tahoma"/>
              </w:rPr>
            </w:pPr>
            <w:r w:rsidRPr="00484DC1">
              <w:rPr>
                <w:rFonts w:ascii="Tahoma" w:hAnsi="Tahoma" w:cs="Tahoma"/>
              </w:rPr>
              <w:t>komunal.</w:t>
            </w:r>
          </w:p>
          <w:p w:rsidR="00D53EAC" w:rsidRPr="00484DC1" w:rsidRDefault="00D53EAC" w:rsidP="00D53EAC">
            <w:pPr>
              <w:widowControl w:val="0"/>
              <w:autoSpaceDE w:val="0"/>
              <w:autoSpaceDN w:val="0"/>
              <w:adjustRightInd w:val="0"/>
              <w:spacing w:after="0" w:line="240" w:lineRule="auto"/>
              <w:ind w:left="517"/>
              <w:rPr>
                <w:rFonts w:ascii="Tahoma" w:hAnsi="Tahoma" w:cs="Tahoma"/>
              </w:rPr>
            </w:pPr>
            <w:r w:rsidRPr="00484DC1">
              <w:rPr>
                <w:rFonts w:ascii="Tahoma" w:hAnsi="Tahoma" w:cs="Tahoma"/>
              </w:rPr>
              <w:t>otpada po</w:t>
            </w:r>
          </w:p>
          <w:p w:rsidR="00D53EAC" w:rsidRPr="00484DC1" w:rsidRDefault="00D53EAC" w:rsidP="00D53EAC">
            <w:pPr>
              <w:widowControl w:val="0"/>
              <w:autoSpaceDE w:val="0"/>
              <w:autoSpaceDN w:val="0"/>
              <w:adjustRightInd w:val="0"/>
              <w:spacing w:after="0" w:line="240" w:lineRule="auto"/>
              <w:ind w:left="109"/>
              <w:rPr>
                <w:rFonts w:ascii="Tahoma" w:hAnsi="Tahoma" w:cs="Tahoma"/>
              </w:rPr>
            </w:pPr>
            <w:r w:rsidRPr="00484DC1">
              <w:rPr>
                <w:rFonts w:ascii="Tahoma" w:hAnsi="Tahoma" w:cs="Tahoma"/>
              </w:rPr>
              <w:t>stanovniku (kg)</w:t>
            </w:r>
          </w:p>
        </w:tc>
      </w:tr>
      <w:tr w:rsidR="00D53EAC" w:rsidRPr="00484DC1" w:rsidTr="00C77EDD">
        <w:trPr>
          <w:trHeight w:hRule="exact" w:val="226"/>
        </w:trPr>
        <w:tc>
          <w:tcPr>
            <w:tcW w:w="2126" w:type="dxa"/>
            <w:gridSpan w:val="2"/>
            <w:tcBorders>
              <w:top w:val="double" w:sz="4" w:space="0" w:color="auto"/>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BEB</w:t>
            </w:r>
            <w:r w:rsidRPr="00484DC1">
              <w:rPr>
                <w:rFonts w:ascii="Tahoma" w:hAnsi="Tahoma" w:cs="Tahoma"/>
                <w:spacing w:val="-1"/>
                <w:position w:val="1"/>
              </w:rPr>
              <w:t>R</w:t>
            </w:r>
            <w:r w:rsidRPr="00484DC1">
              <w:rPr>
                <w:rFonts w:ascii="Tahoma" w:hAnsi="Tahoma" w:cs="Tahoma"/>
                <w:spacing w:val="1"/>
                <w:position w:val="1"/>
              </w:rPr>
              <w:t>I</w:t>
            </w:r>
            <w:r w:rsidRPr="00484DC1">
              <w:rPr>
                <w:rFonts w:ascii="Tahoma" w:hAnsi="Tahoma" w:cs="Tahoma"/>
                <w:spacing w:val="-2"/>
                <w:position w:val="1"/>
              </w:rPr>
              <w:t>N</w:t>
            </w:r>
            <w:r w:rsidRPr="00484DC1">
              <w:rPr>
                <w:rFonts w:ascii="Tahoma" w:hAnsi="Tahoma" w:cs="Tahoma"/>
                <w:position w:val="1"/>
              </w:rPr>
              <w:t>A</w:t>
            </w:r>
          </w:p>
        </w:tc>
        <w:tc>
          <w:tcPr>
            <w:tcW w:w="1701" w:type="dxa"/>
            <w:tcBorders>
              <w:top w:val="double" w:sz="4" w:space="0" w:color="auto"/>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3</w:t>
            </w:r>
            <w:r w:rsidR="00767225" w:rsidRPr="00484DC1">
              <w:rPr>
                <w:rFonts w:ascii="Tahoma" w:hAnsi="Tahoma" w:cs="Tahoma"/>
                <w:spacing w:val="1"/>
                <w:position w:val="1"/>
              </w:rPr>
              <w:t>.</w:t>
            </w:r>
            <w:r w:rsidRPr="00484DC1">
              <w:rPr>
                <w:rFonts w:ascii="Tahoma" w:hAnsi="Tahoma" w:cs="Tahoma"/>
                <w:spacing w:val="-1"/>
                <w:position w:val="1"/>
              </w:rPr>
              <w:t>25</w:t>
            </w:r>
            <w:r w:rsidRPr="00484DC1">
              <w:rPr>
                <w:rFonts w:ascii="Tahoma" w:hAnsi="Tahoma" w:cs="Tahoma"/>
                <w:position w:val="1"/>
              </w:rPr>
              <w:t>2</w:t>
            </w:r>
          </w:p>
        </w:tc>
        <w:tc>
          <w:tcPr>
            <w:tcW w:w="2126" w:type="dxa"/>
            <w:tcBorders>
              <w:top w:val="double" w:sz="4" w:space="0" w:color="auto"/>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5</w:t>
            </w:r>
            <w:r w:rsidRPr="00484DC1">
              <w:rPr>
                <w:rFonts w:ascii="Tahoma" w:hAnsi="Tahoma" w:cs="Tahoma"/>
                <w:spacing w:val="-1"/>
                <w:position w:val="1"/>
              </w:rPr>
              <w:t>0</w:t>
            </w:r>
            <w:r w:rsidR="00BC24B6" w:rsidRPr="00484DC1">
              <w:rPr>
                <w:rFonts w:ascii="Tahoma" w:hAnsi="Tahoma" w:cs="Tahoma"/>
                <w:spacing w:val="-1"/>
                <w:position w:val="1"/>
              </w:rPr>
              <w:t>4,59</w:t>
            </w:r>
          </w:p>
        </w:tc>
        <w:tc>
          <w:tcPr>
            <w:tcW w:w="1701" w:type="dxa"/>
            <w:tcBorders>
              <w:top w:val="double" w:sz="4" w:space="0" w:color="auto"/>
              <w:left w:val="single" w:sz="4" w:space="0" w:color="000000"/>
              <w:bottom w:val="single" w:sz="4" w:space="0" w:color="000000"/>
              <w:right w:val="double" w:sz="4" w:space="0" w:color="auto"/>
            </w:tcBorders>
          </w:tcPr>
          <w:p w:rsidR="00D53EAC" w:rsidRPr="00484DC1" w:rsidRDefault="00D53EAC" w:rsidP="00767225">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15</w:t>
            </w:r>
            <w:r w:rsidR="00767225" w:rsidRPr="00484DC1">
              <w:rPr>
                <w:rFonts w:ascii="Tahoma" w:hAnsi="Tahoma" w:cs="Tahoma"/>
              </w:rPr>
              <w:t>5</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B</w:t>
            </w:r>
            <w:r w:rsidRPr="00484DC1">
              <w:rPr>
                <w:rFonts w:ascii="Tahoma" w:hAnsi="Tahoma" w:cs="Tahoma"/>
                <w:spacing w:val="1"/>
                <w:position w:val="1"/>
              </w:rPr>
              <w:t>R</w:t>
            </w:r>
            <w:r w:rsidRPr="00484DC1">
              <w:rPr>
                <w:rFonts w:ascii="Tahoma" w:hAnsi="Tahoma" w:cs="Tahoma"/>
                <w:spacing w:val="-2"/>
                <w:position w:val="1"/>
              </w:rPr>
              <w:t>O</w:t>
            </w:r>
            <w:r w:rsidRPr="00484DC1">
              <w:rPr>
                <w:rFonts w:ascii="Tahoma" w:hAnsi="Tahoma" w:cs="Tahoma"/>
                <w:position w:val="1"/>
              </w:rPr>
              <w:t>DS</w:t>
            </w:r>
            <w:r w:rsidRPr="00484DC1">
              <w:rPr>
                <w:rFonts w:ascii="Tahoma" w:hAnsi="Tahoma" w:cs="Tahoma"/>
                <w:spacing w:val="-2"/>
                <w:position w:val="1"/>
              </w:rPr>
              <w:t>K</w:t>
            </w:r>
            <w:r w:rsidRPr="00484DC1">
              <w:rPr>
                <w:rFonts w:ascii="Tahoma" w:hAnsi="Tahoma" w:cs="Tahoma"/>
                <w:position w:val="1"/>
              </w:rPr>
              <w:t>IS</w:t>
            </w:r>
            <w:r w:rsidRPr="00484DC1">
              <w:rPr>
                <w:rFonts w:ascii="Tahoma" w:hAnsi="Tahoma" w:cs="Tahoma"/>
                <w:spacing w:val="-1"/>
                <w:position w:val="1"/>
              </w:rPr>
              <w:t>T</w:t>
            </w:r>
            <w:r w:rsidRPr="00484DC1">
              <w:rPr>
                <w:rFonts w:ascii="Tahoma" w:hAnsi="Tahoma" w:cs="Tahoma"/>
                <w:position w:val="1"/>
              </w:rPr>
              <w:t>U</w:t>
            </w:r>
            <w:r w:rsidRPr="00484DC1">
              <w:rPr>
                <w:rFonts w:ascii="Tahoma" w:hAnsi="Tahoma" w:cs="Tahoma"/>
                <w:spacing w:val="-4"/>
                <w:position w:val="1"/>
              </w:rPr>
              <w:t>P</w:t>
            </w:r>
            <w:r w:rsidRPr="00484DC1">
              <w:rPr>
                <w:rFonts w:ascii="Tahoma" w:hAnsi="Tahoma" w:cs="Tahoma"/>
                <w:spacing w:val="1"/>
                <w:position w:val="1"/>
              </w:rPr>
              <w:t>N</w:t>
            </w:r>
            <w:r w:rsidRPr="00484DC1">
              <w:rPr>
                <w:rFonts w:ascii="Tahoma" w:hAnsi="Tahoma" w:cs="Tahoma"/>
                <w:spacing w:val="-1"/>
                <w:position w:val="1"/>
              </w:rPr>
              <w:t>I</w:t>
            </w:r>
            <w:r w:rsidRPr="00484DC1">
              <w:rPr>
                <w:rFonts w:ascii="Tahoma" w:hAnsi="Tahoma" w:cs="Tahoma"/>
                <w:position w:val="1"/>
              </w:rPr>
              <w:t>K</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3</w:t>
            </w:r>
            <w:r w:rsidR="00767225" w:rsidRPr="00484DC1">
              <w:rPr>
                <w:rFonts w:ascii="Tahoma" w:hAnsi="Tahoma" w:cs="Tahoma"/>
                <w:spacing w:val="1"/>
                <w:position w:val="1"/>
              </w:rPr>
              <w:t>.</w:t>
            </w:r>
            <w:r w:rsidRPr="00484DC1">
              <w:rPr>
                <w:rFonts w:ascii="Tahoma" w:hAnsi="Tahoma" w:cs="Tahoma"/>
                <w:spacing w:val="-1"/>
                <w:position w:val="1"/>
              </w:rPr>
              <w:t>03</w:t>
            </w:r>
            <w:r w:rsidRPr="00484DC1">
              <w:rPr>
                <w:rFonts w:ascii="Tahoma" w:hAnsi="Tahoma" w:cs="Tahoma"/>
                <w:position w:val="1"/>
              </w:rPr>
              <w:t>6</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3</w:t>
            </w:r>
            <w:r w:rsidR="00BC24B6" w:rsidRPr="00484DC1">
              <w:rPr>
                <w:rFonts w:ascii="Tahoma" w:hAnsi="Tahoma" w:cs="Tahoma"/>
                <w:spacing w:val="1"/>
                <w:position w:val="1"/>
              </w:rPr>
              <w:t>08,47</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767225">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10</w:t>
            </w:r>
            <w:r w:rsidR="00767225" w:rsidRPr="00484DC1">
              <w:rPr>
                <w:rFonts w:ascii="Tahoma" w:hAnsi="Tahoma" w:cs="Tahoma"/>
              </w:rPr>
              <w:t>2</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BU</w:t>
            </w:r>
            <w:r w:rsidRPr="00484DC1">
              <w:rPr>
                <w:rFonts w:ascii="Tahoma" w:hAnsi="Tahoma" w:cs="Tahoma"/>
                <w:spacing w:val="-2"/>
                <w:position w:val="1"/>
              </w:rPr>
              <w:t>K</w:t>
            </w:r>
            <w:r w:rsidRPr="00484DC1">
              <w:rPr>
                <w:rFonts w:ascii="Tahoma" w:hAnsi="Tahoma" w:cs="Tahoma"/>
                <w:spacing w:val="1"/>
                <w:position w:val="1"/>
              </w:rPr>
              <w:t>O</w:t>
            </w:r>
            <w:r w:rsidRPr="00484DC1">
              <w:rPr>
                <w:rFonts w:ascii="Tahoma" w:hAnsi="Tahoma" w:cs="Tahoma"/>
                <w:spacing w:val="-1"/>
                <w:position w:val="1"/>
              </w:rPr>
              <w:t>V</w:t>
            </w:r>
            <w:r w:rsidRPr="00484DC1">
              <w:rPr>
                <w:rFonts w:ascii="Tahoma" w:hAnsi="Tahoma" w:cs="Tahoma"/>
                <w:position w:val="1"/>
              </w:rPr>
              <w:t>L</w:t>
            </w:r>
            <w:r w:rsidRPr="00484DC1">
              <w:rPr>
                <w:rFonts w:ascii="Tahoma" w:hAnsi="Tahoma" w:cs="Tahoma"/>
                <w:spacing w:val="-1"/>
                <w:position w:val="1"/>
              </w:rPr>
              <w:t>J</w:t>
            </w:r>
            <w:r w:rsidRPr="00484DC1">
              <w:rPr>
                <w:rFonts w:ascii="Tahoma" w:hAnsi="Tahoma" w:cs="Tahoma"/>
                <w:position w:val="1"/>
              </w:rPr>
              <w:t>E</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3</w:t>
            </w:r>
            <w:r w:rsidR="00767225" w:rsidRPr="00484DC1">
              <w:rPr>
                <w:rFonts w:ascii="Tahoma" w:hAnsi="Tahoma" w:cs="Tahoma"/>
                <w:spacing w:val="1"/>
                <w:position w:val="1"/>
              </w:rPr>
              <w:t>.</w:t>
            </w:r>
            <w:r w:rsidRPr="00484DC1">
              <w:rPr>
                <w:rFonts w:ascii="Tahoma" w:hAnsi="Tahoma" w:cs="Tahoma"/>
                <w:spacing w:val="-1"/>
                <w:position w:val="1"/>
              </w:rPr>
              <w:t>10</w:t>
            </w:r>
            <w:r w:rsidRPr="00484DC1">
              <w:rPr>
                <w:rFonts w:ascii="Tahoma" w:hAnsi="Tahoma" w:cs="Tahoma"/>
                <w:position w:val="1"/>
              </w:rPr>
              <w:t>8</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561,14</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767225">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w:t>
            </w:r>
            <w:r w:rsidR="006F7E76" w:rsidRPr="00484DC1">
              <w:rPr>
                <w:rFonts w:ascii="Tahoma" w:hAnsi="Tahoma" w:cs="Tahoma"/>
              </w:rPr>
              <w:t>8</w:t>
            </w:r>
            <w:r w:rsidRPr="00484DC1">
              <w:rPr>
                <w:rFonts w:ascii="Tahoma" w:hAnsi="Tahoma" w:cs="Tahoma"/>
              </w:rPr>
              <w:t>1</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4" w:lineRule="exact"/>
              <w:ind w:left="102"/>
              <w:rPr>
                <w:rFonts w:ascii="Tahoma" w:hAnsi="Tahoma" w:cs="Tahoma"/>
              </w:rPr>
            </w:pPr>
            <w:r w:rsidRPr="00484DC1">
              <w:rPr>
                <w:rFonts w:ascii="Tahoma" w:hAnsi="Tahoma" w:cs="Tahoma"/>
                <w:spacing w:val="1"/>
              </w:rPr>
              <w:t>C</w:t>
            </w:r>
            <w:r w:rsidRPr="00484DC1">
              <w:rPr>
                <w:rFonts w:ascii="Tahoma" w:hAnsi="Tahoma" w:cs="Tahoma"/>
              </w:rPr>
              <w:t>E</w:t>
            </w:r>
            <w:r w:rsidRPr="00484DC1">
              <w:rPr>
                <w:rFonts w:ascii="Tahoma" w:hAnsi="Tahoma" w:cs="Tahoma"/>
                <w:spacing w:val="-2"/>
              </w:rPr>
              <w:t>RN</w:t>
            </w:r>
            <w:r w:rsidRPr="00484DC1">
              <w:rPr>
                <w:rFonts w:ascii="Tahoma" w:hAnsi="Tahoma" w:cs="Tahoma"/>
                <w:spacing w:val="1"/>
              </w:rPr>
              <w:t>I</w:t>
            </w:r>
            <w:r w:rsidRPr="00484DC1">
              <w:rPr>
                <w:rFonts w:ascii="Tahoma" w:hAnsi="Tahoma" w:cs="Tahoma"/>
              </w:rPr>
              <w:t>K</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4" w:lineRule="exact"/>
              <w:ind w:left="1168"/>
              <w:rPr>
                <w:rFonts w:ascii="Tahoma" w:hAnsi="Tahoma" w:cs="Tahoma"/>
              </w:rPr>
            </w:pPr>
            <w:r w:rsidRPr="00484DC1">
              <w:rPr>
                <w:rFonts w:ascii="Tahoma" w:hAnsi="Tahoma" w:cs="Tahoma"/>
                <w:spacing w:val="1"/>
              </w:rPr>
              <w:t>3</w:t>
            </w:r>
            <w:r w:rsidR="00767225" w:rsidRPr="00484DC1">
              <w:rPr>
                <w:rFonts w:ascii="Tahoma" w:hAnsi="Tahoma" w:cs="Tahoma"/>
                <w:spacing w:val="1"/>
              </w:rPr>
              <w:t>.</w:t>
            </w:r>
            <w:r w:rsidRPr="00484DC1">
              <w:rPr>
                <w:rFonts w:ascii="Tahoma" w:hAnsi="Tahoma" w:cs="Tahoma"/>
                <w:spacing w:val="-1"/>
              </w:rPr>
              <w:t>64</w:t>
            </w:r>
            <w:r w:rsidRPr="00484DC1">
              <w:rPr>
                <w:rFonts w:ascii="Tahoma" w:hAnsi="Tahoma" w:cs="Tahoma"/>
              </w:rPr>
              <w:t>0</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4" w:lineRule="exact"/>
              <w:ind w:left="1132"/>
              <w:rPr>
                <w:rFonts w:ascii="Tahoma" w:hAnsi="Tahoma" w:cs="Tahoma"/>
              </w:rPr>
            </w:pPr>
            <w:r w:rsidRPr="00484DC1">
              <w:rPr>
                <w:rFonts w:ascii="Tahoma" w:hAnsi="Tahoma" w:cs="Tahoma"/>
                <w:spacing w:val="1"/>
              </w:rPr>
              <w:t>559,99</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767225" w:rsidP="00767225">
            <w:pPr>
              <w:widowControl w:val="0"/>
              <w:autoSpaceDE w:val="0"/>
              <w:autoSpaceDN w:val="0"/>
              <w:adjustRightInd w:val="0"/>
              <w:spacing w:after="0" w:line="214" w:lineRule="exact"/>
              <w:ind w:left="851"/>
              <w:jc w:val="right"/>
              <w:rPr>
                <w:rFonts w:ascii="Tahoma" w:hAnsi="Tahoma" w:cs="Tahoma"/>
              </w:rPr>
            </w:pPr>
            <w:r w:rsidRPr="00484DC1">
              <w:rPr>
                <w:rFonts w:ascii="Tahoma" w:hAnsi="Tahoma" w:cs="Tahoma"/>
              </w:rPr>
              <w:t>244</w:t>
            </w:r>
          </w:p>
        </w:tc>
      </w:tr>
      <w:tr w:rsidR="00D53EAC" w:rsidRPr="00484DC1" w:rsidTr="00C77EDD">
        <w:trPr>
          <w:trHeight w:hRule="exact" w:val="228"/>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5" w:lineRule="exact"/>
              <w:ind w:left="102"/>
              <w:rPr>
                <w:rFonts w:ascii="Tahoma" w:hAnsi="Tahoma" w:cs="Tahoma"/>
              </w:rPr>
            </w:pPr>
            <w:r w:rsidRPr="00484DC1">
              <w:rPr>
                <w:rFonts w:ascii="Tahoma" w:hAnsi="Tahoma" w:cs="Tahoma"/>
              </w:rPr>
              <w:t>DA</w:t>
            </w:r>
            <w:r w:rsidRPr="00484DC1">
              <w:rPr>
                <w:rFonts w:ascii="Tahoma" w:hAnsi="Tahoma" w:cs="Tahoma"/>
                <w:spacing w:val="-1"/>
              </w:rPr>
              <w:t>V</w:t>
            </w:r>
            <w:r w:rsidRPr="00484DC1">
              <w:rPr>
                <w:rFonts w:ascii="Tahoma" w:hAnsi="Tahoma" w:cs="Tahoma"/>
                <w:spacing w:val="1"/>
              </w:rPr>
              <w:t>O</w:t>
            </w:r>
            <w:r w:rsidRPr="00484DC1">
              <w:rPr>
                <w:rFonts w:ascii="Tahoma" w:hAnsi="Tahoma" w:cs="Tahoma"/>
              </w:rPr>
              <w:t>R</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5" w:lineRule="exact"/>
              <w:ind w:left="1168"/>
              <w:rPr>
                <w:rFonts w:ascii="Tahoma" w:hAnsi="Tahoma" w:cs="Tahoma"/>
              </w:rPr>
            </w:pPr>
            <w:r w:rsidRPr="00484DC1">
              <w:rPr>
                <w:rFonts w:ascii="Tahoma" w:hAnsi="Tahoma" w:cs="Tahoma"/>
                <w:spacing w:val="1"/>
              </w:rPr>
              <w:t>3</w:t>
            </w:r>
            <w:r w:rsidR="00767225" w:rsidRPr="00484DC1">
              <w:rPr>
                <w:rFonts w:ascii="Tahoma" w:hAnsi="Tahoma" w:cs="Tahoma"/>
                <w:spacing w:val="1"/>
              </w:rPr>
              <w:t>.</w:t>
            </w:r>
            <w:r w:rsidRPr="00484DC1">
              <w:rPr>
                <w:rFonts w:ascii="Tahoma" w:hAnsi="Tahoma" w:cs="Tahoma"/>
                <w:spacing w:val="-1"/>
              </w:rPr>
              <w:t>01</w:t>
            </w:r>
            <w:r w:rsidRPr="00484DC1">
              <w:rPr>
                <w:rFonts w:ascii="Tahoma" w:hAnsi="Tahoma" w:cs="Tahoma"/>
              </w:rPr>
              <w:t>5</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5" w:lineRule="exact"/>
              <w:ind w:left="1132"/>
              <w:rPr>
                <w:rFonts w:ascii="Tahoma" w:hAnsi="Tahoma" w:cs="Tahoma"/>
              </w:rPr>
            </w:pPr>
            <w:r w:rsidRPr="00484DC1">
              <w:rPr>
                <w:rFonts w:ascii="Tahoma" w:hAnsi="Tahoma" w:cs="Tahoma"/>
                <w:spacing w:val="1"/>
              </w:rPr>
              <w:t>5</w:t>
            </w:r>
            <w:r w:rsidR="00BC24B6" w:rsidRPr="00484DC1">
              <w:rPr>
                <w:rFonts w:ascii="Tahoma" w:hAnsi="Tahoma" w:cs="Tahoma"/>
                <w:spacing w:val="1"/>
              </w:rPr>
              <w:t>29,99</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5" w:lineRule="exact"/>
              <w:ind w:left="851"/>
              <w:jc w:val="right"/>
              <w:rPr>
                <w:rFonts w:ascii="Tahoma" w:hAnsi="Tahoma" w:cs="Tahoma"/>
              </w:rPr>
            </w:pPr>
            <w:r w:rsidRPr="00484DC1">
              <w:rPr>
                <w:rFonts w:ascii="Tahoma" w:hAnsi="Tahoma" w:cs="Tahoma"/>
              </w:rPr>
              <w:t>1</w:t>
            </w:r>
            <w:r w:rsidR="00767225" w:rsidRPr="00484DC1">
              <w:rPr>
                <w:rFonts w:ascii="Tahoma" w:hAnsi="Tahoma" w:cs="Tahoma"/>
              </w:rPr>
              <w:t>7</w:t>
            </w:r>
            <w:r w:rsidRPr="00484DC1">
              <w:rPr>
                <w:rFonts w:ascii="Tahoma" w:hAnsi="Tahoma" w:cs="Tahoma"/>
              </w:rPr>
              <w:t>5</w:t>
            </w:r>
          </w:p>
        </w:tc>
      </w:tr>
      <w:tr w:rsidR="00D53EAC" w:rsidRPr="00484DC1" w:rsidTr="00C77EDD">
        <w:trPr>
          <w:trHeight w:hRule="exact" w:val="265"/>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D</w:t>
            </w:r>
            <w:r w:rsidRPr="00484DC1">
              <w:rPr>
                <w:rFonts w:ascii="Tahoma" w:hAnsi="Tahoma" w:cs="Tahoma"/>
                <w:spacing w:val="-1"/>
                <w:position w:val="1"/>
              </w:rPr>
              <w:t>O</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I</w:t>
            </w:r>
            <w:r w:rsidRPr="00484DC1">
              <w:rPr>
                <w:rFonts w:ascii="Tahoma" w:hAnsi="Tahoma" w:cs="Tahoma"/>
              </w:rPr>
              <w:t xml:space="preserve"> AN</w:t>
            </w:r>
            <w:r w:rsidRPr="00484DC1">
              <w:rPr>
                <w:rFonts w:ascii="Tahoma" w:hAnsi="Tahoma" w:cs="Tahoma"/>
                <w:spacing w:val="-2"/>
              </w:rPr>
              <w:t>D</w:t>
            </w:r>
            <w:r w:rsidRPr="00484DC1">
              <w:rPr>
                <w:rFonts w:ascii="Tahoma" w:hAnsi="Tahoma" w:cs="Tahoma"/>
              </w:rPr>
              <w:t>R</w:t>
            </w:r>
            <w:r w:rsidRPr="00484DC1">
              <w:rPr>
                <w:rFonts w:ascii="Tahoma" w:hAnsi="Tahoma" w:cs="Tahoma"/>
                <w:spacing w:val="1"/>
              </w:rPr>
              <w:t>I</w:t>
            </w:r>
            <w:r w:rsidRPr="00484DC1">
              <w:rPr>
                <w:rFonts w:ascii="Tahoma" w:hAnsi="Tahoma" w:cs="Tahoma"/>
                <w:spacing w:val="-1"/>
              </w:rPr>
              <w:t>J</w:t>
            </w:r>
            <w:r w:rsidRPr="00484DC1">
              <w:rPr>
                <w:rFonts w:ascii="Tahoma" w:hAnsi="Tahoma" w:cs="Tahoma"/>
              </w:rPr>
              <w:t>E</w:t>
            </w:r>
            <w:r w:rsidRPr="00484DC1">
              <w:rPr>
                <w:rFonts w:ascii="Tahoma" w:hAnsi="Tahoma" w:cs="Tahoma"/>
                <w:spacing w:val="-3"/>
              </w:rPr>
              <w:t>V</w:t>
            </w:r>
            <w:r w:rsidRPr="00484DC1">
              <w:rPr>
                <w:rFonts w:ascii="Tahoma" w:hAnsi="Tahoma" w:cs="Tahoma"/>
                <w:spacing w:val="1"/>
              </w:rPr>
              <w:t>C</w:t>
            </w:r>
            <w:r w:rsidRPr="00484DC1">
              <w:rPr>
                <w:rFonts w:ascii="Tahoma" w:hAnsi="Tahoma" w:cs="Tahoma"/>
              </w:rPr>
              <w:t>I</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Pr="00484DC1">
              <w:rPr>
                <w:rFonts w:ascii="Tahoma" w:hAnsi="Tahoma" w:cs="Tahoma"/>
                <w:spacing w:val="1"/>
              </w:rPr>
              <w:t>3</w:t>
            </w:r>
            <w:r w:rsidR="00767225" w:rsidRPr="00484DC1">
              <w:rPr>
                <w:rFonts w:ascii="Tahoma" w:hAnsi="Tahoma" w:cs="Tahoma"/>
                <w:spacing w:val="1"/>
              </w:rPr>
              <w:t>.</w:t>
            </w:r>
            <w:r w:rsidRPr="00484DC1">
              <w:rPr>
                <w:rFonts w:ascii="Tahoma" w:hAnsi="Tahoma" w:cs="Tahoma"/>
                <w:spacing w:val="-1"/>
              </w:rPr>
              <w:t>70</w:t>
            </w:r>
            <w:r w:rsidRPr="00484DC1">
              <w:rPr>
                <w:rFonts w:ascii="Tahoma" w:hAnsi="Tahoma" w:cs="Tahoma"/>
              </w:rPr>
              <w:t>9</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00BC24B6" w:rsidRPr="00484DC1">
              <w:rPr>
                <w:rFonts w:ascii="Tahoma" w:hAnsi="Tahoma" w:cs="Tahoma"/>
                <w:spacing w:val="1"/>
              </w:rPr>
              <w:t>273,45</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D53EAC">
            <w:pPr>
              <w:widowControl w:val="0"/>
              <w:autoSpaceDE w:val="0"/>
              <w:autoSpaceDN w:val="0"/>
              <w:adjustRightInd w:val="0"/>
              <w:spacing w:after="0" w:line="240" w:lineRule="auto"/>
              <w:jc w:val="right"/>
              <w:rPr>
                <w:rFonts w:ascii="Tahoma" w:hAnsi="Tahoma" w:cs="Tahoma"/>
              </w:rPr>
            </w:pPr>
            <w:r w:rsidRPr="00484DC1">
              <w:rPr>
                <w:rFonts w:ascii="Tahoma" w:hAnsi="Tahoma" w:cs="Tahoma"/>
              </w:rPr>
              <w:t xml:space="preserve">                </w:t>
            </w:r>
            <w:r w:rsidR="006F7E76" w:rsidRPr="00484DC1">
              <w:rPr>
                <w:rFonts w:ascii="Tahoma" w:hAnsi="Tahoma" w:cs="Tahoma"/>
              </w:rPr>
              <w:t>74</w:t>
            </w:r>
          </w:p>
          <w:p w:rsidR="00D53EAC" w:rsidRPr="00484DC1" w:rsidRDefault="00D53EAC" w:rsidP="00D53EAC">
            <w:pPr>
              <w:widowControl w:val="0"/>
              <w:autoSpaceDE w:val="0"/>
              <w:autoSpaceDN w:val="0"/>
              <w:adjustRightInd w:val="0"/>
              <w:spacing w:after="0" w:line="240" w:lineRule="auto"/>
              <w:jc w:val="right"/>
              <w:rPr>
                <w:rFonts w:ascii="Tahoma" w:hAnsi="Tahoma" w:cs="Tahoma"/>
              </w:rPr>
            </w:pPr>
            <w:r w:rsidRPr="00484DC1">
              <w:rPr>
                <w:rFonts w:ascii="Tahoma" w:hAnsi="Tahoma" w:cs="Tahoma"/>
              </w:rPr>
              <w:t xml:space="preserve">  97</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D</w:t>
            </w:r>
            <w:r w:rsidRPr="00484DC1">
              <w:rPr>
                <w:rFonts w:ascii="Tahoma" w:hAnsi="Tahoma" w:cs="Tahoma"/>
                <w:spacing w:val="1"/>
                <w:position w:val="1"/>
              </w:rPr>
              <w:t>R</w:t>
            </w:r>
            <w:r w:rsidRPr="00484DC1">
              <w:rPr>
                <w:rFonts w:ascii="Tahoma" w:hAnsi="Tahoma" w:cs="Tahoma"/>
                <w:position w:val="1"/>
              </w:rPr>
              <w:t>A</w:t>
            </w:r>
            <w:r w:rsidRPr="00484DC1">
              <w:rPr>
                <w:rFonts w:ascii="Tahoma" w:hAnsi="Tahoma" w:cs="Tahoma"/>
                <w:spacing w:val="-1"/>
                <w:position w:val="1"/>
              </w:rPr>
              <w:t>G</w:t>
            </w:r>
            <w:r w:rsidRPr="00484DC1">
              <w:rPr>
                <w:rFonts w:ascii="Tahoma" w:hAnsi="Tahoma" w:cs="Tahoma"/>
                <w:spacing w:val="-3"/>
                <w:position w:val="1"/>
              </w:rPr>
              <w:t>A</w:t>
            </w:r>
            <w:r w:rsidRPr="00484DC1">
              <w:rPr>
                <w:rFonts w:ascii="Tahoma" w:hAnsi="Tahoma" w:cs="Tahoma"/>
                <w:position w:val="1"/>
              </w:rPr>
              <w:t>L</w:t>
            </w:r>
            <w:r w:rsidRPr="00484DC1">
              <w:rPr>
                <w:rFonts w:ascii="Tahoma" w:hAnsi="Tahoma" w:cs="Tahoma"/>
                <w:spacing w:val="-1"/>
                <w:position w:val="1"/>
              </w:rPr>
              <w:t>I</w:t>
            </w:r>
            <w:r w:rsidRPr="00484DC1">
              <w:rPr>
                <w:rFonts w:ascii="Tahoma" w:hAnsi="Tahoma" w:cs="Tahoma"/>
                <w:position w:val="1"/>
              </w:rPr>
              <w:t>Ć</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1.</w:t>
            </w:r>
            <w:r w:rsidR="00D53EAC" w:rsidRPr="00484DC1">
              <w:rPr>
                <w:rFonts w:ascii="Tahoma" w:hAnsi="Tahoma" w:cs="Tahoma"/>
                <w:spacing w:val="-1"/>
                <w:position w:val="1"/>
              </w:rPr>
              <w:t>36</w:t>
            </w:r>
            <w:r w:rsidR="00D53EAC" w:rsidRPr="00484DC1">
              <w:rPr>
                <w:rFonts w:ascii="Tahoma" w:hAnsi="Tahoma" w:cs="Tahoma"/>
                <w:position w:val="1"/>
              </w:rPr>
              <w:t>1</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142,60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105</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G</w:t>
            </w:r>
            <w:r w:rsidRPr="00484DC1">
              <w:rPr>
                <w:rFonts w:ascii="Tahoma" w:hAnsi="Tahoma" w:cs="Tahoma"/>
                <w:spacing w:val="-1"/>
                <w:position w:val="1"/>
              </w:rPr>
              <w:t>A</w:t>
            </w:r>
            <w:r w:rsidRPr="00484DC1">
              <w:rPr>
                <w:rFonts w:ascii="Tahoma" w:hAnsi="Tahoma" w:cs="Tahoma"/>
                <w:position w:val="1"/>
              </w:rPr>
              <w:t>R</w:t>
            </w:r>
            <w:r w:rsidRPr="00484DC1">
              <w:rPr>
                <w:rFonts w:ascii="Tahoma" w:hAnsi="Tahoma" w:cs="Tahoma"/>
                <w:spacing w:val="-1"/>
                <w:position w:val="1"/>
              </w:rPr>
              <w:t>ČI</w:t>
            </w:r>
            <w:r w:rsidRPr="00484DC1">
              <w:rPr>
                <w:rFonts w:ascii="Tahoma" w:hAnsi="Tahoma" w:cs="Tahoma"/>
                <w:position w:val="1"/>
              </w:rPr>
              <w:t>N</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4</w:t>
            </w:r>
            <w:r w:rsidR="00767225" w:rsidRPr="00484DC1">
              <w:rPr>
                <w:rFonts w:ascii="Tahoma" w:hAnsi="Tahoma" w:cs="Tahoma"/>
                <w:spacing w:val="1"/>
                <w:position w:val="1"/>
              </w:rPr>
              <w:t>.</w:t>
            </w:r>
            <w:r w:rsidRPr="00484DC1">
              <w:rPr>
                <w:rFonts w:ascii="Tahoma" w:hAnsi="Tahoma" w:cs="Tahoma"/>
                <w:spacing w:val="-1"/>
                <w:position w:val="1"/>
              </w:rPr>
              <w:t>80</w:t>
            </w:r>
            <w:r w:rsidRPr="00484DC1">
              <w:rPr>
                <w:rFonts w:ascii="Tahoma" w:hAnsi="Tahoma" w:cs="Tahoma"/>
                <w:position w:val="1"/>
              </w:rPr>
              <w:t>6</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315,90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D53EAC">
            <w:pPr>
              <w:widowControl w:val="0"/>
              <w:autoSpaceDE w:val="0"/>
              <w:autoSpaceDN w:val="0"/>
              <w:adjustRightInd w:val="0"/>
              <w:spacing w:after="0" w:line="212" w:lineRule="exact"/>
              <w:ind w:left="930"/>
              <w:jc w:val="right"/>
              <w:rPr>
                <w:rFonts w:ascii="Tahoma" w:hAnsi="Tahoma" w:cs="Tahoma"/>
              </w:rPr>
            </w:pPr>
            <w:r w:rsidRPr="00484DC1">
              <w:rPr>
                <w:rFonts w:ascii="Tahoma" w:hAnsi="Tahoma" w:cs="Tahoma"/>
              </w:rPr>
              <w:t>66</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GO</w:t>
            </w:r>
            <w:r w:rsidRPr="00484DC1">
              <w:rPr>
                <w:rFonts w:ascii="Tahoma" w:hAnsi="Tahoma" w:cs="Tahoma"/>
                <w:spacing w:val="-2"/>
                <w:position w:val="1"/>
              </w:rPr>
              <w:t>R</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 xml:space="preserve">A </w:t>
            </w:r>
            <w:r w:rsidRPr="00484DC1">
              <w:rPr>
                <w:rFonts w:ascii="Tahoma" w:hAnsi="Tahoma" w:cs="Tahoma"/>
                <w:spacing w:val="-1"/>
                <w:position w:val="1"/>
              </w:rPr>
              <w:t>V</w:t>
            </w:r>
            <w:r w:rsidRPr="00484DC1">
              <w:rPr>
                <w:rFonts w:ascii="Tahoma" w:hAnsi="Tahoma" w:cs="Tahoma"/>
                <w:spacing w:val="-2"/>
                <w:position w:val="1"/>
              </w:rPr>
              <w:t>R</w:t>
            </w:r>
            <w:r w:rsidRPr="00484DC1">
              <w:rPr>
                <w:rFonts w:ascii="Tahoma" w:hAnsi="Tahoma" w:cs="Tahoma"/>
                <w:position w:val="1"/>
              </w:rPr>
              <w:t>BA</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00767225" w:rsidRPr="00484DC1">
              <w:rPr>
                <w:rFonts w:ascii="Tahoma" w:hAnsi="Tahoma" w:cs="Tahoma"/>
                <w:spacing w:val="1"/>
                <w:position w:val="1"/>
              </w:rPr>
              <w:t>.</w:t>
            </w:r>
            <w:r w:rsidRPr="00484DC1">
              <w:rPr>
                <w:rFonts w:ascii="Tahoma" w:hAnsi="Tahoma" w:cs="Tahoma"/>
                <w:spacing w:val="-1"/>
                <w:position w:val="1"/>
              </w:rPr>
              <w:t>51</w:t>
            </w:r>
            <w:r w:rsidRPr="00484DC1">
              <w:rPr>
                <w:rFonts w:ascii="Tahoma" w:hAnsi="Tahoma" w:cs="Tahoma"/>
                <w:position w:val="1"/>
              </w:rPr>
              <w:t>2</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597,70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AD7B12" w:rsidP="00AD7B12">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235</w:t>
            </w:r>
          </w:p>
        </w:tc>
      </w:tr>
      <w:tr w:rsidR="00D53EAC" w:rsidRPr="00484DC1" w:rsidTr="00C77EDD">
        <w:trPr>
          <w:trHeight w:hRule="exact" w:val="253"/>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GO</w:t>
            </w:r>
            <w:r w:rsidRPr="00484DC1">
              <w:rPr>
                <w:rFonts w:ascii="Tahoma" w:hAnsi="Tahoma" w:cs="Tahoma"/>
                <w:spacing w:val="-2"/>
                <w:position w:val="1"/>
              </w:rPr>
              <w:t>R</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I</w:t>
            </w:r>
            <w:r w:rsidRPr="00484DC1">
              <w:rPr>
                <w:rFonts w:ascii="Tahoma" w:hAnsi="Tahoma" w:cs="Tahoma"/>
              </w:rPr>
              <w:t xml:space="preserve"> B</w:t>
            </w:r>
            <w:r w:rsidRPr="00484DC1">
              <w:rPr>
                <w:rFonts w:ascii="Tahoma" w:hAnsi="Tahoma" w:cs="Tahoma"/>
                <w:spacing w:val="1"/>
              </w:rPr>
              <w:t>O</w:t>
            </w:r>
            <w:r w:rsidRPr="00484DC1">
              <w:rPr>
                <w:rFonts w:ascii="Tahoma" w:hAnsi="Tahoma" w:cs="Tahoma"/>
                <w:spacing w:val="-3"/>
              </w:rPr>
              <w:t>G</w:t>
            </w:r>
            <w:r w:rsidRPr="00484DC1">
              <w:rPr>
                <w:rFonts w:ascii="Tahoma" w:hAnsi="Tahoma" w:cs="Tahoma"/>
                <w:spacing w:val="1"/>
              </w:rPr>
              <w:t>I</w:t>
            </w:r>
            <w:r w:rsidRPr="00484DC1">
              <w:rPr>
                <w:rFonts w:ascii="Tahoma" w:hAnsi="Tahoma" w:cs="Tahoma"/>
                <w:spacing w:val="-1"/>
              </w:rPr>
              <w:t>Ć</w:t>
            </w:r>
            <w:r w:rsidRPr="00484DC1">
              <w:rPr>
                <w:rFonts w:ascii="Tahoma" w:hAnsi="Tahoma" w:cs="Tahoma"/>
              </w:rPr>
              <w:t>E</w:t>
            </w:r>
            <w:r w:rsidRPr="00484DC1">
              <w:rPr>
                <w:rFonts w:ascii="Tahoma" w:hAnsi="Tahoma" w:cs="Tahoma"/>
                <w:spacing w:val="-1"/>
              </w:rPr>
              <w:t>VC</w:t>
            </w:r>
            <w:r w:rsidRPr="00484DC1">
              <w:rPr>
                <w:rFonts w:ascii="Tahoma" w:hAnsi="Tahoma" w:cs="Tahoma"/>
              </w:rPr>
              <w:t>I</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Pr="00484DC1">
              <w:rPr>
                <w:rFonts w:ascii="Tahoma" w:hAnsi="Tahoma" w:cs="Tahoma"/>
                <w:spacing w:val="1"/>
              </w:rPr>
              <w:t>1</w:t>
            </w:r>
            <w:r w:rsidR="00767225" w:rsidRPr="00484DC1">
              <w:rPr>
                <w:rFonts w:ascii="Tahoma" w:hAnsi="Tahoma" w:cs="Tahoma"/>
                <w:spacing w:val="1"/>
              </w:rPr>
              <w:t>.</w:t>
            </w:r>
            <w:r w:rsidRPr="00484DC1">
              <w:rPr>
                <w:rFonts w:ascii="Tahoma" w:hAnsi="Tahoma" w:cs="Tahoma"/>
                <w:spacing w:val="-1"/>
              </w:rPr>
              <w:t>97</w:t>
            </w:r>
            <w:r w:rsidRPr="00484DC1">
              <w:rPr>
                <w:rFonts w:ascii="Tahoma" w:hAnsi="Tahoma" w:cs="Tahoma"/>
              </w:rPr>
              <w:t>5</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00BC24B6" w:rsidRPr="00484DC1">
              <w:rPr>
                <w:rFonts w:ascii="Tahoma" w:hAnsi="Tahoma" w:cs="Tahoma"/>
                <w:spacing w:val="1"/>
              </w:rPr>
              <w:t>307,72</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AD7B12">
            <w:pPr>
              <w:widowControl w:val="0"/>
              <w:autoSpaceDE w:val="0"/>
              <w:autoSpaceDN w:val="0"/>
              <w:adjustRightInd w:val="0"/>
              <w:spacing w:after="0" w:line="240" w:lineRule="auto"/>
              <w:jc w:val="right"/>
              <w:rPr>
                <w:rFonts w:ascii="Tahoma" w:hAnsi="Tahoma" w:cs="Tahoma"/>
              </w:rPr>
            </w:pPr>
            <w:r w:rsidRPr="00484DC1">
              <w:rPr>
                <w:rFonts w:ascii="Tahoma" w:hAnsi="Tahoma" w:cs="Tahoma"/>
              </w:rPr>
              <w:t>1</w:t>
            </w:r>
            <w:r w:rsidR="00AD7B12" w:rsidRPr="00484DC1">
              <w:rPr>
                <w:rFonts w:ascii="Tahoma" w:hAnsi="Tahoma" w:cs="Tahoma"/>
              </w:rPr>
              <w:t>56</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G</w:t>
            </w:r>
            <w:r w:rsidRPr="00484DC1">
              <w:rPr>
                <w:rFonts w:ascii="Tahoma" w:hAnsi="Tahoma" w:cs="Tahoma"/>
                <w:spacing w:val="-1"/>
                <w:position w:val="1"/>
              </w:rPr>
              <w:t>U</w:t>
            </w:r>
            <w:r w:rsidRPr="00484DC1">
              <w:rPr>
                <w:rFonts w:ascii="Tahoma" w:hAnsi="Tahoma" w:cs="Tahoma"/>
                <w:spacing w:val="1"/>
                <w:position w:val="1"/>
              </w:rPr>
              <w:t>N</w:t>
            </w:r>
            <w:r w:rsidRPr="00484DC1">
              <w:rPr>
                <w:rFonts w:ascii="Tahoma" w:hAnsi="Tahoma" w:cs="Tahoma"/>
                <w:spacing w:val="-2"/>
                <w:position w:val="1"/>
              </w:rPr>
              <w:t>D</w:t>
            </w:r>
            <w:r w:rsidRPr="00484DC1">
              <w:rPr>
                <w:rFonts w:ascii="Tahoma" w:hAnsi="Tahoma" w:cs="Tahoma"/>
                <w:spacing w:val="1"/>
                <w:position w:val="1"/>
              </w:rPr>
              <w:t>I</w:t>
            </w:r>
            <w:r w:rsidRPr="00484DC1">
              <w:rPr>
                <w:rFonts w:ascii="Tahoma" w:hAnsi="Tahoma" w:cs="Tahoma"/>
                <w:spacing w:val="-2"/>
                <w:position w:val="1"/>
              </w:rPr>
              <w:t>N</w:t>
            </w:r>
            <w:r w:rsidRPr="00484DC1">
              <w:rPr>
                <w:rFonts w:ascii="Tahoma" w:hAnsi="Tahoma" w:cs="Tahoma"/>
                <w:spacing w:val="-1"/>
                <w:position w:val="1"/>
              </w:rPr>
              <w:t>C</w:t>
            </w:r>
            <w:r w:rsidRPr="00484DC1">
              <w:rPr>
                <w:rFonts w:ascii="Tahoma" w:hAnsi="Tahoma" w:cs="Tahoma"/>
                <w:position w:val="1"/>
              </w:rPr>
              <w:t>I</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Pr="00484DC1">
              <w:rPr>
                <w:rFonts w:ascii="Tahoma" w:hAnsi="Tahoma" w:cs="Tahoma"/>
                <w:spacing w:val="-1"/>
                <w:position w:val="1"/>
              </w:rPr>
              <w:t>02</w:t>
            </w:r>
            <w:r w:rsidRPr="00484DC1">
              <w:rPr>
                <w:rFonts w:ascii="Tahoma" w:hAnsi="Tahoma" w:cs="Tahoma"/>
                <w:position w:val="1"/>
              </w:rPr>
              <w:t>7</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rPr>
                <w:rFonts w:ascii="Tahoma" w:hAnsi="Tahoma" w:cs="Tahoma"/>
              </w:rPr>
            </w:pPr>
            <w:r w:rsidRPr="00484DC1">
              <w:rPr>
                <w:rFonts w:ascii="Tahoma" w:hAnsi="Tahoma" w:cs="Tahoma"/>
              </w:rPr>
              <w:t xml:space="preserve">                     2</w:t>
            </w:r>
            <w:r w:rsidR="00767225" w:rsidRPr="00484DC1">
              <w:rPr>
                <w:rFonts w:ascii="Tahoma" w:hAnsi="Tahoma" w:cs="Tahoma"/>
              </w:rPr>
              <w:t>.</w:t>
            </w:r>
            <w:r w:rsidRPr="00484DC1">
              <w:rPr>
                <w:rFonts w:ascii="Tahoma" w:hAnsi="Tahoma" w:cs="Tahoma"/>
              </w:rPr>
              <w:t>027</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117,20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AD7B12" w:rsidP="00D53EAC">
            <w:pPr>
              <w:widowControl w:val="0"/>
              <w:autoSpaceDE w:val="0"/>
              <w:autoSpaceDN w:val="0"/>
              <w:adjustRightInd w:val="0"/>
              <w:spacing w:after="0" w:line="212" w:lineRule="exact"/>
              <w:ind w:left="930"/>
              <w:jc w:val="right"/>
              <w:rPr>
                <w:rFonts w:ascii="Tahoma" w:hAnsi="Tahoma" w:cs="Tahoma"/>
              </w:rPr>
            </w:pPr>
            <w:r w:rsidRPr="00484DC1">
              <w:rPr>
                <w:rFonts w:ascii="Tahoma" w:hAnsi="Tahoma" w:cs="Tahoma"/>
              </w:rPr>
              <w:t>58</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spacing w:val="1"/>
                <w:position w:val="1"/>
              </w:rPr>
              <w:t>K</w:t>
            </w:r>
            <w:r w:rsidRPr="00484DC1">
              <w:rPr>
                <w:rFonts w:ascii="Tahoma" w:hAnsi="Tahoma" w:cs="Tahoma"/>
                <w:position w:val="1"/>
              </w:rPr>
              <w:t>L</w:t>
            </w:r>
            <w:r w:rsidRPr="00484DC1">
              <w:rPr>
                <w:rFonts w:ascii="Tahoma" w:hAnsi="Tahoma" w:cs="Tahoma"/>
                <w:spacing w:val="-3"/>
                <w:position w:val="1"/>
              </w:rPr>
              <w:t>A</w:t>
            </w:r>
            <w:r w:rsidRPr="00484DC1">
              <w:rPr>
                <w:rFonts w:ascii="Tahoma" w:hAnsi="Tahoma" w:cs="Tahoma"/>
                <w:spacing w:val="1"/>
                <w:position w:val="1"/>
              </w:rPr>
              <w:t>K</w:t>
            </w:r>
            <w:r w:rsidRPr="00484DC1">
              <w:rPr>
                <w:rFonts w:ascii="Tahoma" w:hAnsi="Tahoma" w:cs="Tahoma"/>
                <w:position w:val="1"/>
              </w:rPr>
              <w:t>AR</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Pr="00484DC1">
              <w:rPr>
                <w:rFonts w:ascii="Tahoma" w:hAnsi="Tahoma" w:cs="Tahoma"/>
                <w:spacing w:val="-1"/>
                <w:position w:val="1"/>
              </w:rPr>
              <w:t>31</w:t>
            </w:r>
            <w:r w:rsidRPr="00484DC1">
              <w:rPr>
                <w:rFonts w:ascii="Tahoma" w:hAnsi="Tahoma" w:cs="Tahoma"/>
                <w:position w:val="1"/>
              </w:rPr>
              <w:t>9</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rPr>
                <w:rFonts w:ascii="Tahoma" w:hAnsi="Tahoma" w:cs="Tahoma"/>
              </w:rPr>
            </w:pPr>
            <w:r w:rsidRPr="00484DC1">
              <w:rPr>
                <w:rFonts w:ascii="Tahoma" w:hAnsi="Tahoma" w:cs="Tahoma"/>
              </w:rPr>
              <w:t xml:space="preserve">                     2</w:t>
            </w:r>
            <w:r w:rsidR="00767225" w:rsidRPr="00484DC1">
              <w:rPr>
                <w:rFonts w:ascii="Tahoma" w:hAnsi="Tahoma" w:cs="Tahoma"/>
              </w:rPr>
              <w:t>.</w:t>
            </w:r>
            <w:r w:rsidRPr="00484DC1">
              <w:rPr>
                <w:rFonts w:ascii="Tahoma" w:hAnsi="Tahoma" w:cs="Tahoma"/>
              </w:rPr>
              <w:t>319</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545,16</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D53EAC">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236</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spacing w:val="1"/>
                <w:position w:val="1"/>
              </w:rPr>
              <w:t>NO</w:t>
            </w:r>
            <w:r w:rsidRPr="00484DC1">
              <w:rPr>
                <w:rFonts w:ascii="Tahoma" w:hAnsi="Tahoma" w:cs="Tahoma"/>
                <w:spacing w:val="-1"/>
                <w:position w:val="1"/>
              </w:rPr>
              <w:t>V</w:t>
            </w:r>
            <w:r w:rsidRPr="00484DC1">
              <w:rPr>
                <w:rFonts w:ascii="Tahoma" w:hAnsi="Tahoma" w:cs="Tahoma"/>
                <w:position w:val="1"/>
              </w:rPr>
              <w:t>AGR</w:t>
            </w:r>
            <w:r w:rsidRPr="00484DC1">
              <w:rPr>
                <w:rFonts w:ascii="Tahoma" w:hAnsi="Tahoma" w:cs="Tahoma"/>
                <w:spacing w:val="-2"/>
                <w:position w:val="1"/>
              </w:rPr>
              <w:t>A</w:t>
            </w:r>
            <w:r w:rsidRPr="00484DC1">
              <w:rPr>
                <w:rFonts w:ascii="Tahoma" w:hAnsi="Tahoma" w:cs="Tahoma"/>
                <w:position w:val="1"/>
              </w:rPr>
              <w:t>D</w:t>
            </w:r>
            <w:r w:rsidRPr="00484DC1">
              <w:rPr>
                <w:rFonts w:ascii="Tahoma" w:hAnsi="Tahoma" w:cs="Tahoma"/>
                <w:spacing w:val="1"/>
                <w:position w:val="1"/>
              </w:rPr>
              <w:t>I</w:t>
            </w:r>
            <w:r w:rsidRPr="00484DC1">
              <w:rPr>
                <w:rFonts w:ascii="Tahoma" w:hAnsi="Tahoma" w:cs="Tahoma"/>
                <w:spacing w:val="-3"/>
                <w:position w:val="1"/>
              </w:rPr>
              <w:t>Š</w:t>
            </w:r>
            <w:r w:rsidRPr="00484DC1">
              <w:rPr>
                <w:rFonts w:ascii="Tahoma" w:hAnsi="Tahoma" w:cs="Tahoma"/>
                <w:spacing w:val="1"/>
                <w:position w:val="1"/>
              </w:rPr>
              <w:t>K</w:t>
            </w:r>
            <w:r w:rsidRPr="00484DC1">
              <w:rPr>
                <w:rFonts w:ascii="Tahoma" w:hAnsi="Tahoma" w:cs="Tahoma"/>
                <w:position w:val="1"/>
              </w:rPr>
              <w:t>A</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87"/>
              <w:rPr>
                <w:rFonts w:ascii="Tahoma" w:hAnsi="Tahoma" w:cs="Tahoma"/>
              </w:rPr>
            </w:pPr>
            <w:r w:rsidRPr="00484DC1">
              <w:rPr>
                <w:rFonts w:ascii="Tahoma" w:hAnsi="Tahoma" w:cs="Tahoma"/>
                <w:spacing w:val="1"/>
                <w:position w:val="1"/>
              </w:rPr>
              <w:t>1</w:t>
            </w:r>
            <w:r w:rsidRPr="00484DC1">
              <w:rPr>
                <w:rFonts w:ascii="Tahoma" w:hAnsi="Tahoma" w:cs="Tahoma"/>
                <w:spacing w:val="-1"/>
                <w:position w:val="1"/>
              </w:rPr>
              <w:t>4</w:t>
            </w:r>
            <w:r w:rsidR="00767225" w:rsidRPr="00484DC1">
              <w:rPr>
                <w:rFonts w:ascii="Tahoma" w:hAnsi="Tahoma" w:cs="Tahoma"/>
                <w:spacing w:val="-1"/>
                <w:position w:val="1"/>
              </w:rPr>
              <w:t>.</w:t>
            </w:r>
            <w:r w:rsidRPr="00484DC1">
              <w:rPr>
                <w:rFonts w:ascii="Tahoma" w:hAnsi="Tahoma" w:cs="Tahoma"/>
                <w:spacing w:val="-1"/>
                <w:position w:val="1"/>
              </w:rPr>
              <w:t>2</w:t>
            </w:r>
            <w:r w:rsidRPr="00484DC1">
              <w:rPr>
                <w:rFonts w:ascii="Tahoma" w:hAnsi="Tahoma" w:cs="Tahoma"/>
                <w:spacing w:val="1"/>
                <w:position w:val="1"/>
              </w:rPr>
              <w:t>2</w:t>
            </w:r>
            <w:r w:rsidRPr="00484DC1">
              <w:rPr>
                <w:rFonts w:ascii="Tahoma" w:hAnsi="Tahoma" w:cs="Tahoma"/>
                <w:position w:val="1"/>
              </w:rPr>
              <w:t>9</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2" w:lineRule="exact"/>
              <w:ind w:left="1012"/>
              <w:rPr>
                <w:rFonts w:ascii="Tahoma" w:hAnsi="Tahoma" w:cs="Tahoma"/>
              </w:rPr>
            </w:pPr>
            <w:r w:rsidRPr="00484DC1">
              <w:rPr>
                <w:rFonts w:ascii="Tahoma" w:hAnsi="Tahoma" w:cs="Tahoma"/>
                <w:spacing w:val="1"/>
                <w:position w:val="1"/>
              </w:rPr>
              <w:t>3.920,99</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276</w:t>
            </w:r>
          </w:p>
        </w:tc>
      </w:tr>
      <w:tr w:rsidR="00D53EAC" w:rsidRPr="00484DC1" w:rsidTr="00C77EDD">
        <w:trPr>
          <w:trHeight w:val="221"/>
        </w:trPr>
        <w:tc>
          <w:tcPr>
            <w:tcW w:w="2126" w:type="dxa"/>
            <w:gridSpan w:val="2"/>
            <w:tcBorders>
              <w:top w:val="single" w:sz="4" w:space="0" w:color="000000"/>
              <w:left w:val="double" w:sz="4" w:space="0" w:color="auto"/>
              <w:right w:val="single" w:sz="4" w:space="0" w:color="auto"/>
            </w:tcBorders>
          </w:tcPr>
          <w:p w:rsidR="00D53EAC" w:rsidRPr="00484DC1" w:rsidRDefault="00D53EAC" w:rsidP="00D53EAC">
            <w:pPr>
              <w:widowControl w:val="0"/>
              <w:autoSpaceDE w:val="0"/>
              <w:autoSpaceDN w:val="0"/>
              <w:adjustRightInd w:val="0"/>
              <w:spacing w:after="0" w:line="213" w:lineRule="exact"/>
              <w:ind w:left="102"/>
              <w:rPr>
                <w:rFonts w:ascii="Tahoma" w:hAnsi="Tahoma" w:cs="Tahoma"/>
                <w:spacing w:val="1"/>
                <w:position w:val="1"/>
              </w:rPr>
            </w:pPr>
            <w:r w:rsidRPr="00484DC1">
              <w:rPr>
                <w:rFonts w:ascii="Tahoma" w:hAnsi="Tahoma" w:cs="Tahoma"/>
                <w:spacing w:val="1"/>
                <w:position w:val="1"/>
              </w:rPr>
              <w:t>NO</w:t>
            </w:r>
            <w:r w:rsidRPr="00484DC1">
              <w:rPr>
                <w:rFonts w:ascii="Tahoma" w:hAnsi="Tahoma" w:cs="Tahoma"/>
                <w:spacing w:val="-1"/>
                <w:position w:val="1"/>
              </w:rPr>
              <w:t>V</w:t>
            </w:r>
            <w:r w:rsidRPr="00484DC1">
              <w:rPr>
                <w:rFonts w:ascii="Tahoma" w:hAnsi="Tahoma" w:cs="Tahoma"/>
                <w:position w:val="1"/>
              </w:rPr>
              <w:t>A</w:t>
            </w:r>
            <w:r w:rsidR="00BC24B6" w:rsidRPr="00484DC1">
              <w:rPr>
                <w:rFonts w:ascii="Tahoma" w:hAnsi="Tahoma" w:cs="Tahoma"/>
                <w:position w:val="1"/>
              </w:rPr>
              <w:t xml:space="preserve"> </w:t>
            </w:r>
            <w:r w:rsidRPr="00484DC1">
              <w:rPr>
                <w:rFonts w:ascii="Tahoma" w:hAnsi="Tahoma" w:cs="Tahoma"/>
                <w:spacing w:val="1"/>
                <w:position w:val="1"/>
              </w:rPr>
              <w:t>K</w:t>
            </w:r>
            <w:r w:rsidRPr="00484DC1">
              <w:rPr>
                <w:rFonts w:ascii="Tahoma" w:hAnsi="Tahoma" w:cs="Tahoma"/>
                <w:position w:val="1"/>
              </w:rPr>
              <w:t>A</w:t>
            </w:r>
            <w:r w:rsidRPr="00484DC1">
              <w:rPr>
                <w:rFonts w:ascii="Tahoma" w:hAnsi="Tahoma" w:cs="Tahoma"/>
                <w:spacing w:val="-1"/>
                <w:position w:val="1"/>
              </w:rPr>
              <w:t>P</w:t>
            </w:r>
            <w:r w:rsidRPr="00484DC1">
              <w:rPr>
                <w:rFonts w:ascii="Tahoma" w:hAnsi="Tahoma" w:cs="Tahoma"/>
                <w:spacing w:val="-2"/>
                <w:position w:val="1"/>
              </w:rPr>
              <w:t>E</w:t>
            </w:r>
            <w:r w:rsidRPr="00484DC1">
              <w:rPr>
                <w:rFonts w:ascii="Tahoma" w:hAnsi="Tahoma" w:cs="Tahoma"/>
                <w:position w:val="1"/>
              </w:rPr>
              <w:t>LA</w:t>
            </w:r>
          </w:p>
        </w:tc>
        <w:tc>
          <w:tcPr>
            <w:tcW w:w="1701" w:type="dxa"/>
            <w:tcBorders>
              <w:top w:val="single" w:sz="4" w:space="0" w:color="000000"/>
              <w:left w:val="single" w:sz="4" w:space="0" w:color="auto"/>
              <w:right w:val="single" w:sz="4" w:space="0" w:color="000000"/>
            </w:tcBorders>
          </w:tcPr>
          <w:p w:rsidR="00D53EAC" w:rsidRPr="00484DC1" w:rsidRDefault="00D53EAC" w:rsidP="00D53EAC">
            <w:pPr>
              <w:widowControl w:val="0"/>
              <w:autoSpaceDE w:val="0"/>
              <w:autoSpaceDN w:val="0"/>
              <w:adjustRightInd w:val="0"/>
              <w:spacing w:after="0" w:line="213" w:lineRule="exact"/>
              <w:ind w:left="1168"/>
              <w:rPr>
                <w:rFonts w:ascii="Tahoma" w:hAnsi="Tahoma" w:cs="Tahoma"/>
                <w:spacing w:val="1"/>
                <w:position w:val="1"/>
              </w:rPr>
            </w:pPr>
            <w:r w:rsidRPr="00484DC1">
              <w:rPr>
                <w:rFonts w:ascii="Tahoma" w:hAnsi="Tahoma" w:cs="Tahoma"/>
                <w:spacing w:val="1"/>
                <w:position w:val="1"/>
              </w:rPr>
              <w:t>4</w:t>
            </w:r>
            <w:r w:rsidR="00767225" w:rsidRPr="00484DC1">
              <w:rPr>
                <w:rFonts w:ascii="Tahoma" w:hAnsi="Tahoma" w:cs="Tahoma"/>
                <w:spacing w:val="1"/>
                <w:position w:val="1"/>
              </w:rPr>
              <w:t>.</w:t>
            </w:r>
            <w:r w:rsidRPr="00484DC1">
              <w:rPr>
                <w:rFonts w:ascii="Tahoma" w:hAnsi="Tahoma" w:cs="Tahoma"/>
                <w:spacing w:val="-1"/>
                <w:position w:val="1"/>
              </w:rPr>
              <w:t>22</w:t>
            </w:r>
            <w:r w:rsidRPr="00484DC1">
              <w:rPr>
                <w:rFonts w:ascii="Tahoma" w:hAnsi="Tahoma" w:cs="Tahoma"/>
                <w:position w:val="1"/>
              </w:rPr>
              <w:t>7</w:t>
            </w:r>
          </w:p>
        </w:tc>
        <w:tc>
          <w:tcPr>
            <w:tcW w:w="2126" w:type="dxa"/>
            <w:tcBorders>
              <w:top w:val="single" w:sz="4" w:space="0" w:color="000000"/>
              <w:left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3" w:lineRule="exact"/>
              <w:ind w:left="1132"/>
              <w:rPr>
                <w:rFonts w:ascii="Tahoma" w:hAnsi="Tahoma" w:cs="Tahoma"/>
                <w:spacing w:val="1"/>
                <w:position w:val="1"/>
              </w:rPr>
            </w:pPr>
            <w:r w:rsidRPr="00484DC1">
              <w:rPr>
                <w:rFonts w:ascii="Tahoma" w:hAnsi="Tahoma" w:cs="Tahoma"/>
                <w:spacing w:val="1"/>
                <w:position w:val="1"/>
              </w:rPr>
              <w:t>499,70</w:t>
            </w:r>
          </w:p>
        </w:tc>
        <w:tc>
          <w:tcPr>
            <w:tcW w:w="1701" w:type="dxa"/>
            <w:tcBorders>
              <w:top w:val="single" w:sz="4" w:space="0" w:color="000000"/>
              <w:left w:val="single" w:sz="4" w:space="0" w:color="000000"/>
              <w:right w:val="double" w:sz="4" w:space="0" w:color="auto"/>
            </w:tcBorders>
          </w:tcPr>
          <w:p w:rsidR="00D53EAC" w:rsidRPr="00484DC1" w:rsidRDefault="00D53EAC" w:rsidP="006F7E76">
            <w:pPr>
              <w:widowControl w:val="0"/>
              <w:autoSpaceDE w:val="0"/>
              <w:autoSpaceDN w:val="0"/>
              <w:adjustRightInd w:val="0"/>
              <w:spacing w:after="0" w:line="213" w:lineRule="exact"/>
              <w:ind w:left="851"/>
              <w:jc w:val="right"/>
              <w:rPr>
                <w:rFonts w:ascii="Tahoma" w:hAnsi="Tahoma" w:cs="Tahoma"/>
                <w:bCs/>
                <w:spacing w:val="1"/>
                <w:position w:val="1"/>
              </w:rPr>
            </w:pPr>
            <w:r w:rsidRPr="00484DC1">
              <w:rPr>
                <w:rFonts w:ascii="Tahoma" w:hAnsi="Tahoma" w:cs="Tahoma"/>
                <w:bCs/>
                <w:spacing w:val="1"/>
                <w:position w:val="1"/>
              </w:rPr>
              <w:t>1</w:t>
            </w:r>
            <w:r w:rsidR="006F7E76" w:rsidRPr="00484DC1">
              <w:rPr>
                <w:rFonts w:ascii="Tahoma" w:hAnsi="Tahoma" w:cs="Tahoma"/>
                <w:bCs/>
                <w:spacing w:val="1"/>
                <w:position w:val="1"/>
              </w:rPr>
              <w:t>15</w:t>
            </w:r>
          </w:p>
        </w:tc>
      </w:tr>
      <w:tr w:rsidR="00D53EAC" w:rsidRPr="00484DC1" w:rsidTr="00C77EDD">
        <w:trPr>
          <w:trHeight w:hRule="exact" w:val="228"/>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5" w:lineRule="exact"/>
              <w:ind w:left="102"/>
              <w:rPr>
                <w:rFonts w:ascii="Tahoma" w:hAnsi="Tahoma" w:cs="Tahoma"/>
              </w:rPr>
            </w:pPr>
            <w:r w:rsidRPr="00484DC1">
              <w:rPr>
                <w:rFonts w:ascii="Tahoma" w:hAnsi="Tahoma" w:cs="Tahoma"/>
                <w:spacing w:val="1"/>
              </w:rPr>
              <w:t>OK</w:t>
            </w:r>
            <w:r w:rsidRPr="00484DC1">
              <w:rPr>
                <w:rFonts w:ascii="Tahoma" w:hAnsi="Tahoma" w:cs="Tahoma"/>
                <w:spacing w:val="-3"/>
              </w:rPr>
              <w:t>U</w:t>
            </w:r>
            <w:r w:rsidRPr="00484DC1">
              <w:rPr>
                <w:rFonts w:ascii="Tahoma" w:hAnsi="Tahoma" w:cs="Tahoma"/>
                <w:spacing w:val="1"/>
              </w:rPr>
              <w:t>Č</w:t>
            </w:r>
            <w:r w:rsidRPr="00484DC1">
              <w:rPr>
                <w:rFonts w:ascii="Tahoma" w:hAnsi="Tahoma" w:cs="Tahoma"/>
                <w:spacing w:val="-3"/>
              </w:rPr>
              <w:t>A</w:t>
            </w:r>
            <w:r w:rsidRPr="00484DC1">
              <w:rPr>
                <w:rFonts w:ascii="Tahoma" w:hAnsi="Tahoma" w:cs="Tahoma"/>
                <w:spacing w:val="1"/>
              </w:rPr>
              <w:t>N</w:t>
            </w:r>
            <w:r w:rsidRPr="00484DC1">
              <w:rPr>
                <w:rFonts w:ascii="Tahoma" w:hAnsi="Tahoma" w:cs="Tahoma"/>
              </w:rPr>
              <w:t>I</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5" w:lineRule="exact"/>
              <w:ind w:left="1168"/>
              <w:rPr>
                <w:rFonts w:ascii="Tahoma" w:hAnsi="Tahoma" w:cs="Tahoma"/>
              </w:rPr>
            </w:pPr>
            <w:r w:rsidRPr="00484DC1">
              <w:rPr>
                <w:rFonts w:ascii="Tahoma" w:hAnsi="Tahoma" w:cs="Tahoma"/>
                <w:spacing w:val="1"/>
              </w:rPr>
              <w:t>3</w:t>
            </w:r>
            <w:r w:rsidR="00767225" w:rsidRPr="00484DC1">
              <w:rPr>
                <w:rFonts w:ascii="Tahoma" w:hAnsi="Tahoma" w:cs="Tahoma"/>
                <w:spacing w:val="1"/>
              </w:rPr>
              <w:t>.</w:t>
            </w:r>
            <w:r w:rsidRPr="00484DC1">
              <w:rPr>
                <w:rFonts w:ascii="Tahoma" w:hAnsi="Tahoma" w:cs="Tahoma"/>
                <w:spacing w:val="-1"/>
              </w:rPr>
              <w:t>44</w:t>
            </w:r>
            <w:r w:rsidRPr="00484DC1">
              <w:rPr>
                <w:rFonts w:ascii="Tahoma" w:hAnsi="Tahoma" w:cs="Tahoma"/>
              </w:rPr>
              <w:t>3</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BC24B6" w:rsidP="00D53EAC">
            <w:pPr>
              <w:widowControl w:val="0"/>
              <w:autoSpaceDE w:val="0"/>
              <w:autoSpaceDN w:val="0"/>
              <w:adjustRightInd w:val="0"/>
              <w:spacing w:after="0" w:line="215" w:lineRule="exact"/>
              <w:ind w:left="1132"/>
              <w:rPr>
                <w:rFonts w:ascii="Tahoma" w:hAnsi="Tahoma" w:cs="Tahoma"/>
              </w:rPr>
            </w:pPr>
            <w:r w:rsidRPr="00484DC1">
              <w:rPr>
                <w:rFonts w:ascii="Tahoma" w:hAnsi="Tahoma" w:cs="Tahoma"/>
                <w:spacing w:val="1"/>
              </w:rPr>
              <w:t>409,70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15" w:lineRule="exact"/>
              <w:ind w:left="851"/>
              <w:jc w:val="right"/>
              <w:rPr>
                <w:rFonts w:ascii="Tahoma" w:hAnsi="Tahoma" w:cs="Tahoma"/>
              </w:rPr>
            </w:pPr>
            <w:r w:rsidRPr="00484DC1">
              <w:rPr>
                <w:rFonts w:ascii="Tahoma" w:hAnsi="Tahoma" w:cs="Tahoma"/>
              </w:rPr>
              <w:t>11</w:t>
            </w:r>
            <w:r w:rsidR="006F7E76" w:rsidRPr="00484DC1">
              <w:rPr>
                <w:rFonts w:ascii="Tahoma" w:hAnsi="Tahoma" w:cs="Tahoma"/>
              </w:rPr>
              <w:t>9</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spacing w:val="1"/>
                <w:position w:val="1"/>
              </w:rPr>
              <w:t>O</w:t>
            </w:r>
            <w:r w:rsidRPr="00484DC1">
              <w:rPr>
                <w:rFonts w:ascii="Tahoma" w:hAnsi="Tahoma" w:cs="Tahoma"/>
                <w:spacing w:val="-1"/>
                <w:position w:val="1"/>
              </w:rPr>
              <w:t>P</w:t>
            </w:r>
            <w:r w:rsidRPr="00484DC1">
              <w:rPr>
                <w:rFonts w:ascii="Tahoma" w:hAnsi="Tahoma" w:cs="Tahoma"/>
                <w:position w:val="1"/>
              </w:rPr>
              <w:t>R</w:t>
            </w:r>
            <w:r w:rsidRPr="00484DC1">
              <w:rPr>
                <w:rFonts w:ascii="Tahoma" w:hAnsi="Tahoma" w:cs="Tahoma"/>
                <w:spacing w:val="1"/>
                <w:position w:val="1"/>
              </w:rPr>
              <w:t>I</w:t>
            </w:r>
            <w:r w:rsidRPr="00484DC1">
              <w:rPr>
                <w:rFonts w:ascii="Tahoma" w:hAnsi="Tahoma" w:cs="Tahoma"/>
                <w:position w:val="1"/>
              </w:rPr>
              <w:t>S</w:t>
            </w:r>
            <w:r w:rsidRPr="00484DC1">
              <w:rPr>
                <w:rFonts w:ascii="Tahoma" w:hAnsi="Tahoma" w:cs="Tahoma"/>
                <w:spacing w:val="-1"/>
                <w:position w:val="1"/>
              </w:rPr>
              <w:t>A</w:t>
            </w:r>
            <w:r w:rsidRPr="00484DC1">
              <w:rPr>
                <w:rFonts w:ascii="Tahoma" w:hAnsi="Tahoma" w:cs="Tahoma"/>
                <w:spacing w:val="-3"/>
                <w:position w:val="1"/>
              </w:rPr>
              <w:t>V</w:t>
            </w:r>
            <w:r w:rsidRPr="00484DC1">
              <w:rPr>
                <w:rFonts w:ascii="Tahoma" w:hAnsi="Tahoma" w:cs="Tahoma"/>
                <w:spacing w:val="-1"/>
                <w:position w:val="1"/>
              </w:rPr>
              <w:t>C</w:t>
            </w:r>
            <w:r w:rsidRPr="00484DC1">
              <w:rPr>
                <w:rFonts w:ascii="Tahoma" w:hAnsi="Tahoma" w:cs="Tahoma"/>
                <w:position w:val="1"/>
              </w:rPr>
              <w:t>I</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00767225" w:rsidRPr="00484DC1">
              <w:rPr>
                <w:rFonts w:ascii="Tahoma" w:hAnsi="Tahoma" w:cs="Tahoma"/>
                <w:spacing w:val="1"/>
                <w:position w:val="1"/>
              </w:rPr>
              <w:t>.</w:t>
            </w:r>
            <w:r w:rsidRPr="00484DC1">
              <w:rPr>
                <w:rFonts w:ascii="Tahoma" w:hAnsi="Tahoma" w:cs="Tahoma"/>
                <w:spacing w:val="-1"/>
                <w:position w:val="1"/>
              </w:rPr>
              <w:t>50</w:t>
            </w:r>
            <w:r w:rsidRPr="00484DC1">
              <w:rPr>
                <w:rFonts w:ascii="Tahoma" w:hAnsi="Tahoma" w:cs="Tahoma"/>
                <w:position w:val="1"/>
              </w:rPr>
              <w:t>8</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rPr>
              <w:t>154,30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D53EAC">
            <w:pPr>
              <w:widowControl w:val="0"/>
              <w:autoSpaceDE w:val="0"/>
              <w:autoSpaceDN w:val="0"/>
              <w:adjustRightInd w:val="0"/>
              <w:spacing w:after="0" w:line="212" w:lineRule="exact"/>
              <w:ind w:left="930"/>
              <w:jc w:val="right"/>
              <w:rPr>
                <w:rFonts w:ascii="Tahoma" w:hAnsi="Tahoma" w:cs="Tahoma"/>
              </w:rPr>
            </w:pPr>
            <w:r w:rsidRPr="00484DC1">
              <w:rPr>
                <w:rFonts w:ascii="Tahoma" w:hAnsi="Tahoma" w:cs="Tahoma"/>
              </w:rPr>
              <w:t>62</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before="4" w:after="0" w:line="240" w:lineRule="auto"/>
              <w:ind w:left="102"/>
              <w:rPr>
                <w:rFonts w:ascii="Tahoma" w:hAnsi="Tahoma" w:cs="Tahoma"/>
              </w:rPr>
            </w:pPr>
            <w:r w:rsidRPr="00484DC1">
              <w:rPr>
                <w:rFonts w:ascii="Tahoma" w:hAnsi="Tahoma" w:cs="Tahoma"/>
                <w:spacing w:val="1"/>
              </w:rPr>
              <w:t>O</w:t>
            </w:r>
            <w:r w:rsidRPr="00484DC1">
              <w:rPr>
                <w:rFonts w:ascii="Tahoma" w:hAnsi="Tahoma" w:cs="Tahoma"/>
                <w:spacing w:val="-2"/>
              </w:rPr>
              <w:t>R</w:t>
            </w:r>
            <w:r w:rsidRPr="00484DC1">
              <w:rPr>
                <w:rFonts w:ascii="Tahoma" w:hAnsi="Tahoma" w:cs="Tahoma"/>
                <w:spacing w:val="1"/>
              </w:rPr>
              <w:t>IO</w:t>
            </w:r>
            <w:r w:rsidRPr="00484DC1">
              <w:rPr>
                <w:rFonts w:ascii="Tahoma" w:hAnsi="Tahoma" w:cs="Tahoma"/>
                <w:spacing w:val="-1"/>
              </w:rPr>
              <w:t>V</w:t>
            </w:r>
            <w:r w:rsidRPr="00484DC1">
              <w:rPr>
                <w:rFonts w:ascii="Tahoma" w:hAnsi="Tahoma" w:cs="Tahoma"/>
                <w:spacing w:val="-3"/>
              </w:rPr>
              <w:t>A</w:t>
            </w:r>
            <w:r w:rsidRPr="00484DC1">
              <w:rPr>
                <w:rFonts w:ascii="Tahoma" w:hAnsi="Tahoma" w:cs="Tahoma"/>
              </w:rPr>
              <w:t>C</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before="4" w:after="0" w:line="240" w:lineRule="auto"/>
              <w:ind w:left="1168"/>
              <w:rPr>
                <w:rFonts w:ascii="Tahoma" w:hAnsi="Tahoma" w:cs="Tahoma"/>
              </w:rPr>
            </w:pPr>
            <w:r w:rsidRPr="00484DC1">
              <w:rPr>
                <w:rFonts w:ascii="Tahoma" w:hAnsi="Tahoma" w:cs="Tahoma"/>
                <w:spacing w:val="1"/>
              </w:rPr>
              <w:t>5</w:t>
            </w:r>
            <w:r w:rsidR="00767225" w:rsidRPr="00484DC1">
              <w:rPr>
                <w:rFonts w:ascii="Tahoma" w:hAnsi="Tahoma" w:cs="Tahoma"/>
                <w:spacing w:val="1"/>
              </w:rPr>
              <w:t>.</w:t>
            </w:r>
            <w:r w:rsidRPr="00484DC1">
              <w:rPr>
                <w:rFonts w:ascii="Tahoma" w:hAnsi="Tahoma" w:cs="Tahoma"/>
                <w:spacing w:val="-1"/>
              </w:rPr>
              <w:t>82</w:t>
            </w:r>
            <w:r w:rsidRPr="00484DC1">
              <w:rPr>
                <w:rFonts w:ascii="Tahoma" w:hAnsi="Tahoma" w:cs="Tahoma"/>
              </w:rPr>
              <w:t>4</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before="4" w:after="0" w:line="240" w:lineRule="auto"/>
              <w:ind w:left="1012"/>
              <w:rPr>
                <w:rFonts w:ascii="Tahoma" w:hAnsi="Tahoma" w:cs="Tahoma"/>
              </w:rPr>
            </w:pPr>
            <w:r w:rsidRPr="00484DC1">
              <w:rPr>
                <w:rFonts w:ascii="Tahoma" w:hAnsi="Tahoma" w:cs="Tahoma"/>
                <w:spacing w:val="1"/>
              </w:rPr>
              <w:t>1.014,00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before="4" w:after="0" w:line="240" w:lineRule="auto"/>
              <w:ind w:left="851"/>
              <w:jc w:val="right"/>
              <w:rPr>
                <w:rFonts w:ascii="Tahoma" w:hAnsi="Tahoma" w:cs="Tahoma"/>
              </w:rPr>
            </w:pPr>
            <w:r w:rsidRPr="00484DC1">
              <w:rPr>
                <w:rFonts w:ascii="Tahoma" w:hAnsi="Tahoma" w:cs="Tahoma"/>
              </w:rPr>
              <w:t>174</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spacing w:val="-1"/>
                <w:position w:val="1"/>
              </w:rPr>
              <w:t>P</w:t>
            </w:r>
            <w:r w:rsidRPr="00484DC1">
              <w:rPr>
                <w:rFonts w:ascii="Tahoma" w:hAnsi="Tahoma" w:cs="Tahoma"/>
                <w:spacing w:val="1"/>
                <w:position w:val="1"/>
              </w:rPr>
              <w:t>O</w:t>
            </w:r>
            <w:r w:rsidRPr="00484DC1">
              <w:rPr>
                <w:rFonts w:ascii="Tahoma" w:hAnsi="Tahoma" w:cs="Tahoma"/>
                <w:position w:val="1"/>
              </w:rPr>
              <w:t>D</w:t>
            </w:r>
            <w:r w:rsidRPr="00484DC1">
              <w:rPr>
                <w:rFonts w:ascii="Tahoma" w:hAnsi="Tahoma" w:cs="Tahoma"/>
                <w:spacing w:val="-1"/>
                <w:position w:val="1"/>
              </w:rPr>
              <w:t>C</w:t>
            </w:r>
            <w:r w:rsidRPr="00484DC1">
              <w:rPr>
                <w:rFonts w:ascii="Tahoma" w:hAnsi="Tahoma" w:cs="Tahoma"/>
                <w:spacing w:val="-2"/>
                <w:position w:val="1"/>
              </w:rPr>
              <w:t>R</w:t>
            </w:r>
            <w:r w:rsidRPr="00484DC1">
              <w:rPr>
                <w:rFonts w:ascii="Tahoma" w:hAnsi="Tahoma" w:cs="Tahoma"/>
                <w:spacing w:val="1"/>
                <w:position w:val="1"/>
              </w:rPr>
              <w:t>K</w:t>
            </w:r>
            <w:r w:rsidRPr="00484DC1">
              <w:rPr>
                <w:rFonts w:ascii="Tahoma" w:hAnsi="Tahoma" w:cs="Tahoma"/>
                <w:position w:val="1"/>
              </w:rPr>
              <w:t>A</w:t>
            </w:r>
            <w:r w:rsidRPr="00484DC1">
              <w:rPr>
                <w:rFonts w:ascii="Tahoma" w:hAnsi="Tahoma" w:cs="Tahoma"/>
                <w:spacing w:val="-1"/>
                <w:position w:val="1"/>
              </w:rPr>
              <w:t>V</w:t>
            </w:r>
            <w:r w:rsidRPr="00484DC1">
              <w:rPr>
                <w:rFonts w:ascii="Tahoma" w:hAnsi="Tahoma" w:cs="Tahoma"/>
                <w:position w:val="1"/>
              </w:rPr>
              <w:t>L</w:t>
            </w:r>
            <w:r w:rsidRPr="00484DC1">
              <w:rPr>
                <w:rFonts w:ascii="Tahoma" w:hAnsi="Tahoma" w:cs="Tahoma"/>
                <w:spacing w:val="-1"/>
                <w:position w:val="1"/>
              </w:rPr>
              <w:t>J</w:t>
            </w:r>
            <w:r w:rsidRPr="00484DC1">
              <w:rPr>
                <w:rFonts w:ascii="Tahoma" w:hAnsi="Tahoma" w:cs="Tahoma"/>
                <w:position w:val="1"/>
              </w:rPr>
              <w:t>E</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Pr="00484DC1">
              <w:rPr>
                <w:rFonts w:ascii="Tahoma" w:hAnsi="Tahoma" w:cs="Tahoma"/>
                <w:spacing w:val="-1"/>
                <w:position w:val="1"/>
              </w:rPr>
              <w:t>55</w:t>
            </w:r>
            <w:r w:rsidRPr="00484DC1">
              <w:rPr>
                <w:rFonts w:ascii="Tahoma" w:hAnsi="Tahoma" w:cs="Tahoma"/>
                <w:position w:val="1"/>
              </w:rPr>
              <w:t>3</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rPr>
                <w:rFonts w:ascii="Tahoma" w:hAnsi="Tahoma" w:cs="Tahoma"/>
              </w:rPr>
            </w:pPr>
            <w:r w:rsidRPr="00484DC1">
              <w:rPr>
                <w:rFonts w:ascii="Tahoma" w:hAnsi="Tahoma" w:cs="Tahoma"/>
              </w:rPr>
              <w:t xml:space="preserve">                     2</w:t>
            </w:r>
            <w:r w:rsidR="00767225" w:rsidRPr="00484DC1">
              <w:rPr>
                <w:rFonts w:ascii="Tahoma" w:hAnsi="Tahoma" w:cs="Tahoma"/>
              </w:rPr>
              <w:t>.</w:t>
            </w:r>
            <w:r w:rsidRPr="00484DC1">
              <w:rPr>
                <w:rFonts w:ascii="Tahoma" w:hAnsi="Tahoma" w:cs="Tahoma"/>
              </w:rPr>
              <w:t>553</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rPr>
              <w:t>259,05</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w:t>
            </w:r>
            <w:r w:rsidR="006F7E76" w:rsidRPr="00484DC1">
              <w:rPr>
                <w:rFonts w:ascii="Tahoma" w:hAnsi="Tahoma" w:cs="Tahoma"/>
              </w:rPr>
              <w:t>13</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REŠET</w:t>
            </w:r>
            <w:r w:rsidRPr="00484DC1">
              <w:rPr>
                <w:rFonts w:ascii="Tahoma" w:hAnsi="Tahoma" w:cs="Tahoma"/>
                <w:spacing w:val="-3"/>
                <w:position w:val="1"/>
              </w:rPr>
              <w:t>A</w:t>
            </w:r>
            <w:r w:rsidRPr="00484DC1">
              <w:rPr>
                <w:rFonts w:ascii="Tahoma" w:hAnsi="Tahoma" w:cs="Tahoma"/>
                <w:position w:val="1"/>
              </w:rPr>
              <w:t>RI</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4</w:t>
            </w:r>
            <w:r w:rsidR="00767225" w:rsidRPr="00484DC1">
              <w:rPr>
                <w:rFonts w:ascii="Tahoma" w:hAnsi="Tahoma" w:cs="Tahoma"/>
                <w:spacing w:val="1"/>
                <w:position w:val="1"/>
              </w:rPr>
              <w:t>.</w:t>
            </w:r>
            <w:r w:rsidRPr="00484DC1">
              <w:rPr>
                <w:rFonts w:ascii="Tahoma" w:hAnsi="Tahoma" w:cs="Tahoma"/>
                <w:spacing w:val="-1"/>
                <w:position w:val="1"/>
              </w:rPr>
              <w:t>75</w:t>
            </w:r>
            <w:r w:rsidRPr="00484DC1">
              <w:rPr>
                <w:rFonts w:ascii="Tahoma" w:hAnsi="Tahoma" w:cs="Tahoma"/>
                <w:position w:val="1"/>
              </w:rPr>
              <w:t>3</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736,04</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155</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I</w:t>
            </w:r>
            <w:r w:rsidRPr="00484DC1">
              <w:rPr>
                <w:rFonts w:ascii="Tahoma" w:hAnsi="Tahoma" w:cs="Tahoma"/>
                <w:position w:val="1"/>
              </w:rPr>
              <w:t>B</w:t>
            </w:r>
            <w:r w:rsidRPr="00484DC1">
              <w:rPr>
                <w:rFonts w:ascii="Tahoma" w:hAnsi="Tahoma" w:cs="Tahoma"/>
                <w:spacing w:val="-1"/>
                <w:position w:val="1"/>
              </w:rPr>
              <w:t>I</w:t>
            </w:r>
            <w:r w:rsidRPr="00484DC1">
              <w:rPr>
                <w:rFonts w:ascii="Tahoma" w:hAnsi="Tahoma" w:cs="Tahoma"/>
                <w:spacing w:val="1"/>
                <w:position w:val="1"/>
              </w:rPr>
              <w:t>N</w:t>
            </w:r>
            <w:r w:rsidRPr="00484DC1">
              <w:rPr>
                <w:rFonts w:ascii="Tahoma" w:hAnsi="Tahoma" w:cs="Tahoma"/>
                <w:position w:val="1"/>
              </w:rPr>
              <w:t>J</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6</w:t>
            </w:r>
            <w:r w:rsidR="00767225" w:rsidRPr="00484DC1">
              <w:rPr>
                <w:rFonts w:ascii="Tahoma" w:hAnsi="Tahoma" w:cs="Tahoma"/>
                <w:spacing w:val="1"/>
                <w:position w:val="1"/>
              </w:rPr>
              <w:t>.</w:t>
            </w:r>
            <w:r w:rsidRPr="00484DC1">
              <w:rPr>
                <w:rFonts w:ascii="Tahoma" w:hAnsi="Tahoma" w:cs="Tahoma"/>
                <w:spacing w:val="-1"/>
                <w:position w:val="1"/>
              </w:rPr>
              <w:t>89</w:t>
            </w:r>
            <w:r w:rsidRPr="00484DC1">
              <w:rPr>
                <w:rFonts w:ascii="Tahoma" w:hAnsi="Tahoma" w:cs="Tahoma"/>
                <w:position w:val="1"/>
              </w:rPr>
              <w:t>5</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rPr>
                <w:rFonts w:ascii="Tahoma" w:hAnsi="Tahoma" w:cs="Tahoma"/>
              </w:rPr>
            </w:pPr>
            <w:r w:rsidRPr="00484DC1">
              <w:rPr>
                <w:rFonts w:ascii="Tahoma" w:hAnsi="Tahoma" w:cs="Tahoma"/>
                <w:spacing w:val="1"/>
                <w:position w:val="1"/>
              </w:rPr>
              <w:t xml:space="preserve">                 1.134,96</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16</w:t>
            </w:r>
            <w:r w:rsidR="006F7E76" w:rsidRPr="00484DC1">
              <w:rPr>
                <w:rFonts w:ascii="Tahoma" w:hAnsi="Tahoma" w:cs="Tahoma"/>
              </w:rPr>
              <w:t>5</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I</w:t>
            </w:r>
            <w:r w:rsidRPr="00484DC1">
              <w:rPr>
                <w:rFonts w:ascii="Tahoma" w:hAnsi="Tahoma" w:cs="Tahoma"/>
                <w:spacing w:val="-2"/>
                <w:position w:val="1"/>
              </w:rPr>
              <w:t>K</w:t>
            </w:r>
            <w:r w:rsidRPr="00484DC1">
              <w:rPr>
                <w:rFonts w:ascii="Tahoma" w:hAnsi="Tahoma" w:cs="Tahoma"/>
                <w:spacing w:val="1"/>
                <w:position w:val="1"/>
              </w:rPr>
              <w:t>I</w:t>
            </w:r>
            <w:r w:rsidRPr="00484DC1">
              <w:rPr>
                <w:rFonts w:ascii="Tahoma" w:hAnsi="Tahoma" w:cs="Tahoma"/>
                <w:position w:val="1"/>
              </w:rPr>
              <w:t>RE</w:t>
            </w:r>
            <w:r w:rsidRPr="00484DC1">
              <w:rPr>
                <w:rFonts w:ascii="Tahoma" w:hAnsi="Tahoma" w:cs="Tahoma"/>
                <w:spacing w:val="-3"/>
                <w:position w:val="1"/>
              </w:rPr>
              <w:t>V</w:t>
            </w:r>
            <w:r w:rsidRPr="00484DC1">
              <w:rPr>
                <w:rFonts w:ascii="Tahoma" w:hAnsi="Tahoma" w:cs="Tahoma"/>
                <w:spacing w:val="-1"/>
                <w:position w:val="1"/>
              </w:rPr>
              <w:t>C</w:t>
            </w:r>
            <w:r w:rsidRPr="00484DC1">
              <w:rPr>
                <w:rFonts w:ascii="Tahoma" w:hAnsi="Tahoma" w:cs="Tahoma"/>
                <w:position w:val="1"/>
              </w:rPr>
              <w:t>I</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2</w:t>
            </w:r>
            <w:r w:rsidRPr="00484DC1">
              <w:rPr>
                <w:rFonts w:ascii="Tahoma" w:hAnsi="Tahoma" w:cs="Tahoma"/>
                <w:spacing w:val="-1"/>
                <w:position w:val="1"/>
              </w:rPr>
              <w:t>47</w:t>
            </w:r>
            <w:r w:rsidRPr="00484DC1">
              <w:rPr>
                <w:rFonts w:ascii="Tahoma" w:hAnsi="Tahoma" w:cs="Tahoma"/>
                <w:position w:val="1"/>
              </w:rPr>
              <w:t>6</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rPr>
                <w:rFonts w:ascii="Tahoma" w:hAnsi="Tahoma" w:cs="Tahoma"/>
              </w:rPr>
            </w:pPr>
            <w:r w:rsidRPr="00484DC1">
              <w:rPr>
                <w:rFonts w:ascii="Tahoma" w:hAnsi="Tahoma" w:cs="Tahoma"/>
              </w:rPr>
              <w:t xml:space="preserve">                     2</w:t>
            </w:r>
            <w:r w:rsidR="00767225" w:rsidRPr="00484DC1">
              <w:rPr>
                <w:rFonts w:ascii="Tahoma" w:hAnsi="Tahoma" w:cs="Tahoma"/>
              </w:rPr>
              <w:t>.</w:t>
            </w:r>
            <w:r w:rsidRPr="00484DC1">
              <w:rPr>
                <w:rFonts w:ascii="Tahoma" w:hAnsi="Tahoma" w:cs="Tahoma"/>
              </w:rPr>
              <w:t>476</w:t>
            </w:r>
          </w:p>
          <w:p w:rsidR="00D53EAC" w:rsidRPr="00484DC1" w:rsidRDefault="00D53EAC" w:rsidP="00D53EAC">
            <w:pPr>
              <w:widowControl w:val="0"/>
              <w:autoSpaceDE w:val="0"/>
              <w:autoSpaceDN w:val="0"/>
              <w:adjustRightInd w:val="0"/>
              <w:spacing w:after="0" w:line="212" w:lineRule="exact"/>
              <w:ind w:left="1168"/>
              <w:rPr>
                <w:rFonts w:ascii="Tahoma" w:hAnsi="Tahoma" w:cs="Tahoma"/>
              </w:rPr>
            </w:pP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1132"/>
              <w:rPr>
                <w:rFonts w:ascii="Tahoma" w:hAnsi="Tahoma" w:cs="Tahoma"/>
              </w:rPr>
            </w:pPr>
            <w:r w:rsidRPr="00484DC1">
              <w:rPr>
                <w:rFonts w:ascii="Tahoma" w:hAnsi="Tahoma" w:cs="Tahoma"/>
                <w:spacing w:val="1"/>
                <w:position w:val="1"/>
              </w:rPr>
              <w:t>336,60</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136</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auto"/>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SL</w:t>
            </w:r>
            <w:r w:rsidRPr="00484DC1">
              <w:rPr>
                <w:rFonts w:ascii="Tahoma" w:hAnsi="Tahoma" w:cs="Tahoma"/>
                <w:spacing w:val="-1"/>
                <w:position w:val="1"/>
              </w:rPr>
              <w:t>AV</w:t>
            </w:r>
            <w:r w:rsidRPr="00484DC1">
              <w:rPr>
                <w:rFonts w:ascii="Tahoma" w:hAnsi="Tahoma" w:cs="Tahoma"/>
                <w:spacing w:val="1"/>
                <w:position w:val="1"/>
              </w:rPr>
              <w:t>ON</w:t>
            </w:r>
            <w:r w:rsidRPr="00484DC1">
              <w:rPr>
                <w:rFonts w:ascii="Tahoma" w:hAnsi="Tahoma" w:cs="Tahoma"/>
                <w:spacing w:val="-3"/>
                <w:position w:val="1"/>
              </w:rPr>
              <w:t>S</w:t>
            </w:r>
            <w:r w:rsidRPr="00484DC1">
              <w:rPr>
                <w:rFonts w:ascii="Tahoma" w:hAnsi="Tahoma" w:cs="Tahoma"/>
                <w:spacing w:val="-2"/>
                <w:position w:val="1"/>
              </w:rPr>
              <w:t>K</w:t>
            </w:r>
            <w:r w:rsidRPr="00484DC1">
              <w:rPr>
                <w:rFonts w:ascii="Tahoma" w:hAnsi="Tahoma" w:cs="Tahoma"/>
                <w:position w:val="1"/>
              </w:rPr>
              <w:t xml:space="preserve">I  </w:t>
            </w:r>
            <w:r w:rsidRPr="00484DC1">
              <w:rPr>
                <w:rFonts w:ascii="Tahoma" w:hAnsi="Tahoma" w:cs="Tahoma"/>
                <w:spacing w:val="-2"/>
                <w:position w:val="1"/>
              </w:rPr>
              <w:t>B</w:t>
            </w:r>
            <w:r w:rsidRPr="00484DC1">
              <w:rPr>
                <w:rFonts w:ascii="Tahoma" w:hAnsi="Tahoma" w:cs="Tahoma"/>
                <w:position w:val="1"/>
              </w:rPr>
              <w:t>R</w:t>
            </w:r>
            <w:r w:rsidRPr="00484DC1">
              <w:rPr>
                <w:rFonts w:ascii="Tahoma" w:hAnsi="Tahoma" w:cs="Tahoma"/>
                <w:spacing w:val="-2"/>
                <w:position w:val="1"/>
              </w:rPr>
              <w:t>O</w:t>
            </w:r>
            <w:r w:rsidRPr="00484DC1">
              <w:rPr>
                <w:rFonts w:ascii="Tahoma" w:hAnsi="Tahoma" w:cs="Tahoma"/>
                <w:position w:val="1"/>
              </w:rPr>
              <w:t>D</w:t>
            </w:r>
          </w:p>
        </w:tc>
        <w:tc>
          <w:tcPr>
            <w:tcW w:w="1701" w:type="dxa"/>
            <w:tcBorders>
              <w:top w:val="single" w:sz="4" w:space="0" w:color="000000"/>
              <w:left w:val="sing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87"/>
              <w:rPr>
                <w:rFonts w:ascii="Tahoma" w:hAnsi="Tahoma" w:cs="Tahoma"/>
              </w:rPr>
            </w:pPr>
            <w:r w:rsidRPr="00484DC1">
              <w:rPr>
                <w:rFonts w:ascii="Tahoma" w:hAnsi="Tahoma" w:cs="Tahoma"/>
                <w:spacing w:val="1"/>
                <w:position w:val="1"/>
              </w:rPr>
              <w:t>5</w:t>
            </w:r>
            <w:r w:rsidRPr="00484DC1">
              <w:rPr>
                <w:rFonts w:ascii="Tahoma" w:hAnsi="Tahoma" w:cs="Tahoma"/>
                <w:spacing w:val="-1"/>
                <w:position w:val="1"/>
              </w:rPr>
              <w:t>9</w:t>
            </w:r>
            <w:r w:rsidR="00767225" w:rsidRPr="00484DC1">
              <w:rPr>
                <w:rFonts w:ascii="Tahoma" w:hAnsi="Tahoma" w:cs="Tahoma"/>
                <w:spacing w:val="-1"/>
                <w:position w:val="1"/>
              </w:rPr>
              <w:t>.</w:t>
            </w:r>
            <w:r w:rsidRPr="00484DC1">
              <w:rPr>
                <w:rFonts w:ascii="Tahoma" w:hAnsi="Tahoma" w:cs="Tahoma"/>
                <w:spacing w:val="-1"/>
                <w:position w:val="1"/>
              </w:rPr>
              <w:t>1</w:t>
            </w:r>
            <w:r w:rsidRPr="00484DC1">
              <w:rPr>
                <w:rFonts w:ascii="Tahoma" w:hAnsi="Tahoma" w:cs="Tahoma"/>
                <w:spacing w:val="1"/>
                <w:position w:val="1"/>
              </w:rPr>
              <w:t>4</w:t>
            </w:r>
            <w:r w:rsidRPr="00484DC1">
              <w:rPr>
                <w:rFonts w:ascii="Tahoma" w:hAnsi="Tahoma" w:cs="Tahoma"/>
                <w:position w:val="1"/>
              </w:rPr>
              <w:t>1</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2" w:lineRule="exact"/>
              <w:ind w:left="930"/>
              <w:rPr>
                <w:rFonts w:ascii="Tahoma" w:hAnsi="Tahoma" w:cs="Tahoma"/>
              </w:rPr>
            </w:pPr>
            <w:r w:rsidRPr="00484DC1">
              <w:rPr>
                <w:rFonts w:ascii="Tahoma" w:hAnsi="Tahoma" w:cs="Tahoma"/>
                <w:spacing w:val="1"/>
                <w:position w:val="1"/>
              </w:rPr>
              <w:t>17.364,19</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294</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SL</w:t>
            </w:r>
            <w:r w:rsidRPr="00484DC1">
              <w:rPr>
                <w:rFonts w:ascii="Tahoma" w:hAnsi="Tahoma" w:cs="Tahoma"/>
                <w:spacing w:val="-1"/>
                <w:position w:val="1"/>
              </w:rPr>
              <w:t>AV</w:t>
            </w:r>
            <w:r w:rsidRPr="00484DC1">
              <w:rPr>
                <w:rFonts w:ascii="Tahoma" w:hAnsi="Tahoma" w:cs="Tahoma"/>
                <w:spacing w:val="1"/>
                <w:position w:val="1"/>
              </w:rPr>
              <w:t>ON</w:t>
            </w:r>
            <w:r w:rsidRPr="00484DC1">
              <w:rPr>
                <w:rFonts w:ascii="Tahoma" w:hAnsi="Tahoma" w:cs="Tahoma"/>
                <w:spacing w:val="-3"/>
                <w:position w:val="1"/>
              </w:rPr>
              <w:t>S</w:t>
            </w:r>
            <w:r w:rsidRPr="00484DC1">
              <w:rPr>
                <w:rFonts w:ascii="Tahoma" w:hAnsi="Tahoma" w:cs="Tahoma"/>
                <w:spacing w:val="-2"/>
                <w:position w:val="1"/>
              </w:rPr>
              <w:t>K</w:t>
            </w:r>
            <w:r w:rsidRPr="00484DC1">
              <w:rPr>
                <w:rFonts w:ascii="Tahoma" w:hAnsi="Tahoma" w:cs="Tahoma"/>
                <w:position w:val="1"/>
              </w:rPr>
              <w:t>I  ŠAMAC</w:t>
            </w:r>
          </w:p>
          <w:p w:rsidR="00D53EAC" w:rsidRPr="00484DC1" w:rsidRDefault="00D53EAC" w:rsidP="00D53EAC">
            <w:pPr>
              <w:widowControl w:val="0"/>
              <w:autoSpaceDE w:val="0"/>
              <w:autoSpaceDN w:val="0"/>
              <w:adjustRightInd w:val="0"/>
              <w:spacing w:after="0" w:line="240" w:lineRule="auto"/>
              <w:ind w:left="102"/>
              <w:rPr>
                <w:rFonts w:ascii="Tahoma" w:hAnsi="Tahoma" w:cs="Tahoma"/>
              </w:rPr>
            </w:pPr>
            <w:r w:rsidRPr="00484DC1">
              <w:rPr>
                <w:rFonts w:ascii="Tahoma" w:hAnsi="Tahoma" w:cs="Tahoma"/>
              </w:rPr>
              <w:t>Š</w:t>
            </w:r>
            <w:r w:rsidRPr="00484DC1">
              <w:rPr>
                <w:rFonts w:ascii="Tahoma" w:hAnsi="Tahoma" w:cs="Tahoma"/>
                <w:spacing w:val="-1"/>
              </w:rPr>
              <w:t>AM</w:t>
            </w:r>
            <w:r w:rsidRPr="00484DC1">
              <w:rPr>
                <w:rFonts w:ascii="Tahoma" w:hAnsi="Tahoma" w:cs="Tahoma"/>
              </w:rPr>
              <w:t>AC</w:t>
            </w:r>
          </w:p>
        </w:tc>
        <w:tc>
          <w:tcPr>
            <w:tcW w:w="1701"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before="13" w:after="0" w:line="200" w:lineRule="exact"/>
              <w:rPr>
                <w:rFonts w:ascii="Tahoma" w:hAnsi="Tahoma" w:cs="Tahoma"/>
              </w:rPr>
            </w:pPr>
            <w:r w:rsidRPr="00484DC1">
              <w:rPr>
                <w:rFonts w:ascii="Tahoma" w:hAnsi="Tahoma" w:cs="Tahoma"/>
              </w:rPr>
              <w:t xml:space="preserve">                     2</w:t>
            </w:r>
            <w:r w:rsidR="00767225" w:rsidRPr="00484DC1">
              <w:rPr>
                <w:rFonts w:ascii="Tahoma" w:hAnsi="Tahoma" w:cs="Tahoma"/>
              </w:rPr>
              <w:t>.</w:t>
            </w:r>
            <w:r w:rsidRPr="00484DC1">
              <w:rPr>
                <w:rFonts w:ascii="Tahoma" w:hAnsi="Tahoma" w:cs="Tahoma"/>
              </w:rPr>
              <w:t>169</w:t>
            </w:r>
          </w:p>
          <w:p w:rsidR="00D53EAC" w:rsidRPr="00484DC1" w:rsidRDefault="00D53EAC" w:rsidP="00D53EAC">
            <w:pPr>
              <w:widowControl w:val="0"/>
              <w:autoSpaceDE w:val="0"/>
              <w:autoSpaceDN w:val="0"/>
              <w:adjustRightInd w:val="0"/>
              <w:spacing w:after="0" w:line="240" w:lineRule="auto"/>
              <w:ind w:left="1168"/>
              <w:rPr>
                <w:rFonts w:ascii="Tahoma" w:hAnsi="Tahoma" w:cs="Tahoma"/>
              </w:rPr>
            </w:pPr>
            <w:r w:rsidRPr="00484DC1">
              <w:rPr>
                <w:rFonts w:ascii="Tahoma" w:hAnsi="Tahoma" w:cs="Tahoma"/>
                <w:spacing w:val="1"/>
              </w:rPr>
              <w:t>2</w:t>
            </w:r>
            <w:r w:rsidRPr="00484DC1">
              <w:rPr>
                <w:rFonts w:ascii="Tahoma" w:hAnsi="Tahoma" w:cs="Tahoma"/>
                <w:spacing w:val="-1"/>
              </w:rPr>
              <w:t>16</w:t>
            </w:r>
            <w:r w:rsidRPr="00484DC1">
              <w:rPr>
                <w:rFonts w:ascii="Tahoma" w:hAnsi="Tahoma" w:cs="Tahoma"/>
              </w:rPr>
              <w:t>9</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before="13" w:after="0" w:line="200" w:lineRule="exact"/>
              <w:rPr>
                <w:rFonts w:ascii="Tahoma" w:hAnsi="Tahoma" w:cs="Tahoma"/>
              </w:rPr>
            </w:pPr>
            <w:r w:rsidRPr="00484DC1">
              <w:rPr>
                <w:rFonts w:ascii="Tahoma" w:hAnsi="Tahoma" w:cs="Tahoma"/>
              </w:rPr>
              <w:t xml:space="preserve">                    331,92</w:t>
            </w:r>
          </w:p>
          <w:p w:rsidR="00D53EAC" w:rsidRPr="00484DC1" w:rsidRDefault="00D53EAC" w:rsidP="00D53EAC">
            <w:pPr>
              <w:widowControl w:val="0"/>
              <w:autoSpaceDE w:val="0"/>
              <w:autoSpaceDN w:val="0"/>
              <w:adjustRightInd w:val="0"/>
              <w:spacing w:after="0" w:line="240" w:lineRule="auto"/>
              <w:ind w:left="1132"/>
              <w:rPr>
                <w:rFonts w:ascii="Tahoma" w:hAnsi="Tahoma" w:cs="Tahoma"/>
              </w:rPr>
            </w:pPr>
            <w:r w:rsidRPr="00484DC1">
              <w:rPr>
                <w:rFonts w:ascii="Tahoma" w:hAnsi="Tahoma" w:cs="Tahoma"/>
                <w:spacing w:val="1"/>
              </w:rPr>
              <w:t>2</w:t>
            </w:r>
            <w:r w:rsidRPr="00484DC1">
              <w:rPr>
                <w:rFonts w:ascii="Tahoma" w:hAnsi="Tahoma" w:cs="Tahoma"/>
                <w:spacing w:val="-1"/>
              </w:rPr>
              <w:t>7</w:t>
            </w:r>
            <w:r w:rsidRPr="00484DC1">
              <w:rPr>
                <w:rFonts w:ascii="Tahoma" w:hAnsi="Tahoma" w:cs="Tahoma"/>
                <w:spacing w:val="1"/>
              </w:rPr>
              <w:t>4</w:t>
            </w:r>
            <w:r w:rsidRPr="00484DC1">
              <w:rPr>
                <w:rFonts w:ascii="Tahoma" w:hAnsi="Tahoma" w:cs="Tahoma"/>
                <w:spacing w:val="-2"/>
              </w:rPr>
              <w:t>,</w:t>
            </w:r>
            <w:r w:rsidRPr="00484DC1">
              <w:rPr>
                <w:rFonts w:ascii="Tahoma" w:hAnsi="Tahoma" w:cs="Tahoma"/>
                <w:spacing w:val="-1"/>
              </w:rPr>
              <w:t>8</w:t>
            </w:r>
            <w:r w:rsidRPr="00484DC1">
              <w:rPr>
                <w:rFonts w:ascii="Tahoma" w:hAnsi="Tahoma" w:cs="Tahoma"/>
              </w:rPr>
              <w:t>2</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D53EAC">
            <w:pPr>
              <w:widowControl w:val="0"/>
              <w:autoSpaceDE w:val="0"/>
              <w:autoSpaceDN w:val="0"/>
              <w:adjustRightInd w:val="0"/>
              <w:spacing w:after="0" w:line="240" w:lineRule="auto"/>
              <w:ind w:left="851"/>
              <w:jc w:val="right"/>
              <w:rPr>
                <w:rFonts w:ascii="Tahoma" w:hAnsi="Tahoma" w:cs="Tahoma"/>
              </w:rPr>
            </w:pPr>
            <w:r w:rsidRPr="00484DC1">
              <w:rPr>
                <w:rFonts w:ascii="Tahoma" w:hAnsi="Tahoma" w:cs="Tahoma"/>
              </w:rPr>
              <w:t>15</w:t>
            </w:r>
            <w:r w:rsidR="00D53EAC" w:rsidRPr="00484DC1">
              <w:rPr>
                <w:rFonts w:ascii="Tahoma" w:hAnsi="Tahoma" w:cs="Tahoma"/>
              </w:rPr>
              <w:t>3</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T</w:t>
            </w:r>
            <w:r w:rsidRPr="00484DC1">
              <w:rPr>
                <w:rFonts w:ascii="Tahoma" w:hAnsi="Tahoma" w:cs="Tahoma"/>
                <w:position w:val="1"/>
              </w:rPr>
              <w:t xml:space="preserve">ARA  </w:t>
            </w:r>
            <w:r w:rsidRPr="00484DC1">
              <w:rPr>
                <w:rFonts w:ascii="Tahoma" w:hAnsi="Tahoma" w:cs="Tahoma"/>
                <w:spacing w:val="-3"/>
                <w:position w:val="1"/>
              </w:rPr>
              <w:t>G</w:t>
            </w:r>
            <w:r w:rsidRPr="00484DC1">
              <w:rPr>
                <w:rFonts w:ascii="Tahoma" w:hAnsi="Tahoma" w:cs="Tahoma"/>
                <w:position w:val="1"/>
              </w:rPr>
              <w:t>RA</w:t>
            </w:r>
            <w:r w:rsidRPr="00484DC1">
              <w:rPr>
                <w:rFonts w:ascii="Tahoma" w:hAnsi="Tahoma" w:cs="Tahoma"/>
                <w:spacing w:val="-2"/>
                <w:position w:val="1"/>
              </w:rPr>
              <w:t>D</w:t>
            </w:r>
            <w:r w:rsidRPr="00484DC1">
              <w:rPr>
                <w:rFonts w:ascii="Tahoma" w:hAnsi="Tahoma" w:cs="Tahoma"/>
                <w:spacing w:val="1"/>
                <w:position w:val="1"/>
              </w:rPr>
              <w:t>I</w:t>
            </w:r>
            <w:r w:rsidRPr="00484DC1">
              <w:rPr>
                <w:rFonts w:ascii="Tahoma" w:hAnsi="Tahoma" w:cs="Tahoma"/>
                <w:position w:val="1"/>
              </w:rPr>
              <w:t>Š</w:t>
            </w:r>
            <w:r w:rsidRPr="00484DC1">
              <w:rPr>
                <w:rFonts w:ascii="Tahoma" w:hAnsi="Tahoma" w:cs="Tahoma"/>
                <w:spacing w:val="-2"/>
                <w:position w:val="1"/>
              </w:rPr>
              <w:t>K</w:t>
            </w:r>
            <w:r w:rsidRPr="00484DC1">
              <w:rPr>
                <w:rFonts w:ascii="Tahoma" w:hAnsi="Tahoma" w:cs="Tahoma"/>
                <w:position w:val="1"/>
              </w:rPr>
              <w:t>A</w:t>
            </w:r>
          </w:p>
        </w:tc>
        <w:tc>
          <w:tcPr>
            <w:tcW w:w="1701"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168"/>
              <w:rPr>
                <w:rFonts w:ascii="Tahoma" w:hAnsi="Tahoma" w:cs="Tahoma"/>
              </w:rPr>
            </w:pPr>
            <w:r w:rsidRPr="00484DC1">
              <w:rPr>
                <w:rFonts w:ascii="Tahoma" w:hAnsi="Tahoma" w:cs="Tahoma"/>
                <w:spacing w:val="1"/>
                <w:position w:val="1"/>
              </w:rPr>
              <w:t>1</w:t>
            </w:r>
            <w:r w:rsidR="00767225" w:rsidRPr="00484DC1">
              <w:rPr>
                <w:rFonts w:ascii="Tahoma" w:hAnsi="Tahoma" w:cs="Tahoma"/>
                <w:spacing w:val="1"/>
                <w:position w:val="1"/>
              </w:rPr>
              <w:t>.</w:t>
            </w:r>
            <w:r w:rsidRPr="00484DC1">
              <w:rPr>
                <w:rFonts w:ascii="Tahoma" w:hAnsi="Tahoma" w:cs="Tahoma"/>
                <w:spacing w:val="-1"/>
                <w:position w:val="1"/>
              </w:rPr>
              <w:t>36</w:t>
            </w:r>
            <w:r w:rsidRPr="00484DC1">
              <w:rPr>
                <w:rFonts w:ascii="Tahoma" w:hAnsi="Tahoma" w:cs="Tahoma"/>
                <w:position w:val="1"/>
              </w:rPr>
              <w:t>3</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rPr>
                <w:rFonts w:ascii="Tahoma" w:hAnsi="Tahoma" w:cs="Tahoma"/>
              </w:rPr>
            </w:pPr>
            <w:r w:rsidRPr="00484DC1">
              <w:rPr>
                <w:rFonts w:ascii="Tahoma" w:hAnsi="Tahoma" w:cs="Tahoma"/>
                <w:spacing w:val="1"/>
                <w:position w:val="1"/>
              </w:rPr>
              <w:t xml:space="preserve">                    1</w:t>
            </w:r>
            <w:r w:rsidR="00767225" w:rsidRPr="00484DC1">
              <w:rPr>
                <w:rFonts w:ascii="Tahoma" w:hAnsi="Tahoma" w:cs="Tahoma"/>
                <w:spacing w:val="1"/>
                <w:position w:val="1"/>
              </w:rPr>
              <w:t>72,73</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12" w:lineRule="exact"/>
              <w:ind w:left="851"/>
              <w:jc w:val="right"/>
              <w:rPr>
                <w:rFonts w:ascii="Tahoma" w:hAnsi="Tahoma" w:cs="Tahoma"/>
              </w:rPr>
            </w:pPr>
            <w:r w:rsidRPr="00484DC1">
              <w:rPr>
                <w:rFonts w:ascii="Tahoma" w:hAnsi="Tahoma" w:cs="Tahoma"/>
              </w:rPr>
              <w:t>12</w:t>
            </w:r>
            <w:r w:rsidR="006F7E76" w:rsidRPr="00484DC1">
              <w:rPr>
                <w:rFonts w:ascii="Tahoma" w:hAnsi="Tahoma" w:cs="Tahoma"/>
              </w:rPr>
              <w:t>7</w:t>
            </w:r>
          </w:p>
        </w:tc>
      </w:tr>
      <w:tr w:rsidR="00D53EAC" w:rsidRPr="00484DC1" w:rsidTr="00C77EDD">
        <w:trPr>
          <w:trHeight w:hRule="exact" w:val="211"/>
        </w:trPr>
        <w:tc>
          <w:tcPr>
            <w:tcW w:w="2126" w:type="dxa"/>
            <w:gridSpan w:val="2"/>
            <w:tcBorders>
              <w:top w:val="single" w:sz="4" w:space="0" w:color="000000"/>
              <w:left w:val="doub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T</w:t>
            </w:r>
            <w:r w:rsidRPr="00484DC1">
              <w:rPr>
                <w:rFonts w:ascii="Tahoma" w:hAnsi="Tahoma" w:cs="Tahoma"/>
                <w:position w:val="1"/>
              </w:rPr>
              <w:t>ARO</w:t>
            </w:r>
            <w:r w:rsidRPr="00484DC1">
              <w:rPr>
                <w:rFonts w:ascii="Tahoma" w:hAnsi="Tahoma" w:cs="Tahoma"/>
                <w:spacing w:val="-1"/>
                <w:position w:val="1"/>
              </w:rPr>
              <w:t xml:space="preserve">  P</w:t>
            </w:r>
            <w:r w:rsidRPr="00484DC1">
              <w:rPr>
                <w:rFonts w:ascii="Tahoma" w:hAnsi="Tahoma" w:cs="Tahoma"/>
                <w:position w:val="1"/>
              </w:rPr>
              <w:t>ET</w:t>
            </w:r>
            <w:r w:rsidRPr="00484DC1">
              <w:rPr>
                <w:rFonts w:ascii="Tahoma" w:hAnsi="Tahoma" w:cs="Tahoma"/>
                <w:spacing w:val="-2"/>
                <w:position w:val="1"/>
              </w:rPr>
              <w:t>R</w:t>
            </w:r>
            <w:r w:rsidRPr="00484DC1">
              <w:rPr>
                <w:rFonts w:ascii="Tahoma" w:hAnsi="Tahoma" w:cs="Tahoma"/>
                <w:spacing w:val="1"/>
                <w:position w:val="1"/>
              </w:rPr>
              <w:t>O</w:t>
            </w:r>
            <w:r w:rsidRPr="00484DC1">
              <w:rPr>
                <w:rFonts w:ascii="Tahoma" w:hAnsi="Tahoma" w:cs="Tahoma"/>
                <w:spacing w:val="-1"/>
                <w:position w:val="1"/>
              </w:rPr>
              <w:t>V</w:t>
            </w:r>
            <w:r w:rsidRPr="00484DC1">
              <w:rPr>
                <w:rFonts w:ascii="Tahoma" w:hAnsi="Tahoma" w:cs="Tahoma"/>
                <w:position w:val="1"/>
              </w:rPr>
              <w:t xml:space="preserve">O </w:t>
            </w:r>
            <w:r w:rsidRPr="00484DC1">
              <w:rPr>
                <w:rFonts w:ascii="Tahoma" w:hAnsi="Tahoma" w:cs="Tahoma"/>
              </w:rPr>
              <w:t xml:space="preserve"> SELO</w:t>
            </w:r>
          </w:p>
        </w:tc>
        <w:tc>
          <w:tcPr>
            <w:tcW w:w="1701"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Pr="00484DC1">
              <w:rPr>
                <w:rFonts w:ascii="Tahoma" w:hAnsi="Tahoma" w:cs="Tahoma"/>
                <w:spacing w:val="1"/>
              </w:rPr>
              <w:t>5</w:t>
            </w:r>
            <w:r w:rsidR="00767225" w:rsidRPr="00484DC1">
              <w:rPr>
                <w:rFonts w:ascii="Tahoma" w:hAnsi="Tahoma" w:cs="Tahoma"/>
                <w:spacing w:val="1"/>
              </w:rPr>
              <w:t>.</w:t>
            </w:r>
            <w:r w:rsidRPr="00484DC1">
              <w:rPr>
                <w:rFonts w:ascii="Tahoma" w:hAnsi="Tahoma" w:cs="Tahoma"/>
                <w:spacing w:val="-1"/>
              </w:rPr>
              <w:t>18</w:t>
            </w:r>
            <w:r w:rsidRPr="00484DC1">
              <w:rPr>
                <w:rFonts w:ascii="Tahoma" w:hAnsi="Tahoma" w:cs="Tahoma"/>
              </w:rPr>
              <w:t>6</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00767225" w:rsidRPr="00484DC1">
              <w:rPr>
                <w:rFonts w:ascii="Tahoma" w:hAnsi="Tahoma" w:cs="Tahoma"/>
                <w:spacing w:val="1"/>
              </w:rPr>
              <w:t>719,92</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40" w:lineRule="auto"/>
              <w:jc w:val="right"/>
              <w:rPr>
                <w:rFonts w:ascii="Tahoma" w:hAnsi="Tahoma" w:cs="Tahoma"/>
              </w:rPr>
            </w:pPr>
            <w:r w:rsidRPr="00484DC1">
              <w:rPr>
                <w:rFonts w:ascii="Tahoma" w:hAnsi="Tahoma" w:cs="Tahoma"/>
              </w:rPr>
              <w:t>1</w:t>
            </w:r>
            <w:r w:rsidR="006F7E76" w:rsidRPr="00484DC1">
              <w:rPr>
                <w:rFonts w:ascii="Tahoma" w:hAnsi="Tahoma" w:cs="Tahoma"/>
              </w:rPr>
              <w:t>39</w:t>
            </w:r>
          </w:p>
        </w:tc>
      </w:tr>
      <w:tr w:rsidR="00D53EAC" w:rsidRPr="00484DC1" w:rsidTr="00C77EDD">
        <w:trPr>
          <w:trHeight w:hRule="exact" w:val="277"/>
        </w:trPr>
        <w:tc>
          <w:tcPr>
            <w:tcW w:w="2126" w:type="dxa"/>
            <w:gridSpan w:val="2"/>
            <w:tcBorders>
              <w:top w:val="single" w:sz="4" w:space="0" w:color="000000"/>
              <w:left w:val="doub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2" w:lineRule="exact"/>
              <w:ind w:left="102"/>
              <w:rPr>
                <w:rFonts w:ascii="Tahoma" w:hAnsi="Tahoma" w:cs="Tahoma"/>
                <w:position w:val="1"/>
              </w:rPr>
            </w:pPr>
            <w:r w:rsidRPr="00484DC1">
              <w:rPr>
                <w:rFonts w:ascii="Tahoma" w:hAnsi="Tahoma" w:cs="Tahoma"/>
                <w:spacing w:val="-1"/>
                <w:position w:val="1"/>
              </w:rPr>
              <w:t>V</w:t>
            </w:r>
            <w:r w:rsidRPr="00484DC1">
              <w:rPr>
                <w:rFonts w:ascii="Tahoma" w:hAnsi="Tahoma" w:cs="Tahoma"/>
                <w:position w:val="1"/>
              </w:rPr>
              <w:t>EL</w:t>
            </w:r>
            <w:r w:rsidRPr="00484DC1">
              <w:rPr>
                <w:rFonts w:ascii="Tahoma" w:hAnsi="Tahoma" w:cs="Tahoma"/>
                <w:spacing w:val="-1"/>
                <w:position w:val="1"/>
              </w:rPr>
              <w:t>I</w:t>
            </w:r>
            <w:r w:rsidRPr="00484DC1">
              <w:rPr>
                <w:rFonts w:ascii="Tahoma" w:hAnsi="Tahoma" w:cs="Tahoma"/>
                <w:spacing w:val="1"/>
                <w:position w:val="1"/>
              </w:rPr>
              <w:t>K</w:t>
            </w:r>
            <w:r w:rsidRPr="00484DC1">
              <w:rPr>
                <w:rFonts w:ascii="Tahoma" w:hAnsi="Tahoma" w:cs="Tahoma"/>
                <w:position w:val="1"/>
              </w:rPr>
              <w:t>A  KOPANICA</w:t>
            </w:r>
          </w:p>
          <w:p w:rsidR="00D53EAC" w:rsidRPr="00484DC1" w:rsidRDefault="00D53EAC" w:rsidP="00D53EAC">
            <w:pPr>
              <w:widowControl w:val="0"/>
              <w:autoSpaceDE w:val="0"/>
              <w:autoSpaceDN w:val="0"/>
              <w:adjustRightInd w:val="0"/>
              <w:spacing w:after="0" w:line="212" w:lineRule="exact"/>
              <w:ind w:left="102"/>
              <w:rPr>
                <w:rFonts w:ascii="Tahoma" w:hAnsi="Tahoma" w:cs="Tahoma"/>
                <w:position w:val="1"/>
              </w:rPr>
            </w:pPr>
          </w:p>
          <w:p w:rsidR="00D53EAC" w:rsidRPr="00484DC1" w:rsidRDefault="00D53EAC" w:rsidP="00D53EAC">
            <w:pPr>
              <w:widowControl w:val="0"/>
              <w:autoSpaceDE w:val="0"/>
              <w:autoSpaceDN w:val="0"/>
              <w:adjustRightInd w:val="0"/>
              <w:spacing w:after="0" w:line="212" w:lineRule="exact"/>
              <w:ind w:left="102"/>
              <w:rPr>
                <w:rFonts w:ascii="Tahoma" w:hAnsi="Tahoma" w:cs="Tahoma"/>
                <w:position w:val="1"/>
              </w:rPr>
            </w:pPr>
          </w:p>
          <w:p w:rsidR="00D53EAC" w:rsidRPr="00484DC1" w:rsidRDefault="00D53EAC" w:rsidP="00D53EAC">
            <w:pPr>
              <w:widowControl w:val="0"/>
              <w:autoSpaceDE w:val="0"/>
              <w:autoSpaceDN w:val="0"/>
              <w:adjustRightInd w:val="0"/>
              <w:spacing w:after="0" w:line="212" w:lineRule="exact"/>
              <w:ind w:left="102"/>
              <w:rPr>
                <w:rFonts w:ascii="Tahoma" w:hAnsi="Tahoma" w:cs="Tahoma"/>
                <w:position w:val="1"/>
              </w:rPr>
            </w:pPr>
          </w:p>
          <w:p w:rsidR="00D53EAC" w:rsidRPr="00484DC1" w:rsidRDefault="00D53EAC" w:rsidP="00D53EAC">
            <w:pPr>
              <w:widowControl w:val="0"/>
              <w:autoSpaceDE w:val="0"/>
              <w:autoSpaceDN w:val="0"/>
              <w:adjustRightInd w:val="0"/>
              <w:spacing w:after="0" w:line="212" w:lineRule="exact"/>
              <w:ind w:left="102"/>
              <w:rPr>
                <w:rFonts w:ascii="Tahoma" w:hAnsi="Tahoma" w:cs="Tahoma"/>
              </w:rPr>
            </w:pPr>
          </w:p>
          <w:p w:rsidR="00D53EAC" w:rsidRPr="00484DC1" w:rsidRDefault="00D53EAC" w:rsidP="00D53EAC">
            <w:pPr>
              <w:widowControl w:val="0"/>
              <w:autoSpaceDE w:val="0"/>
              <w:autoSpaceDN w:val="0"/>
              <w:adjustRightInd w:val="0"/>
              <w:spacing w:after="0" w:line="240" w:lineRule="auto"/>
              <w:ind w:left="102"/>
              <w:rPr>
                <w:rFonts w:ascii="Tahoma" w:hAnsi="Tahoma" w:cs="Tahoma"/>
              </w:rPr>
            </w:pPr>
            <w:r w:rsidRPr="00484DC1">
              <w:rPr>
                <w:rFonts w:ascii="Tahoma" w:hAnsi="Tahoma" w:cs="Tahoma"/>
                <w:spacing w:val="1"/>
              </w:rPr>
              <w:t>KO</w:t>
            </w:r>
            <w:r w:rsidRPr="00484DC1">
              <w:rPr>
                <w:rFonts w:ascii="Tahoma" w:hAnsi="Tahoma" w:cs="Tahoma"/>
                <w:spacing w:val="-1"/>
              </w:rPr>
              <w:t>P</w:t>
            </w:r>
            <w:r w:rsidRPr="00484DC1">
              <w:rPr>
                <w:rFonts w:ascii="Tahoma" w:hAnsi="Tahoma" w:cs="Tahoma"/>
                <w:spacing w:val="-3"/>
              </w:rPr>
              <w:t>A</w:t>
            </w:r>
            <w:r w:rsidRPr="00484DC1">
              <w:rPr>
                <w:rFonts w:ascii="Tahoma" w:hAnsi="Tahoma" w:cs="Tahoma"/>
                <w:spacing w:val="1"/>
              </w:rPr>
              <w:t>N</w:t>
            </w:r>
            <w:r w:rsidRPr="00484DC1">
              <w:rPr>
                <w:rFonts w:ascii="Tahoma" w:hAnsi="Tahoma" w:cs="Tahoma"/>
                <w:spacing w:val="-1"/>
              </w:rPr>
              <w:t>I</w:t>
            </w:r>
            <w:r w:rsidRPr="00484DC1">
              <w:rPr>
                <w:rFonts w:ascii="Tahoma" w:hAnsi="Tahoma" w:cs="Tahoma"/>
                <w:spacing w:val="1"/>
              </w:rPr>
              <w:t>C</w:t>
            </w:r>
            <w:r w:rsidRPr="00484DC1">
              <w:rPr>
                <w:rFonts w:ascii="Tahoma" w:hAnsi="Tahoma" w:cs="Tahoma"/>
              </w:rPr>
              <w:t>A</w:t>
            </w:r>
          </w:p>
        </w:tc>
        <w:tc>
          <w:tcPr>
            <w:tcW w:w="1701"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Pr="00484DC1">
              <w:rPr>
                <w:rFonts w:ascii="Tahoma" w:hAnsi="Tahoma" w:cs="Tahoma"/>
                <w:spacing w:val="1"/>
              </w:rPr>
              <w:t>3</w:t>
            </w:r>
            <w:r w:rsidR="00767225" w:rsidRPr="00484DC1">
              <w:rPr>
                <w:rFonts w:ascii="Tahoma" w:hAnsi="Tahoma" w:cs="Tahoma"/>
                <w:spacing w:val="1"/>
              </w:rPr>
              <w:t>.</w:t>
            </w:r>
            <w:r w:rsidRPr="00484DC1">
              <w:rPr>
                <w:rFonts w:ascii="Tahoma" w:hAnsi="Tahoma" w:cs="Tahoma"/>
                <w:spacing w:val="-1"/>
              </w:rPr>
              <w:t>30</w:t>
            </w:r>
            <w:r w:rsidRPr="00484DC1">
              <w:rPr>
                <w:rFonts w:ascii="Tahoma" w:hAnsi="Tahoma" w:cs="Tahoma"/>
              </w:rPr>
              <w:t>8</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40" w:lineRule="auto"/>
              <w:rPr>
                <w:rFonts w:ascii="Tahoma" w:hAnsi="Tahoma" w:cs="Tahoma"/>
              </w:rPr>
            </w:pPr>
            <w:r w:rsidRPr="00484DC1">
              <w:rPr>
                <w:rFonts w:ascii="Tahoma" w:hAnsi="Tahoma" w:cs="Tahoma"/>
              </w:rPr>
              <w:t xml:space="preserve">                    </w:t>
            </w:r>
            <w:r w:rsidR="00767225" w:rsidRPr="00484DC1">
              <w:rPr>
                <w:rFonts w:ascii="Tahoma" w:hAnsi="Tahoma" w:cs="Tahoma"/>
                <w:spacing w:val="1"/>
              </w:rPr>
              <w:t>240,11</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6F7E76" w:rsidP="006F7E76">
            <w:pPr>
              <w:widowControl w:val="0"/>
              <w:autoSpaceDE w:val="0"/>
              <w:autoSpaceDN w:val="0"/>
              <w:adjustRightInd w:val="0"/>
              <w:spacing w:after="0" w:line="240" w:lineRule="auto"/>
              <w:jc w:val="right"/>
              <w:rPr>
                <w:rFonts w:ascii="Tahoma" w:hAnsi="Tahoma" w:cs="Tahoma"/>
              </w:rPr>
            </w:pPr>
            <w:r w:rsidRPr="00484DC1">
              <w:rPr>
                <w:rFonts w:ascii="Tahoma" w:hAnsi="Tahoma" w:cs="Tahoma"/>
              </w:rPr>
              <w:t>73</w:t>
            </w:r>
          </w:p>
        </w:tc>
      </w:tr>
      <w:tr w:rsidR="00D53EAC" w:rsidRPr="00484DC1" w:rsidTr="00C77EDD">
        <w:trPr>
          <w:trHeight w:hRule="exact" w:val="226"/>
        </w:trPr>
        <w:tc>
          <w:tcPr>
            <w:tcW w:w="2126" w:type="dxa"/>
            <w:gridSpan w:val="2"/>
            <w:tcBorders>
              <w:top w:val="single" w:sz="4" w:space="0" w:color="000000"/>
              <w:left w:val="double" w:sz="4" w:space="0" w:color="auto"/>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4" w:lineRule="exact"/>
              <w:ind w:left="102"/>
              <w:rPr>
                <w:rFonts w:ascii="Tahoma" w:hAnsi="Tahoma" w:cs="Tahoma"/>
              </w:rPr>
            </w:pPr>
            <w:r w:rsidRPr="00484DC1">
              <w:rPr>
                <w:rFonts w:ascii="Tahoma" w:hAnsi="Tahoma" w:cs="Tahoma"/>
                <w:spacing w:val="-1"/>
              </w:rPr>
              <w:t>V</w:t>
            </w:r>
            <w:r w:rsidRPr="00484DC1">
              <w:rPr>
                <w:rFonts w:ascii="Tahoma" w:hAnsi="Tahoma" w:cs="Tahoma"/>
              </w:rPr>
              <w:t>RB</w:t>
            </w:r>
            <w:r w:rsidRPr="00484DC1">
              <w:rPr>
                <w:rFonts w:ascii="Tahoma" w:hAnsi="Tahoma" w:cs="Tahoma"/>
                <w:spacing w:val="-1"/>
              </w:rPr>
              <w:t>J</w:t>
            </w:r>
            <w:r w:rsidRPr="00484DC1">
              <w:rPr>
                <w:rFonts w:ascii="Tahoma" w:hAnsi="Tahoma" w:cs="Tahoma"/>
              </w:rPr>
              <w:t>E</w:t>
            </w:r>
          </w:p>
        </w:tc>
        <w:tc>
          <w:tcPr>
            <w:tcW w:w="1701" w:type="dxa"/>
            <w:tcBorders>
              <w:top w:val="single" w:sz="4" w:space="0" w:color="000000"/>
              <w:left w:val="single" w:sz="4" w:space="0" w:color="000000"/>
              <w:bottom w:val="single" w:sz="4" w:space="0" w:color="000000"/>
              <w:right w:val="single" w:sz="4" w:space="0" w:color="000000"/>
            </w:tcBorders>
          </w:tcPr>
          <w:p w:rsidR="00D53EAC" w:rsidRPr="00484DC1" w:rsidRDefault="00D53EAC" w:rsidP="00D53EAC">
            <w:pPr>
              <w:widowControl w:val="0"/>
              <w:autoSpaceDE w:val="0"/>
              <w:autoSpaceDN w:val="0"/>
              <w:adjustRightInd w:val="0"/>
              <w:spacing w:after="0" w:line="214" w:lineRule="exact"/>
              <w:ind w:left="1168"/>
              <w:rPr>
                <w:rFonts w:ascii="Tahoma" w:hAnsi="Tahoma" w:cs="Tahoma"/>
              </w:rPr>
            </w:pPr>
            <w:r w:rsidRPr="00484DC1">
              <w:rPr>
                <w:rFonts w:ascii="Tahoma" w:hAnsi="Tahoma" w:cs="Tahoma"/>
                <w:spacing w:val="1"/>
              </w:rPr>
              <w:t>2</w:t>
            </w:r>
            <w:r w:rsidR="00767225" w:rsidRPr="00484DC1">
              <w:rPr>
                <w:rFonts w:ascii="Tahoma" w:hAnsi="Tahoma" w:cs="Tahoma"/>
                <w:spacing w:val="1"/>
              </w:rPr>
              <w:t>.</w:t>
            </w:r>
            <w:r w:rsidRPr="00484DC1">
              <w:rPr>
                <w:rFonts w:ascii="Tahoma" w:hAnsi="Tahoma" w:cs="Tahoma"/>
                <w:spacing w:val="-1"/>
              </w:rPr>
              <w:t>21</w:t>
            </w:r>
            <w:r w:rsidRPr="00484DC1">
              <w:rPr>
                <w:rFonts w:ascii="Tahoma" w:hAnsi="Tahoma" w:cs="Tahoma"/>
              </w:rPr>
              <w:t>5</w:t>
            </w:r>
          </w:p>
        </w:tc>
        <w:tc>
          <w:tcPr>
            <w:tcW w:w="2126" w:type="dxa"/>
            <w:tcBorders>
              <w:top w:val="single" w:sz="4" w:space="0" w:color="000000"/>
              <w:left w:val="single" w:sz="4" w:space="0" w:color="000000"/>
              <w:bottom w:val="single" w:sz="4" w:space="0" w:color="000000"/>
              <w:right w:val="single" w:sz="4" w:space="0" w:color="000000"/>
            </w:tcBorders>
          </w:tcPr>
          <w:p w:rsidR="00D53EAC" w:rsidRPr="00484DC1" w:rsidRDefault="00767225" w:rsidP="00D53EAC">
            <w:pPr>
              <w:widowControl w:val="0"/>
              <w:autoSpaceDE w:val="0"/>
              <w:autoSpaceDN w:val="0"/>
              <w:adjustRightInd w:val="0"/>
              <w:spacing w:after="0" w:line="214" w:lineRule="exact"/>
              <w:ind w:left="1132"/>
              <w:rPr>
                <w:rFonts w:ascii="Tahoma" w:hAnsi="Tahoma" w:cs="Tahoma"/>
              </w:rPr>
            </w:pPr>
            <w:r w:rsidRPr="00484DC1">
              <w:rPr>
                <w:rFonts w:ascii="Tahoma" w:hAnsi="Tahoma" w:cs="Tahoma"/>
              </w:rPr>
              <w:t>352,99</w:t>
            </w:r>
          </w:p>
        </w:tc>
        <w:tc>
          <w:tcPr>
            <w:tcW w:w="1701" w:type="dxa"/>
            <w:tcBorders>
              <w:top w:val="single" w:sz="4" w:space="0" w:color="000000"/>
              <w:left w:val="single" w:sz="4" w:space="0" w:color="000000"/>
              <w:bottom w:val="single" w:sz="4" w:space="0" w:color="000000"/>
              <w:right w:val="double" w:sz="4" w:space="0" w:color="auto"/>
            </w:tcBorders>
          </w:tcPr>
          <w:p w:rsidR="00D53EAC" w:rsidRPr="00484DC1" w:rsidRDefault="00D53EAC" w:rsidP="006F7E76">
            <w:pPr>
              <w:widowControl w:val="0"/>
              <w:autoSpaceDE w:val="0"/>
              <w:autoSpaceDN w:val="0"/>
              <w:adjustRightInd w:val="0"/>
              <w:spacing w:after="0" w:line="214" w:lineRule="exact"/>
              <w:ind w:left="851"/>
              <w:jc w:val="right"/>
              <w:rPr>
                <w:rFonts w:ascii="Tahoma" w:hAnsi="Tahoma" w:cs="Tahoma"/>
              </w:rPr>
            </w:pPr>
            <w:r w:rsidRPr="00484DC1">
              <w:rPr>
                <w:rFonts w:ascii="Tahoma" w:hAnsi="Tahoma" w:cs="Tahoma"/>
              </w:rPr>
              <w:t>1</w:t>
            </w:r>
            <w:r w:rsidR="006F7E76" w:rsidRPr="00484DC1">
              <w:rPr>
                <w:rFonts w:ascii="Tahoma" w:hAnsi="Tahoma" w:cs="Tahoma"/>
              </w:rPr>
              <w:t>73</w:t>
            </w:r>
          </w:p>
        </w:tc>
      </w:tr>
      <w:tr w:rsidR="00AD7B12" w:rsidRPr="00484DC1" w:rsidTr="00C77EDD">
        <w:trPr>
          <w:trHeight w:val="312"/>
        </w:trPr>
        <w:tc>
          <w:tcPr>
            <w:tcW w:w="2126" w:type="dxa"/>
            <w:gridSpan w:val="2"/>
            <w:tcBorders>
              <w:top w:val="single" w:sz="4" w:space="0" w:color="000000"/>
              <w:left w:val="double" w:sz="4" w:space="0" w:color="auto"/>
              <w:bottom w:val="double" w:sz="4" w:space="0" w:color="auto"/>
              <w:right w:val="single" w:sz="4" w:space="0" w:color="000000"/>
            </w:tcBorders>
          </w:tcPr>
          <w:p w:rsidR="00AD7B12" w:rsidRPr="00484DC1" w:rsidRDefault="00AD7B12" w:rsidP="00D53EAC">
            <w:pPr>
              <w:widowControl w:val="0"/>
              <w:autoSpaceDE w:val="0"/>
              <w:autoSpaceDN w:val="0"/>
              <w:adjustRightInd w:val="0"/>
              <w:spacing w:after="0" w:line="215" w:lineRule="exact"/>
              <w:ind w:left="102"/>
              <w:rPr>
                <w:rFonts w:ascii="Tahoma" w:hAnsi="Tahoma" w:cs="Tahoma"/>
              </w:rPr>
            </w:pPr>
            <w:r w:rsidRPr="00484DC1">
              <w:rPr>
                <w:rFonts w:ascii="Tahoma" w:hAnsi="Tahoma" w:cs="Tahoma"/>
                <w:spacing w:val="-1"/>
              </w:rPr>
              <w:t>V</w:t>
            </w:r>
            <w:r w:rsidRPr="00484DC1">
              <w:rPr>
                <w:rFonts w:ascii="Tahoma" w:hAnsi="Tahoma" w:cs="Tahoma"/>
              </w:rPr>
              <w:t>R</w:t>
            </w:r>
            <w:r w:rsidRPr="00484DC1">
              <w:rPr>
                <w:rFonts w:ascii="Tahoma" w:hAnsi="Tahoma" w:cs="Tahoma"/>
                <w:spacing w:val="-1"/>
              </w:rPr>
              <w:t>P</w:t>
            </w:r>
            <w:r w:rsidRPr="00484DC1">
              <w:rPr>
                <w:rFonts w:ascii="Tahoma" w:hAnsi="Tahoma" w:cs="Tahoma"/>
                <w:spacing w:val="1"/>
              </w:rPr>
              <w:t>O</w:t>
            </w:r>
            <w:r w:rsidRPr="00484DC1">
              <w:rPr>
                <w:rFonts w:ascii="Tahoma" w:hAnsi="Tahoma" w:cs="Tahoma"/>
              </w:rPr>
              <w:t>L</w:t>
            </w:r>
            <w:r w:rsidRPr="00484DC1">
              <w:rPr>
                <w:rFonts w:ascii="Tahoma" w:hAnsi="Tahoma" w:cs="Tahoma"/>
                <w:spacing w:val="-1"/>
              </w:rPr>
              <w:t>J</w:t>
            </w:r>
            <w:r w:rsidRPr="00484DC1">
              <w:rPr>
                <w:rFonts w:ascii="Tahoma" w:hAnsi="Tahoma" w:cs="Tahoma"/>
              </w:rPr>
              <w:t>E</w:t>
            </w:r>
          </w:p>
        </w:tc>
        <w:tc>
          <w:tcPr>
            <w:tcW w:w="1701" w:type="dxa"/>
            <w:tcBorders>
              <w:top w:val="single" w:sz="4" w:space="0" w:color="000000"/>
              <w:left w:val="single" w:sz="4" w:space="0" w:color="000000"/>
              <w:bottom w:val="double" w:sz="4" w:space="0" w:color="auto"/>
              <w:right w:val="single" w:sz="4" w:space="0" w:color="000000"/>
            </w:tcBorders>
          </w:tcPr>
          <w:p w:rsidR="00AD7B12" w:rsidRPr="00484DC1" w:rsidRDefault="00AD7B12" w:rsidP="00D53EAC">
            <w:pPr>
              <w:widowControl w:val="0"/>
              <w:autoSpaceDE w:val="0"/>
              <w:autoSpaceDN w:val="0"/>
              <w:adjustRightInd w:val="0"/>
              <w:spacing w:after="0" w:line="215" w:lineRule="exact"/>
              <w:ind w:left="1168"/>
              <w:rPr>
                <w:rFonts w:ascii="Tahoma" w:hAnsi="Tahoma" w:cs="Tahoma"/>
              </w:rPr>
            </w:pPr>
            <w:r w:rsidRPr="00484DC1">
              <w:rPr>
                <w:rFonts w:ascii="Tahoma" w:hAnsi="Tahoma" w:cs="Tahoma"/>
                <w:spacing w:val="1"/>
              </w:rPr>
              <w:t>3.</w:t>
            </w:r>
            <w:r w:rsidRPr="00484DC1">
              <w:rPr>
                <w:rFonts w:ascii="Tahoma" w:hAnsi="Tahoma" w:cs="Tahoma"/>
                <w:spacing w:val="-1"/>
              </w:rPr>
              <w:t>52</w:t>
            </w:r>
            <w:r w:rsidRPr="00484DC1">
              <w:rPr>
                <w:rFonts w:ascii="Tahoma" w:hAnsi="Tahoma" w:cs="Tahoma"/>
              </w:rPr>
              <w:t>1</w:t>
            </w:r>
          </w:p>
        </w:tc>
        <w:tc>
          <w:tcPr>
            <w:tcW w:w="2126" w:type="dxa"/>
            <w:tcBorders>
              <w:top w:val="single" w:sz="4" w:space="0" w:color="000000"/>
              <w:left w:val="single" w:sz="4" w:space="0" w:color="000000"/>
              <w:bottom w:val="double" w:sz="4" w:space="0" w:color="auto"/>
              <w:right w:val="single" w:sz="4" w:space="0" w:color="000000"/>
            </w:tcBorders>
          </w:tcPr>
          <w:p w:rsidR="00AD7B12" w:rsidRPr="00484DC1" w:rsidRDefault="00AD7B12" w:rsidP="00D53EAC">
            <w:pPr>
              <w:widowControl w:val="0"/>
              <w:autoSpaceDE w:val="0"/>
              <w:autoSpaceDN w:val="0"/>
              <w:adjustRightInd w:val="0"/>
              <w:spacing w:after="0" w:line="215" w:lineRule="exact"/>
              <w:ind w:left="1132"/>
              <w:rPr>
                <w:rFonts w:ascii="Tahoma" w:hAnsi="Tahoma" w:cs="Tahoma"/>
              </w:rPr>
            </w:pPr>
            <w:r w:rsidRPr="00484DC1">
              <w:rPr>
                <w:rFonts w:ascii="Tahoma" w:hAnsi="Tahoma" w:cs="Tahoma"/>
                <w:spacing w:val="1"/>
              </w:rPr>
              <w:t>216,43</w:t>
            </w:r>
          </w:p>
        </w:tc>
        <w:tc>
          <w:tcPr>
            <w:tcW w:w="1701" w:type="dxa"/>
            <w:tcBorders>
              <w:top w:val="single" w:sz="4" w:space="0" w:color="000000"/>
              <w:left w:val="single" w:sz="4" w:space="0" w:color="000000"/>
              <w:bottom w:val="double" w:sz="4" w:space="0" w:color="auto"/>
              <w:right w:val="double" w:sz="4" w:space="0" w:color="auto"/>
            </w:tcBorders>
          </w:tcPr>
          <w:p w:rsidR="00AD7B12" w:rsidRPr="00484DC1" w:rsidRDefault="00AD7B12" w:rsidP="006F7E76">
            <w:pPr>
              <w:widowControl w:val="0"/>
              <w:autoSpaceDE w:val="0"/>
              <w:autoSpaceDN w:val="0"/>
              <w:adjustRightInd w:val="0"/>
              <w:spacing w:after="0" w:line="215" w:lineRule="exact"/>
              <w:ind w:left="930"/>
              <w:jc w:val="right"/>
              <w:rPr>
                <w:rFonts w:ascii="Tahoma" w:hAnsi="Tahoma" w:cs="Tahoma"/>
              </w:rPr>
            </w:pPr>
            <w:r w:rsidRPr="00484DC1">
              <w:rPr>
                <w:rFonts w:ascii="Tahoma" w:hAnsi="Tahoma" w:cs="Tahoma"/>
              </w:rPr>
              <w:t>61</w:t>
            </w:r>
          </w:p>
        </w:tc>
      </w:tr>
    </w:tbl>
    <w:p w:rsidR="00D53EAC" w:rsidRPr="00650345" w:rsidRDefault="00D53EAC" w:rsidP="00D53EAC">
      <w:pPr>
        <w:pStyle w:val="BodyText"/>
        <w:spacing w:line="240" w:lineRule="auto"/>
        <w:rPr>
          <w:b/>
          <w:bCs/>
          <w:color w:val="auto"/>
          <w:sz w:val="20"/>
        </w:rPr>
      </w:pPr>
    </w:p>
    <w:p w:rsidR="00BB427E" w:rsidRDefault="00BB427E" w:rsidP="00D53EAC">
      <w:pPr>
        <w:pStyle w:val="BodyText"/>
        <w:spacing w:line="240" w:lineRule="auto"/>
        <w:rPr>
          <w:bCs/>
          <w:i/>
          <w:color w:val="auto"/>
          <w:sz w:val="20"/>
        </w:rPr>
      </w:pPr>
    </w:p>
    <w:p w:rsidR="00650345" w:rsidRPr="00650345" w:rsidRDefault="00C77EDD" w:rsidP="00D53EAC">
      <w:pPr>
        <w:pStyle w:val="BodyText"/>
        <w:spacing w:line="240" w:lineRule="auto"/>
        <w:rPr>
          <w:bCs/>
          <w:i/>
          <w:color w:val="auto"/>
          <w:sz w:val="20"/>
        </w:rPr>
      </w:pPr>
      <w:r w:rsidRPr="00650345">
        <w:rPr>
          <w:bCs/>
          <w:i/>
          <w:color w:val="auto"/>
          <w:sz w:val="20"/>
        </w:rPr>
        <w:t xml:space="preserve">Tablica: </w:t>
      </w:r>
      <w:r w:rsidR="007209B2" w:rsidRPr="00650345">
        <w:rPr>
          <w:bCs/>
          <w:i/>
          <w:color w:val="auto"/>
          <w:sz w:val="20"/>
        </w:rPr>
        <w:t>Količine odvojenih vrsta otpada iz komunalnog otpada u 2016. godini po JLS (Izvor</w:t>
      </w:r>
      <w:r w:rsidR="00770FC0" w:rsidRPr="00650345">
        <w:rPr>
          <w:bCs/>
          <w:i/>
          <w:color w:val="auto"/>
          <w:sz w:val="20"/>
        </w:rPr>
        <w:t xml:space="preserve">: PL-SKO </w:t>
      </w:r>
    </w:p>
    <w:p w:rsidR="00AD7B12" w:rsidRPr="00BB427E" w:rsidRDefault="00650345" w:rsidP="00D53EAC">
      <w:pPr>
        <w:pStyle w:val="BodyText"/>
        <w:spacing w:line="240" w:lineRule="auto"/>
        <w:rPr>
          <w:bCs/>
          <w:i/>
          <w:color w:val="auto"/>
          <w:sz w:val="20"/>
        </w:rPr>
      </w:pPr>
      <w:r w:rsidRPr="00650345">
        <w:rPr>
          <w:bCs/>
          <w:i/>
          <w:color w:val="auto"/>
          <w:sz w:val="20"/>
        </w:rPr>
        <w:t xml:space="preserve">             </w:t>
      </w:r>
      <w:r w:rsidR="00770FC0" w:rsidRPr="00650345">
        <w:rPr>
          <w:bCs/>
          <w:i/>
          <w:color w:val="auto"/>
          <w:sz w:val="20"/>
        </w:rPr>
        <w:t>obrazac)</w:t>
      </w:r>
    </w:p>
    <w:tbl>
      <w:tblPr>
        <w:tblStyle w:val="TableGrid"/>
        <w:tblW w:w="0" w:type="auto"/>
        <w:tblLayout w:type="fixed"/>
        <w:tblLook w:val="04A0" w:firstRow="1" w:lastRow="0" w:firstColumn="1" w:lastColumn="0" w:noHBand="0" w:noVBand="1"/>
      </w:tblPr>
      <w:tblGrid>
        <w:gridCol w:w="2093"/>
        <w:gridCol w:w="992"/>
        <w:gridCol w:w="992"/>
        <w:gridCol w:w="993"/>
        <w:gridCol w:w="911"/>
        <w:gridCol w:w="1126"/>
        <w:gridCol w:w="1063"/>
        <w:gridCol w:w="1118"/>
      </w:tblGrid>
      <w:tr w:rsidR="00770FC0" w:rsidRPr="00484DC1" w:rsidTr="00C77EDD">
        <w:tc>
          <w:tcPr>
            <w:tcW w:w="2093" w:type="dxa"/>
            <w:tcBorders>
              <w:top w:val="double" w:sz="4" w:space="0" w:color="auto"/>
              <w:left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JLS sa kojeg je otpad skupljen</w:t>
            </w:r>
          </w:p>
        </w:tc>
        <w:tc>
          <w:tcPr>
            <w:tcW w:w="992"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Papir</w:t>
            </w:r>
          </w:p>
          <w:p w:rsidR="00770FC0" w:rsidRPr="00484DC1" w:rsidRDefault="00770FC0" w:rsidP="00D53EAC">
            <w:pPr>
              <w:pStyle w:val="BodyText"/>
              <w:spacing w:line="240" w:lineRule="auto"/>
              <w:rPr>
                <w:b/>
                <w:bCs/>
                <w:color w:val="auto"/>
              </w:rPr>
            </w:pPr>
            <w:r w:rsidRPr="00484DC1">
              <w:rPr>
                <w:b/>
                <w:bCs/>
                <w:color w:val="auto"/>
              </w:rPr>
              <w:t>(t)</w:t>
            </w:r>
          </w:p>
        </w:tc>
        <w:tc>
          <w:tcPr>
            <w:tcW w:w="992"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Plastika</w:t>
            </w:r>
          </w:p>
          <w:p w:rsidR="00770FC0" w:rsidRPr="00484DC1" w:rsidRDefault="00770FC0" w:rsidP="00D53EAC">
            <w:pPr>
              <w:pStyle w:val="BodyText"/>
              <w:spacing w:line="240" w:lineRule="auto"/>
              <w:rPr>
                <w:b/>
                <w:bCs/>
                <w:color w:val="auto"/>
              </w:rPr>
            </w:pPr>
            <w:r w:rsidRPr="00484DC1">
              <w:rPr>
                <w:b/>
                <w:bCs/>
                <w:color w:val="auto"/>
              </w:rPr>
              <w:t>(t)</w:t>
            </w:r>
          </w:p>
        </w:tc>
        <w:tc>
          <w:tcPr>
            <w:tcW w:w="993"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Staklo</w:t>
            </w:r>
          </w:p>
          <w:p w:rsidR="00770FC0" w:rsidRPr="00484DC1" w:rsidRDefault="00770FC0" w:rsidP="00D53EAC">
            <w:pPr>
              <w:pStyle w:val="BodyText"/>
              <w:spacing w:line="240" w:lineRule="auto"/>
              <w:rPr>
                <w:b/>
                <w:bCs/>
                <w:color w:val="auto"/>
              </w:rPr>
            </w:pPr>
            <w:r w:rsidRPr="00484DC1">
              <w:rPr>
                <w:b/>
                <w:bCs/>
                <w:color w:val="auto"/>
              </w:rPr>
              <w:t>(t)</w:t>
            </w:r>
          </w:p>
        </w:tc>
        <w:tc>
          <w:tcPr>
            <w:tcW w:w="911"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Metal</w:t>
            </w:r>
          </w:p>
          <w:p w:rsidR="00770FC0" w:rsidRPr="00484DC1" w:rsidRDefault="00770FC0" w:rsidP="00D53EAC">
            <w:pPr>
              <w:pStyle w:val="BodyText"/>
              <w:spacing w:line="240" w:lineRule="auto"/>
              <w:rPr>
                <w:b/>
                <w:bCs/>
                <w:color w:val="auto"/>
              </w:rPr>
            </w:pPr>
            <w:r w:rsidRPr="00484DC1">
              <w:rPr>
                <w:b/>
                <w:bCs/>
                <w:color w:val="auto"/>
              </w:rPr>
              <w:t>(t)</w:t>
            </w:r>
          </w:p>
        </w:tc>
        <w:tc>
          <w:tcPr>
            <w:tcW w:w="1126"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Glomazni otpad</w:t>
            </w:r>
          </w:p>
          <w:p w:rsidR="00770FC0" w:rsidRPr="00484DC1" w:rsidRDefault="00770FC0" w:rsidP="00D53EAC">
            <w:pPr>
              <w:pStyle w:val="BodyText"/>
              <w:spacing w:line="240" w:lineRule="auto"/>
              <w:rPr>
                <w:b/>
                <w:bCs/>
                <w:color w:val="auto"/>
              </w:rPr>
            </w:pPr>
            <w:r w:rsidRPr="00484DC1">
              <w:rPr>
                <w:b/>
                <w:bCs/>
                <w:color w:val="auto"/>
              </w:rPr>
              <w:t>(t)</w:t>
            </w:r>
          </w:p>
        </w:tc>
        <w:tc>
          <w:tcPr>
            <w:tcW w:w="1063" w:type="dxa"/>
            <w:tcBorders>
              <w:top w:val="double" w:sz="4" w:space="0" w:color="auto"/>
              <w:bottom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Tekstil</w:t>
            </w:r>
          </w:p>
          <w:p w:rsidR="00770FC0" w:rsidRPr="00484DC1" w:rsidRDefault="00770FC0" w:rsidP="00D53EAC">
            <w:pPr>
              <w:pStyle w:val="BodyText"/>
              <w:spacing w:line="240" w:lineRule="auto"/>
              <w:rPr>
                <w:b/>
                <w:bCs/>
                <w:color w:val="auto"/>
              </w:rPr>
            </w:pPr>
            <w:r w:rsidRPr="00484DC1">
              <w:rPr>
                <w:b/>
                <w:bCs/>
                <w:color w:val="auto"/>
              </w:rPr>
              <w:t>(t)</w:t>
            </w:r>
          </w:p>
        </w:tc>
        <w:tc>
          <w:tcPr>
            <w:tcW w:w="1118" w:type="dxa"/>
            <w:tcBorders>
              <w:top w:val="double" w:sz="4" w:space="0" w:color="auto"/>
              <w:bottom w:val="double" w:sz="4" w:space="0" w:color="auto"/>
              <w:right w:val="double" w:sz="4" w:space="0" w:color="auto"/>
            </w:tcBorders>
            <w:shd w:val="clear" w:color="auto" w:fill="92D050"/>
          </w:tcPr>
          <w:p w:rsidR="00770FC0" w:rsidRPr="00484DC1" w:rsidRDefault="00770FC0" w:rsidP="00D53EAC">
            <w:pPr>
              <w:pStyle w:val="BodyText"/>
              <w:spacing w:line="240" w:lineRule="auto"/>
              <w:rPr>
                <w:b/>
                <w:bCs/>
                <w:color w:val="auto"/>
              </w:rPr>
            </w:pPr>
            <w:r w:rsidRPr="00484DC1">
              <w:rPr>
                <w:b/>
                <w:bCs/>
                <w:color w:val="auto"/>
              </w:rPr>
              <w:t>Biootpad</w:t>
            </w:r>
          </w:p>
          <w:p w:rsidR="00770FC0" w:rsidRPr="00484DC1" w:rsidRDefault="00770FC0" w:rsidP="00D53EAC">
            <w:pPr>
              <w:pStyle w:val="BodyText"/>
              <w:spacing w:line="240" w:lineRule="auto"/>
              <w:rPr>
                <w:b/>
                <w:bCs/>
                <w:color w:val="auto"/>
              </w:rPr>
            </w:pPr>
            <w:r w:rsidRPr="00484DC1">
              <w:rPr>
                <w:b/>
                <w:bCs/>
                <w:color w:val="auto"/>
              </w:rPr>
              <w:t>(t)</w:t>
            </w:r>
          </w:p>
        </w:tc>
      </w:tr>
      <w:tr w:rsidR="00770FC0" w:rsidRPr="00484DC1" w:rsidTr="00C77EDD">
        <w:tc>
          <w:tcPr>
            <w:tcW w:w="2093" w:type="dxa"/>
            <w:tcBorders>
              <w:top w:val="double" w:sz="4" w:space="0" w:color="auto"/>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BEB</w:t>
            </w:r>
            <w:r w:rsidRPr="00484DC1">
              <w:rPr>
                <w:rFonts w:ascii="Tahoma" w:hAnsi="Tahoma" w:cs="Tahoma"/>
                <w:spacing w:val="-1"/>
                <w:position w:val="1"/>
              </w:rPr>
              <w:t>R</w:t>
            </w:r>
            <w:r w:rsidRPr="00484DC1">
              <w:rPr>
                <w:rFonts w:ascii="Tahoma" w:hAnsi="Tahoma" w:cs="Tahoma"/>
                <w:spacing w:val="1"/>
                <w:position w:val="1"/>
              </w:rPr>
              <w:t>I</w:t>
            </w:r>
            <w:r w:rsidRPr="00484DC1">
              <w:rPr>
                <w:rFonts w:ascii="Tahoma" w:hAnsi="Tahoma" w:cs="Tahoma"/>
                <w:spacing w:val="-2"/>
                <w:position w:val="1"/>
              </w:rPr>
              <w:t>N</w:t>
            </w:r>
            <w:r w:rsidRPr="00484DC1">
              <w:rPr>
                <w:rFonts w:ascii="Tahoma" w:hAnsi="Tahoma" w:cs="Tahoma"/>
                <w:position w:val="1"/>
              </w:rPr>
              <w:t>A</w:t>
            </w:r>
          </w:p>
        </w:tc>
        <w:tc>
          <w:tcPr>
            <w:tcW w:w="992" w:type="dxa"/>
            <w:tcBorders>
              <w:top w:val="double" w:sz="4" w:space="0" w:color="auto"/>
            </w:tcBorders>
          </w:tcPr>
          <w:p w:rsidR="00770FC0" w:rsidRPr="00484DC1" w:rsidRDefault="00B3708D" w:rsidP="00D53EAC">
            <w:pPr>
              <w:pStyle w:val="BodyText"/>
              <w:spacing w:line="240" w:lineRule="auto"/>
              <w:rPr>
                <w:bCs/>
                <w:color w:val="auto"/>
              </w:rPr>
            </w:pPr>
            <w:r w:rsidRPr="00484DC1">
              <w:rPr>
                <w:bCs/>
                <w:color w:val="auto"/>
              </w:rPr>
              <w:t>0,00</w:t>
            </w:r>
          </w:p>
        </w:tc>
        <w:tc>
          <w:tcPr>
            <w:tcW w:w="992" w:type="dxa"/>
            <w:tcBorders>
              <w:top w:val="double" w:sz="4" w:space="0" w:color="auto"/>
            </w:tcBorders>
          </w:tcPr>
          <w:p w:rsidR="00770FC0" w:rsidRPr="00484DC1" w:rsidRDefault="00B3708D" w:rsidP="00D53EAC">
            <w:pPr>
              <w:pStyle w:val="BodyText"/>
              <w:spacing w:line="240" w:lineRule="auto"/>
              <w:rPr>
                <w:bCs/>
                <w:color w:val="auto"/>
              </w:rPr>
            </w:pPr>
            <w:r w:rsidRPr="00484DC1">
              <w:rPr>
                <w:bCs/>
                <w:color w:val="auto"/>
              </w:rPr>
              <w:t>0,00</w:t>
            </w:r>
          </w:p>
        </w:tc>
        <w:tc>
          <w:tcPr>
            <w:tcW w:w="993" w:type="dxa"/>
            <w:tcBorders>
              <w:top w:val="double" w:sz="4" w:space="0" w:color="auto"/>
            </w:tcBorders>
          </w:tcPr>
          <w:p w:rsidR="00770FC0" w:rsidRPr="00484DC1" w:rsidRDefault="00B3708D" w:rsidP="00D53EAC">
            <w:pPr>
              <w:pStyle w:val="BodyText"/>
              <w:spacing w:line="240" w:lineRule="auto"/>
              <w:rPr>
                <w:bCs/>
                <w:color w:val="auto"/>
              </w:rPr>
            </w:pPr>
            <w:r w:rsidRPr="00484DC1">
              <w:rPr>
                <w:bCs/>
                <w:color w:val="auto"/>
              </w:rPr>
              <w:t>0,00</w:t>
            </w:r>
          </w:p>
        </w:tc>
        <w:tc>
          <w:tcPr>
            <w:tcW w:w="911" w:type="dxa"/>
            <w:tcBorders>
              <w:top w:val="double" w:sz="4" w:space="0" w:color="auto"/>
            </w:tcBorders>
          </w:tcPr>
          <w:p w:rsidR="00770FC0" w:rsidRPr="00484DC1" w:rsidRDefault="003C0904" w:rsidP="00D53EAC">
            <w:pPr>
              <w:pStyle w:val="BodyText"/>
              <w:spacing w:line="240" w:lineRule="auto"/>
              <w:rPr>
                <w:bCs/>
                <w:color w:val="auto"/>
              </w:rPr>
            </w:pPr>
            <w:r w:rsidRPr="00484DC1">
              <w:rPr>
                <w:bCs/>
                <w:color w:val="auto"/>
              </w:rPr>
              <w:t>0,00</w:t>
            </w:r>
          </w:p>
        </w:tc>
        <w:tc>
          <w:tcPr>
            <w:tcW w:w="1126" w:type="dxa"/>
            <w:tcBorders>
              <w:top w:val="double" w:sz="4" w:space="0" w:color="auto"/>
            </w:tcBorders>
          </w:tcPr>
          <w:p w:rsidR="00770FC0" w:rsidRPr="00484DC1" w:rsidRDefault="003C0904" w:rsidP="00D53EAC">
            <w:pPr>
              <w:pStyle w:val="BodyText"/>
              <w:spacing w:line="240" w:lineRule="auto"/>
              <w:rPr>
                <w:bCs/>
                <w:color w:val="auto"/>
              </w:rPr>
            </w:pPr>
            <w:r w:rsidRPr="00484DC1">
              <w:rPr>
                <w:bCs/>
                <w:color w:val="auto"/>
              </w:rPr>
              <w:t>4,46</w:t>
            </w:r>
          </w:p>
        </w:tc>
        <w:tc>
          <w:tcPr>
            <w:tcW w:w="1063" w:type="dxa"/>
            <w:tcBorders>
              <w:top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top w:val="double" w:sz="4" w:space="0" w:color="auto"/>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B</w:t>
            </w:r>
            <w:r w:rsidRPr="00484DC1">
              <w:rPr>
                <w:rFonts w:ascii="Tahoma" w:hAnsi="Tahoma" w:cs="Tahoma"/>
                <w:spacing w:val="1"/>
                <w:position w:val="1"/>
              </w:rPr>
              <w:t>R</w:t>
            </w:r>
            <w:r w:rsidRPr="00484DC1">
              <w:rPr>
                <w:rFonts w:ascii="Tahoma" w:hAnsi="Tahoma" w:cs="Tahoma"/>
                <w:spacing w:val="-2"/>
                <w:position w:val="1"/>
              </w:rPr>
              <w:t>O</w:t>
            </w:r>
            <w:r w:rsidRPr="00484DC1">
              <w:rPr>
                <w:rFonts w:ascii="Tahoma" w:hAnsi="Tahoma" w:cs="Tahoma"/>
                <w:position w:val="1"/>
              </w:rPr>
              <w:t>DS</w:t>
            </w:r>
            <w:r w:rsidRPr="00484DC1">
              <w:rPr>
                <w:rFonts w:ascii="Tahoma" w:hAnsi="Tahoma" w:cs="Tahoma"/>
                <w:spacing w:val="-2"/>
                <w:position w:val="1"/>
              </w:rPr>
              <w:t>K</w:t>
            </w:r>
            <w:r w:rsidRPr="00484DC1">
              <w:rPr>
                <w:rFonts w:ascii="Tahoma" w:hAnsi="Tahoma" w:cs="Tahoma"/>
                <w:position w:val="1"/>
              </w:rPr>
              <w:t>IS</w:t>
            </w:r>
            <w:r w:rsidRPr="00484DC1">
              <w:rPr>
                <w:rFonts w:ascii="Tahoma" w:hAnsi="Tahoma" w:cs="Tahoma"/>
                <w:spacing w:val="-1"/>
                <w:position w:val="1"/>
              </w:rPr>
              <w:t>T</w:t>
            </w:r>
            <w:r w:rsidRPr="00484DC1">
              <w:rPr>
                <w:rFonts w:ascii="Tahoma" w:hAnsi="Tahoma" w:cs="Tahoma"/>
                <w:position w:val="1"/>
              </w:rPr>
              <w:t>U</w:t>
            </w:r>
            <w:r w:rsidRPr="00484DC1">
              <w:rPr>
                <w:rFonts w:ascii="Tahoma" w:hAnsi="Tahoma" w:cs="Tahoma"/>
                <w:spacing w:val="-4"/>
                <w:position w:val="1"/>
              </w:rPr>
              <w:t>P</w:t>
            </w:r>
            <w:r w:rsidRPr="00484DC1">
              <w:rPr>
                <w:rFonts w:ascii="Tahoma" w:hAnsi="Tahoma" w:cs="Tahoma"/>
                <w:spacing w:val="1"/>
                <w:position w:val="1"/>
              </w:rPr>
              <w:t>N</w:t>
            </w:r>
            <w:r w:rsidRPr="00484DC1">
              <w:rPr>
                <w:rFonts w:ascii="Tahoma" w:hAnsi="Tahoma" w:cs="Tahoma"/>
                <w:spacing w:val="-1"/>
                <w:position w:val="1"/>
              </w:rPr>
              <w:t>I</w:t>
            </w:r>
            <w:r w:rsidRPr="00484DC1">
              <w:rPr>
                <w:rFonts w:ascii="Tahoma" w:hAnsi="Tahoma" w:cs="Tahoma"/>
                <w:position w:val="1"/>
              </w:rPr>
              <w:t>K</w:t>
            </w:r>
          </w:p>
        </w:tc>
        <w:tc>
          <w:tcPr>
            <w:tcW w:w="992" w:type="dxa"/>
          </w:tcPr>
          <w:p w:rsidR="00770FC0" w:rsidRPr="00484DC1" w:rsidRDefault="00B3708D" w:rsidP="00D53EAC">
            <w:pPr>
              <w:pStyle w:val="BodyText"/>
              <w:spacing w:line="240" w:lineRule="auto"/>
              <w:rPr>
                <w:bCs/>
                <w:color w:val="auto"/>
              </w:rPr>
            </w:pPr>
            <w:r w:rsidRPr="00484DC1">
              <w:rPr>
                <w:bCs/>
                <w:color w:val="auto"/>
              </w:rPr>
              <w:t>2,03</w:t>
            </w:r>
          </w:p>
        </w:tc>
        <w:tc>
          <w:tcPr>
            <w:tcW w:w="992" w:type="dxa"/>
          </w:tcPr>
          <w:p w:rsidR="00770FC0" w:rsidRPr="00484DC1" w:rsidRDefault="00B3708D" w:rsidP="00D53EAC">
            <w:pPr>
              <w:pStyle w:val="BodyText"/>
              <w:spacing w:line="240" w:lineRule="auto"/>
              <w:rPr>
                <w:bCs/>
                <w:color w:val="auto"/>
              </w:rPr>
            </w:pPr>
            <w:r w:rsidRPr="00484DC1">
              <w:rPr>
                <w:bCs/>
                <w:color w:val="auto"/>
              </w:rPr>
              <w:t>1,02</w:t>
            </w:r>
          </w:p>
        </w:tc>
        <w:tc>
          <w:tcPr>
            <w:tcW w:w="993" w:type="dxa"/>
          </w:tcPr>
          <w:p w:rsidR="00770FC0" w:rsidRPr="00484DC1" w:rsidRDefault="00B3708D" w:rsidP="00D53EAC">
            <w:pPr>
              <w:pStyle w:val="BodyText"/>
              <w:spacing w:line="240" w:lineRule="auto"/>
              <w:rPr>
                <w:bCs/>
                <w:color w:val="auto"/>
              </w:rPr>
            </w:pPr>
            <w:r w:rsidRPr="00484DC1">
              <w:rPr>
                <w:bCs/>
                <w:color w:val="auto"/>
              </w:rPr>
              <w:t>1,30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16,78</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BU</w:t>
            </w:r>
            <w:r w:rsidRPr="00484DC1">
              <w:rPr>
                <w:rFonts w:ascii="Tahoma" w:hAnsi="Tahoma" w:cs="Tahoma"/>
                <w:spacing w:val="-2"/>
                <w:position w:val="1"/>
              </w:rPr>
              <w:t>K</w:t>
            </w:r>
            <w:r w:rsidRPr="00484DC1">
              <w:rPr>
                <w:rFonts w:ascii="Tahoma" w:hAnsi="Tahoma" w:cs="Tahoma"/>
                <w:spacing w:val="1"/>
                <w:position w:val="1"/>
              </w:rPr>
              <w:t>O</w:t>
            </w:r>
            <w:r w:rsidRPr="00484DC1">
              <w:rPr>
                <w:rFonts w:ascii="Tahoma" w:hAnsi="Tahoma" w:cs="Tahoma"/>
                <w:spacing w:val="-1"/>
                <w:position w:val="1"/>
              </w:rPr>
              <w:t>V</w:t>
            </w:r>
            <w:r w:rsidRPr="00484DC1">
              <w:rPr>
                <w:rFonts w:ascii="Tahoma" w:hAnsi="Tahoma" w:cs="Tahoma"/>
                <w:position w:val="1"/>
              </w:rPr>
              <w:t>L</w:t>
            </w:r>
            <w:r w:rsidRPr="00484DC1">
              <w:rPr>
                <w:rFonts w:ascii="Tahoma" w:hAnsi="Tahoma" w:cs="Tahoma"/>
                <w:spacing w:val="-1"/>
                <w:position w:val="1"/>
              </w:rPr>
              <w:t>J</w:t>
            </w:r>
            <w:r w:rsidRPr="00484DC1">
              <w:rPr>
                <w:rFonts w:ascii="Tahoma" w:hAnsi="Tahoma" w:cs="Tahoma"/>
                <w:position w:val="1"/>
              </w:rPr>
              <w:t>E</w:t>
            </w:r>
          </w:p>
        </w:tc>
        <w:tc>
          <w:tcPr>
            <w:tcW w:w="992" w:type="dxa"/>
          </w:tcPr>
          <w:p w:rsidR="00770FC0" w:rsidRPr="00484DC1" w:rsidRDefault="00B3708D" w:rsidP="00D53EAC">
            <w:pPr>
              <w:pStyle w:val="BodyText"/>
              <w:spacing w:line="240" w:lineRule="auto"/>
              <w:rPr>
                <w:bCs/>
                <w:color w:val="auto"/>
              </w:rPr>
            </w:pPr>
            <w:r w:rsidRPr="00484DC1">
              <w:rPr>
                <w:bCs/>
                <w:color w:val="auto"/>
              </w:rPr>
              <w:t>9,23</w:t>
            </w:r>
          </w:p>
        </w:tc>
        <w:tc>
          <w:tcPr>
            <w:tcW w:w="992" w:type="dxa"/>
          </w:tcPr>
          <w:p w:rsidR="00770FC0" w:rsidRPr="00484DC1" w:rsidRDefault="00B3708D" w:rsidP="00D53EAC">
            <w:pPr>
              <w:pStyle w:val="BodyText"/>
              <w:spacing w:line="240" w:lineRule="auto"/>
              <w:rPr>
                <w:bCs/>
                <w:color w:val="auto"/>
              </w:rPr>
            </w:pPr>
            <w:r w:rsidRPr="00484DC1">
              <w:rPr>
                <w:bCs/>
                <w:color w:val="auto"/>
              </w:rPr>
              <w:t>5,15</w:t>
            </w:r>
          </w:p>
        </w:tc>
        <w:tc>
          <w:tcPr>
            <w:tcW w:w="993" w:type="dxa"/>
          </w:tcPr>
          <w:p w:rsidR="00770FC0" w:rsidRPr="00484DC1" w:rsidRDefault="00B3708D" w:rsidP="00D53EAC">
            <w:pPr>
              <w:pStyle w:val="BodyText"/>
              <w:spacing w:line="240" w:lineRule="auto"/>
              <w:rPr>
                <w:bCs/>
                <w:color w:val="auto"/>
              </w:rPr>
            </w:pPr>
            <w:r w:rsidRPr="00484DC1">
              <w:rPr>
                <w:bCs/>
                <w:color w:val="auto"/>
              </w:rPr>
              <w:t>0,68</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10,56</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4" w:lineRule="exact"/>
              <w:ind w:left="102"/>
              <w:rPr>
                <w:rFonts w:ascii="Tahoma" w:hAnsi="Tahoma" w:cs="Tahoma"/>
              </w:rPr>
            </w:pPr>
            <w:r w:rsidRPr="00484DC1">
              <w:rPr>
                <w:rFonts w:ascii="Tahoma" w:hAnsi="Tahoma" w:cs="Tahoma"/>
                <w:spacing w:val="1"/>
              </w:rPr>
              <w:t>C</w:t>
            </w:r>
            <w:r w:rsidRPr="00484DC1">
              <w:rPr>
                <w:rFonts w:ascii="Tahoma" w:hAnsi="Tahoma" w:cs="Tahoma"/>
              </w:rPr>
              <w:t>E</w:t>
            </w:r>
            <w:r w:rsidRPr="00484DC1">
              <w:rPr>
                <w:rFonts w:ascii="Tahoma" w:hAnsi="Tahoma" w:cs="Tahoma"/>
                <w:spacing w:val="-2"/>
              </w:rPr>
              <w:t>RN</w:t>
            </w:r>
            <w:r w:rsidRPr="00484DC1">
              <w:rPr>
                <w:rFonts w:ascii="Tahoma" w:hAnsi="Tahoma" w:cs="Tahoma"/>
                <w:spacing w:val="1"/>
              </w:rPr>
              <w:t>I</w:t>
            </w:r>
            <w:r w:rsidRPr="00484DC1">
              <w:rPr>
                <w:rFonts w:ascii="Tahoma" w:hAnsi="Tahoma" w:cs="Tahoma"/>
              </w:rPr>
              <w:t>K</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5" w:lineRule="exact"/>
              <w:ind w:left="102"/>
              <w:rPr>
                <w:rFonts w:ascii="Tahoma" w:hAnsi="Tahoma" w:cs="Tahoma"/>
              </w:rPr>
            </w:pPr>
            <w:r w:rsidRPr="00484DC1">
              <w:rPr>
                <w:rFonts w:ascii="Tahoma" w:hAnsi="Tahoma" w:cs="Tahoma"/>
              </w:rPr>
              <w:t>DA</w:t>
            </w:r>
            <w:r w:rsidRPr="00484DC1">
              <w:rPr>
                <w:rFonts w:ascii="Tahoma" w:hAnsi="Tahoma" w:cs="Tahoma"/>
                <w:spacing w:val="-1"/>
              </w:rPr>
              <w:t>V</w:t>
            </w:r>
            <w:r w:rsidRPr="00484DC1">
              <w:rPr>
                <w:rFonts w:ascii="Tahoma" w:hAnsi="Tahoma" w:cs="Tahoma"/>
                <w:spacing w:val="1"/>
              </w:rPr>
              <w:t>O</w:t>
            </w:r>
            <w:r w:rsidRPr="00484DC1">
              <w:rPr>
                <w:rFonts w:ascii="Tahoma" w:hAnsi="Tahoma" w:cs="Tahoma"/>
              </w:rPr>
              <w:t>R</w:t>
            </w:r>
          </w:p>
        </w:tc>
        <w:tc>
          <w:tcPr>
            <w:tcW w:w="992" w:type="dxa"/>
          </w:tcPr>
          <w:p w:rsidR="00770FC0" w:rsidRPr="00484DC1" w:rsidRDefault="00B3708D" w:rsidP="00D53EAC">
            <w:pPr>
              <w:pStyle w:val="BodyText"/>
              <w:spacing w:line="240" w:lineRule="auto"/>
              <w:rPr>
                <w:bCs/>
                <w:color w:val="auto"/>
              </w:rPr>
            </w:pPr>
            <w:r w:rsidRPr="00484DC1">
              <w:rPr>
                <w:bCs/>
                <w:color w:val="auto"/>
              </w:rPr>
              <w:t>4,80</w:t>
            </w:r>
          </w:p>
        </w:tc>
        <w:tc>
          <w:tcPr>
            <w:tcW w:w="992" w:type="dxa"/>
          </w:tcPr>
          <w:p w:rsidR="00770FC0" w:rsidRPr="00484DC1" w:rsidRDefault="00B3708D" w:rsidP="00D53EAC">
            <w:pPr>
              <w:pStyle w:val="BodyText"/>
              <w:spacing w:line="240" w:lineRule="auto"/>
              <w:rPr>
                <w:bCs/>
                <w:color w:val="auto"/>
              </w:rPr>
            </w:pPr>
            <w:r w:rsidRPr="00484DC1">
              <w:rPr>
                <w:bCs/>
                <w:color w:val="auto"/>
              </w:rPr>
              <w:t>3,05</w:t>
            </w:r>
          </w:p>
        </w:tc>
        <w:tc>
          <w:tcPr>
            <w:tcW w:w="993" w:type="dxa"/>
          </w:tcPr>
          <w:p w:rsidR="00770FC0" w:rsidRPr="00484DC1" w:rsidRDefault="00B3708D" w:rsidP="00D53EAC">
            <w:pPr>
              <w:pStyle w:val="BodyText"/>
              <w:spacing w:line="240" w:lineRule="auto"/>
              <w:rPr>
                <w:bCs/>
                <w:color w:val="auto"/>
              </w:rPr>
            </w:pPr>
            <w:r w:rsidRPr="00484DC1">
              <w:rPr>
                <w:bCs/>
                <w:color w:val="auto"/>
              </w:rPr>
              <w:t>3,60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D</w:t>
            </w:r>
            <w:r w:rsidRPr="00484DC1">
              <w:rPr>
                <w:rFonts w:ascii="Tahoma" w:hAnsi="Tahoma" w:cs="Tahoma"/>
                <w:spacing w:val="-1"/>
                <w:position w:val="1"/>
              </w:rPr>
              <w:t>O</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I</w:t>
            </w:r>
            <w:r w:rsidRPr="00484DC1">
              <w:rPr>
                <w:rFonts w:ascii="Tahoma" w:hAnsi="Tahoma" w:cs="Tahoma"/>
              </w:rPr>
              <w:t xml:space="preserve"> AN</w:t>
            </w:r>
            <w:r w:rsidRPr="00484DC1">
              <w:rPr>
                <w:rFonts w:ascii="Tahoma" w:hAnsi="Tahoma" w:cs="Tahoma"/>
                <w:spacing w:val="-2"/>
              </w:rPr>
              <w:t>D</w:t>
            </w:r>
            <w:r w:rsidRPr="00484DC1">
              <w:rPr>
                <w:rFonts w:ascii="Tahoma" w:hAnsi="Tahoma" w:cs="Tahoma"/>
              </w:rPr>
              <w:t>R</w:t>
            </w:r>
            <w:r w:rsidRPr="00484DC1">
              <w:rPr>
                <w:rFonts w:ascii="Tahoma" w:hAnsi="Tahoma" w:cs="Tahoma"/>
                <w:spacing w:val="1"/>
              </w:rPr>
              <w:t>I</w:t>
            </w:r>
            <w:r w:rsidRPr="00484DC1">
              <w:rPr>
                <w:rFonts w:ascii="Tahoma" w:hAnsi="Tahoma" w:cs="Tahoma"/>
                <w:spacing w:val="-1"/>
              </w:rPr>
              <w:t>J</w:t>
            </w:r>
            <w:r w:rsidRPr="00484DC1">
              <w:rPr>
                <w:rFonts w:ascii="Tahoma" w:hAnsi="Tahoma" w:cs="Tahoma"/>
              </w:rPr>
              <w:t>E</w:t>
            </w:r>
            <w:r w:rsidRPr="00484DC1">
              <w:rPr>
                <w:rFonts w:ascii="Tahoma" w:hAnsi="Tahoma" w:cs="Tahoma"/>
                <w:spacing w:val="-3"/>
              </w:rPr>
              <w:t>V</w:t>
            </w:r>
            <w:r w:rsidRPr="00484DC1">
              <w:rPr>
                <w:rFonts w:ascii="Tahoma" w:hAnsi="Tahoma" w:cs="Tahoma"/>
                <w:spacing w:val="1"/>
              </w:rPr>
              <w:t>C</w:t>
            </w:r>
            <w:r w:rsidRPr="00484DC1">
              <w:rPr>
                <w:rFonts w:ascii="Tahoma" w:hAnsi="Tahoma" w:cs="Tahoma"/>
              </w:rPr>
              <w:t>I</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15,48</w:t>
            </w:r>
          </w:p>
        </w:tc>
        <w:tc>
          <w:tcPr>
            <w:tcW w:w="993" w:type="dxa"/>
          </w:tcPr>
          <w:p w:rsidR="00770FC0" w:rsidRPr="00484DC1" w:rsidRDefault="00B3708D" w:rsidP="00D53EAC">
            <w:pPr>
              <w:pStyle w:val="BodyText"/>
              <w:spacing w:line="240" w:lineRule="auto"/>
              <w:rPr>
                <w:bCs/>
                <w:color w:val="auto"/>
              </w:rPr>
            </w:pPr>
            <w:r w:rsidRPr="00484DC1">
              <w:rPr>
                <w:bCs/>
                <w:color w:val="auto"/>
              </w:rPr>
              <w:t>15,70</w:t>
            </w:r>
          </w:p>
        </w:tc>
        <w:tc>
          <w:tcPr>
            <w:tcW w:w="911" w:type="dxa"/>
          </w:tcPr>
          <w:p w:rsidR="00770FC0" w:rsidRPr="00484DC1" w:rsidRDefault="003C0904" w:rsidP="00D53EAC">
            <w:pPr>
              <w:pStyle w:val="BodyText"/>
              <w:spacing w:line="240" w:lineRule="auto"/>
              <w:rPr>
                <w:bCs/>
                <w:color w:val="auto"/>
              </w:rPr>
            </w:pPr>
            <w:r w:rsidRPr="00484DC1">
              <w:rPr>
                <w:bCs/>
                <w:color w:val="auto"/>
              </w:rPr>
              <w:t>2,30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D</w:t>
            </w:r>
            <w:r w:rsidRPr="00484DC1">
              <w:rPr>
                <w:rFonts w:ascii="Tahoma" w:hAnsi="Tahoma" w:cs="Tahoma"/>
                <w:spacing w:val="1"/>
                <w:position w:val="1"/>
              </w:rPr>
              <w:t>R</w:t>
            </w:r>
            <w:r w:rsidRPr="00484DC1">
              <w:rPr>
                <w:rFonts w:ascii="Tahoma" w:hAnsi="Tahoma" w:cs="Tahoma"/>
                <w:position w:val="1"/>
              </w:rPr>
              <w:t>A</w:t>
            </w:r>
            <w:r w:rsidRPr="00484DC1">
              <w:rPr>
                <w:rFonts w:ascii="Tahoma" w:hAnsi="Tahoma" w:cs="Tahoma"/>
                <w:spacing w:val="-1"/>
                <w:position w:val="1"/>
              </w:rPr>
              <w:t>G</w:t>
            </w:r>
            <w:r w:rsidRPr="00484DC1">
              <w:rPr>
                <w:rFonts w:ascii="Tahoma" w:hAnsi="Tahoma" w:cs="Tahoma"/>
                <w:spacing w:val="-3"/>
                <w:position w:val="1"/>
              </w:rPr>
              <w:t>A</w:t>
            </w:r>
            <w:r w:rsidRPr="00484DC1">
              <w:rPr>
                <w:rFonts w:ascii="Tahoma" w:hAnsi="Tahoma" w:cs="Tahoma"/>
                <w:position w:val="1"/>
              </w:rPr>
              <w:t>L</w:t>
            </w:r>
            <w:r w:rsidRPr="00484DC1">
              <w:rPr>
                <w:rFonts w:ascii="Tahoma" w:hAnsi="Tahoma" w:cs="Tahoma"/>
                <w:spacing w:val="-1"/>
                <w:position w:val="1"/>
              </w:rPr>
              <w:t>I</w:t>
            </w:r>
            <w:r w:rsidRPr="00484DC1">
              <w:rPr>
                <w:rFonts w:ascii="Tahoma" w:hAnsi="Tahoma" w:cs="Tahoma"/>
                <w:position w:val="1"/>
              </w:rPr>
              <w:t>Ć</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G</w:t>
            </w:r>
            <w:r w:rsidRPr="00484DC1">
              <w:rPr>
                <w:rFonts w:ascii="Tahoma" w:hAnsi="Tahoma" w:cs="Tahoma"/>
                <w:spacing w:val="-1"/>
                <w:position w:val="1"/>
              </w:rPr>
              <w:t>A</w:t>
            </w:r>
            <w:r w:rsidRPr="00484DC1">
              <w:rPr>
                <w:rFonts w:ascii="Tahoma" w:hAnsi="Tahoma" w:cs="Tahoma"/>
                <w:position w:val="1"/>
              </w:rPr>
              <w:t>R</w:t>
            </w:r>
            <w:r w:rsidRPr="00484DC1">
              <w:rPr>
                <w:rFonts w:ascii="Tahoma" w:hAnsi="Tahoma" w:cs="Tahoma"/>
                <w:spacing w:val="-1"/>
                <w:position w:val="1"/>
              </w:rPr>
              <w:t>ČI</w:t>
            </w:r>
            <w:r w:rsidRPr="00484DC1">
              <w:rPr>
                <w:rFonts w:ascii="Tahoma" w:hAnsi="Tahoma" w:cs="Tahoma"/>
                <w:position w:val="1"/>
              </w:rPr>
              <w:t>N</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GO</w:t>
            </w:r>
            <w:r w:rsidRPr="00484DC1">
              <w:rPr>
                <w:rFonts w:ascii="Tahoma" w:hAnsi="Tahoma" w:cs="Tahoma"/>
                <w:spacing w:val="-2"/>
                <w:position w:val="1"/>
              </w:rPr>
              <w:t>R</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 xml:space="preserve">A </w:t>
            </w:r>
            <w:r w:rsidRPr="00484DC1">
              <w:rPr>
                <w:rFonts w:ascii="Tahoma" w:hAnsi="Tahoma" w:cs="Tahoma"/>
                <w:spacing w:val="-1"/>
                <w:position w:val="1"/>
              </w:rPr>
              <w:t>V</w:t>
            </w:r>
            <w:r w:rsidRPr="00484DC1">
              <w:rPr>
                <w:rFonts w:ascii="Tahoma" w:hAnsi="Tahoma" w:cs="Tahoma"/>
                <w:spacing w:val="-2"/>
                <w:position w:val="1"/>
              </w:rPr>
              <w:t>R</w:t>
            </w:r>
            <w:r w:rsidRPr="00484DC1">
              <w:rPr>
                <w:rFonts w:ascii="Tahoma" w:hAnsi="Tahoma" w:cs="Tahoma"/>
                <w:position w:val="1"/>
              </w:rPr>
              <w:t>BA</w:t>
            </w:r>
          </w:p>
        </w:tc>
        <w:tc>
          <w:tcPr>
            <w:tcW w:w="992" w:type="dxa"/>
          </w:tcPr>
          <w:p w:rsidR="00770FC0" w:rsidRPr="00484DC1" w:rsidRDefault="00B3708D" w:rsidP="00D53EAC">
            <w:pPr>
              <w:pStyle w:val="BodyText"/>
              <w:spacing w:line="240" w:lineRule="auto"/>
              <w:rPr>
                <w:bCs/>
                <w:color w:val="auto"/>
              </w:rPr>
            </w:pPr>
            <w:r w:rsidRPr="00484DC1">
              <w:rPr>
                <w:bCs/>
                <w:color w:val="auto"/>
              </w:rPr>
              <w:t>7,32</w:t>
            </w:r>
          </w:p>
        </w:tc>
        <w:tc>
          <w:tcPr>
            <w:tcW w:w="992" w:type="dxa"/>
          </w:tcPr>
          <w:p w:rsidR="00770FC0" w:rsidRPr="00484DC1" w:rsidRDefault="00B3708D" w:rsidP="00D53EAC">
            <w:pPr>
              <w:pStyle w:val="BodyText"/>
              <w:spacing w:line="240" w:lineRule="auto"/>
              <w:rPr>
                <w:bCs/>
                <w:color w:val="auto"/>
              </w:rPr>
            </w:pPr>
            <w:r w:rsidRPr="00484DC1">
              <w:rPr>
                <w:bCs/>
                <w:color w:val="auto"/>
              </w:rPr>
              <w:t>2,26</w:t>
            </w:r>
          </w:p>
        </w:tc>
        <w:tc>
          <w:tcPr>
            <w:tcW w:w="993" w:type="dxa"/>
          </w:tcPr>
          <w:p w:rsidR="00770FC0" w:rsidRPr="00484DC1" w:rsidRDefault="00B3708D" w:rsidP="00D53EAC">
            <w:pPr>
              <w:pStyle w:val="BodyText"/>
              <w:spacing w:line="240" w:lineRule="auto"/>
              <w:rPr>
                <w:bCs/>
                <w:color w:val="auto"/>
              </w:rPr>
            </w:pPr>
            <w:r w:rsidRPr="00484DC1">
              <w:rPr>
                <w:bCs/>
                <w:color w:val="auto"/>
              </w:rPr>
              <w:t>1,20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8,82</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GO</w:t>
            </w:r>
            <w:r w:rsidRPr="00484DC1">
              <w:rPr>
                <w:rFonts w:ascii="Tahoma" w:hAnsi="Tahoma" w:cs="Tahoma"/>
                <w:spacing w:val="-2"/>
                <w:position w:val="1"/>
              </w:rPr>
              <w:t>R</w:t>
            </w:r>
            <w:r w:rsidRPr="00484DC1">
              <w:rPr>
                <w:rFonts w:ascii="Tahoma" w:hAnsi="Tahoma" w:cs="Tahoma"/>
                <w:spacing w:val="1"/>
                <w:position w:val="1"/>
              </w:rPr>
              <w:t>N</w:t>
            </w:r>
            <w:r w:rsidRPr="00484DC1">
              <w:rPr>
                <w:rFonts w:ascii="Tahoma" w:hAnsi="Tahoma" w:cs="Tahoma"/>
                <w:spacing w:val="-1"/>
                <w:position w:val="1"/>
              </w:rPr>
              <w:t>J</w:t>
            </w:r>
            <w:r w:rsidRPr="00484DC1">
              <w:rPr>
                <w:rFonts w:ascii="Tahoma" w:hAnsi="Tahoma" w:cs="Tahoma"/>
                <w:position w:val="1"/>
              </w:rPr>
              <w:t>I</w:t>
            </w:r>
            <w:r w:rsidRPr="00484DC1">
              <w:rPr>
                <w:rFonts w:ascii="Tahoma" w:hAnsi="Tahoma" w:cs="Tahoma"/>
              </w:rPr>
              <w:t xml:space="preserve"> B</w:t>
            </w:r>
            <w:r w:rsidRPr="00484DC1">
              <w:rPr>
                <w:rFonts w:ascii="Tahoma" w:hAnsi="Tahoma" w:cs="Tahoma"/>
                <w:spacing w:val="1"/>
              </w:rPr>
              <w:t>O</w:t>
            </w:r>
            <w:r w:rsidRPr="00484DC1">
              <w:rPr>
                <w:rFonts w:ascii="Tahoma" w:hAnsi="Tahoma" w:cs="Tahoma"/>
                <w:spacing w:val="-3"/>
              </w:rPr>
              <w:t>G</w:t>
            </w:r>
            <w:r w:rsidRPr="00484DC1">
              <w:rPr>
                <w:rFonts w:ascii="Tahoma" w:hAnsi="Tahoma" w:cs="Tahoma"/>
                <w:spacing w:val="1"/>
              </w:rPr>
              <w:t>I</w:t>
            </w:r>
            <w:r w:rsidRPr="00484DC1">
              <w:rPr>
                <w:rFonts w:ascii="Tahoma" w:hAnsi="Tahoma" w:cs="Tahoma"/>
                <w:spacing w:val="-1"/>
              </w:rPr>
              <w:t>Ć</w:t>
            </w:r>
            <w:r w:rsidRPr="00484DC1">
              <w:rPr>
                <w:rFonts w:ascii="Tahoma" w:hAnsi="Tahoma" w:cs="Tahoma"/>
              </w:rPr>
              <w:t>E</w:t>
            </w:r>
            <w:r w:rsidRPr="00484DC1">
              <w:rPr>
                <w:rFonts w:ascii="Tahoma" w:hAnsi="Tahoma" w:cs="Tahoma"/>
                <w:spacing w:val="-1"/>
              </w:rPr>
              <w:t>VC</w:t>
            </w:r>
            <w:r w:rsidRPr="00484DC1">
              <w:rPr>
                <w:rFonts w:ascii="Tahoma" w:hAnsi="Tahoma" w:cs="Tahoma"/>
              </w:rPr>
              <w:t>I</w:t>
            </w:r>
          </w:p>
        </w:tc>
        <w:tc>
          <w:tcPr>
            <w:tcW w:w="992" w:type="dxa"/>
          </w:tcPr>
          <w:p w:rsidR="00770FC0" w:rsidRPr="00484DC1" w:rsidRDefault="00B3708D" w:rsidP="00D53EAC">
            <w:pPr>
              <w:pStyle w:val="BodyText"/>
              <w:spacing w:line="240" w:lineRule="auto"/>
              <w:rPr>
                <w:bCs/>
                <w:color w:val="auto"/>
              </w:rPr>
            </w:pPr>
            <w:r w:rsidRPr="00484DC1">
              <w:rPr>
                <w:bCs/>
                <w:color w:val="auto"/>
              </w:rPr>
              <w:t>0,50</w:t>
            </w:r>
          </w:p>
        </w:tc>
        <w:tc>
          <w:tcPr>
            <w:tcW w:w="992" w:type="dxa"/>
          </w:tcPr>
          <w:p w:rsidR="00770FC0" w:rsidRPr="00484DC1" w:rsidRDefault="00B3708D" w:rsidP="00D53EAC">
            <w:pPr>
              <w:pStyle w:val="BodyText"/>
              <w:spacing w:line="240" w:lineRule="auto"/>
              <w:rPr>
                <w:bCs/>
                <w:color w:val="auto"/>
              </w:rPr>
            </w:pPr>
            <w:r w:rsidRPr="00484DC1">
              <w:rPr>
                <w:bCs/>
                <w:color w:val="auto"/>
              </w:rPr>
              <w:t>0,24</w:t>
            </w:r>
          </w:p>
        </w:tc>
        <w:tc>
          <w:tcPr>
            <w:tcW w:w="993" w:type="dxa"/>
          </w:tcPr>
          <w:p w:rsidR="00770FC0" w:rsidRPr="00484DC1" w:rsidRDefault="00B3708D" w:rsidP="00D53EAC">
            <w:pPr>
              <w:pStyle w:val="BodyText"/>
              <w:spacing w:line="240" w:lineRule="auto"/>
              <w:rPr>
                <w:bCs/>
                <w:color w:val="auto"/>
              </w:rPr>
            </w:pPr>
            <w:r w:rsidRPr="00484DC1">
              <w:rPr>
                <w:bCs/>
                <w:color w:val="auto"/>
              </w:rPr>
              <w:t>0,94</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3,00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G</w:t>
            </w:r>
            <w:r w:rsidRPr="00484DC1">
              <w:rPr>
                <w:rFonts w:ascii="Tahoma" w:hAnsi="Tahoma" w:cs="Tahoma"/>
                <w:spacing w:val="-1"/>
                <w:position w:val="1"/>
              </w:rPr>
              <w:t>U</w:t>
            </w:r>
            <w:r w:rsidRPr="00484DC1">
              <w:rPr>
                <w:rFonts w:ascii="Tahoma" w:hAnsi="Tahoma" w:cs="Tahoma"/>
                <w:spacing w:val="1"/>
                <w:position w:val="1"/>
              </w:rPr>
              <w:t>N</w:t>
            </w:r>
            <w:r w:rsidRPr="00484DC1">
              <w:rPr>
                <w:rFonts w:ascii="Tahoma" w:hAnsi="Tahoma" w:cs="Tahoma"/>
                <w:spacing w:val="-2"/>
                <w:position w:val="1"/>
              </w:rPr>
              <w:t>D</w:t>
            </w:r>
            <w:r w:rsidRPr="00484DC1">
              <w:rPr>
                <w:rFonts w:ascii="Tahoma" w:hAnsi="Tahoma" w:cs="Tahoma"/>
                <w:spacing w:val="1"/>
                <w:position w:val="1"/>
              </w:rPr>
              <w:t>I</w:t>
            </w:r>
            <w:r w:rsidRPr="00484DC1">
              <w:rPr>
                <w:rFonts w:ascii="Tahoma" w:hAnsi="Tahoma" w:cs="Tahoma"/>
                <w:spacing w:val="-2"/>
                <w:position w:val="1"/>
              </w:rPr>
              <w:t>N</w:t>
            </w:r>
            <w:r w:rsidRPr="00484DC1">
              <w:rPr>
                <w:rFonts w:ascii="Tahoma" w:hAnsi="Tahoma" w:cs="Tahoma"/>
                <w:spacing w:val="-1"/>
                <w:position w:val="1"/>
              </w:rPr>
              <w:t>C</w:t>
            </w:r>
            <w:r w:rsidRPr="00484DC1">
              <w:rPr>
                <w:rFonts w:ascii="Tahoma" w:hAnsi="Tahoma" w:cs="Tahoma"/>
                <w:position w:val="1"/>
              </w:rPr>
              <w:t>I</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spacing w:val="1"/>
                <w:position w:val="1"/>
              </w:rPr>
              <w:t>K</w:t>
            </w:r>
            <w:r w:rsidRPr="00484DC1">
              <w:rPr>
                <w:rFonts w:ascii="Tahoma" w:hAnsi="Tahoma" w:cs="Tahoma"/>
                <w:position w:val="1"/>
              </w:rPr>
              <w:t>L</w:t>
            </w:r>
            <w:r w:rsidRPr="00484DC1">
              <w:rPr>
                <w:rFonts w:ascii="Tahoma" w:hAnsi="Tahoma" w:cs="Tahoma"/>
                <w:spacing w:val="-3"/>
                <w:position w:val="1"/>
              </w:rPr>
              <w:t>A</w:t>
            </w:r>
            <w:r w:rsidRPr="00484DC1">
              <w:rPr>
                <w:rFonts w:ascii="Tahoma" w:hAnsi="Tahoma" w:cs="Tahoma"/>
                <w:spacing w:val="1"/>
                <w:position w:val="1"/>
              </w:rPr>
              <w:t>K</w:t>
            </w:r>
            <w:r w:rsidRPr="00484DC1">
              <w:rPr>
                <w:rFonts w:ascii="Tahoma" w:hAnsi="Tahoma" w:cs="Tahoma"/>
                <w:position w:val="1"/>
              </w:rPr>
              <w:t>AR</w:t>
            </w:r>
          </w:p>
        </w:tc>
        <w:tc>
          <w:tcPr>
            <w:tcW w:w="992" w:type="dxa"/>
          </w:tcPr>
          <w:p w:rsidR="00770FC0" w:rsidRPr="00484DC1" w:rsidRDefault="00B3708D" w:rsidP="00D53EAC">
            <w:pPr>
              <w:pStyle w:val="BodyText"/>
              <w:spacing w:line="240" w:lineRule="auto"/>
              <w:rPr>
                <w:bCs/>
                <w:color w:val="auto"/>
              </w:rPr>
            </w:pPr>
            <w:r w:rsidRPr="00484DC1">
              <w:rPr>
                <w:bCs/>
                <w:color w:val="auto"/>
              </w:rPr>
              <w:t>3,04</w:t>
            </w:r>
          </w:p>
        </w:tc>
        <w:tc>
          <w:tcPr>
            <w:tcW w:w="992" w:type="dxa"/>
          </w:tcPr>
          <w:p w:rsidR="00770FC0" w:rsidRPr="00484DC1" w:rsidRDefault="00B3708D" w:rsidP="00D53EAC">
            <w:pPr>
              <w:pStyle w:val="BodyText"/>
              <w:spacing w:line="240" w:lineRule="auto"/>
              <w:rPr>
                <w:bCs/>
                <w:color w:val="auto"/>
              </w:rPr>
            </w:pPr>
            <w:r w:rsidRPr="00484DC1">
              <w:rPr>
                <w:bCs/>
                <w:color w:val="auto"/>
              </w:rPr>
              <w:t>0,88</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6,53</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spacing w:val="1"/>
                <w:position w:val="1"/>
              </w:rPr>
              <w:t>NO</w:t>
            </w:r>
            <w:r w:rsidRPr="00484DC1">
              <w:rPr>
                <w:rFonts w:ascii="Tahoma" w:hAnsi="Tahoma" w:cs="Tahoma"/>
                <w:spacing w:val="-1"/>
                <w:position w:val="1"/>
              </w:rPr>
              <w:t>V</w:t>
            </w:r>
            <w:r w:rsidRPr="00484DC1">
              <w:rPr>
                <w:rFonts w:ascii="Tahoma" w:hAnsi="Tahoma" w:cs="Tahoma"/>
                <w:position w:val="1"/>
              </w:rPr>
              <w:t>AGR</w:t>
            </w:r>
            <w:r w:rsidRPr="00484DC1">
              <w:rPr>
                <w:rFonts w:ascii="Tahoma" w:hAnsi="Tahoma" w:cs="Tahoma"/>
                <w:spacing w:val="-2"/>
                <w:position w:val="1"/>
              </w:rPr>
              <w:t>A</w:t>
            </w:r>
            <w:r w:rsidRPr="00484DC1">
              <w:rPr>
                <w:rFonts w:ascii="Tahoma" w:hAnsi="Tahoma" w:cs="Tahoma"/>
                <w:position w:val="1"/>
              </w:rPr>
              <w:t>D</w:t>
            </w:r>
            <w:r w:rsidRPr="00484DC1">
              <w:rPr>
                <w:rFonts w:ascii="Tahoma" w:hAnsi="Tahoma" w:cs="Tahoma"/>
                <w:spacing w:val="1"/>
                <w:position w:val="1"/>
              </w:rPr>
              <w:t>I</w:t>
            </w:r>
            <w:r w:rsidRPr="00484DC1">
              <w:rPr>
                <w:rFonts w:ascii="Tahoma" w:hAnsi="Tahoma" w:cs="Tahoma"/>
                <w:spacing w:val="-3"/>
                <w:position w:val="1"/>
              </w:rPr>
              <w:t>Š</w:t>
            </w:r>
            <w:r w:rsidRPr="00484DC1">
              <w:rPr>
                <w:rFonts w:ascii="Tahoma" w:hAnsi="Tahoma" w:cs="Tahoma"/>
                <w:spacing w:val="1"/>
                <w:position w:val="1"/>
              </w:rPr>
              <w:t>K</w:t>
            </w:r>
            <w:r w:rsidRPr="00484DC1">
              <w:rPr>
                <w:rFonts w:ascii="Tahoma" w:hAnsi="Tahoma" w:cs="Tahoma"/>
                <w:position w:val="1"/>
              </w:rPr>
              <w:t>A</w:t>
            </w:r>
          </w:p>
        </w:tc>
        <w:tc>
          <w:tcPr>
            <w:tcW w:w="992" w:type="dxa"/>
          </w:tcPr>
          <w:p w:rsidR="00770FC0" w:rsidRPr="00484DC1" w:rsidRDefault="00B3708D" w:rsidP="00D53EAC">
            <w:pPr>
              <w:pStyle w:val="BodyText"/>
              <w:spacing w:line="240" w:lineRule="auto"/>
              <w:rPr>
                <w:bCs/>
                <w:color w:val="auto"/>
              </w:rPr>
            </w:pPr>
            <w:r w:rsidRPr="00484DC1">
              <w:rPr>
                <w:bCs/>
                <w:color w:val="auto"/>
              </w:rPr>
              <w:t>96,72</w:t>
            </w:r>
          </w:p>
        </w:tc>
        <w:tc>
          <w:tcPr>
            <w:tcW w:w="992" w:type="dxa"/>
          </w:tcPr>
          <w:p w:rsidR="00770FC0" w:rsidRPr="00484DC1" w:rsidRDefault="00B3708D" w:rsidP="00D53EAC">
            <w:pPr>
              <w:pStyle w:val="BodyText"/>
              <w:spacing w:line="240" w:lineRule="auto"/>
              <w:rPr>
                <w:bCs/>
                <w:color w:val="auto"/>
              </w:rPr>
            </w:pPr>
            <w:r w:rsidRPr="00484DC1">
              <w:rPr>
                <w:bCs/>
                <w:color w:val="auto"/>
              </w:rPr>
              <w:t>88,12</w:t>
            </w:r>
          </w:p>
        </w:tc>
        <w:tc>
          <w:tcPr>
            <w:tcW w:w="993" w:type="dxa"/>
          </w:tcPr>
          <w:p w:rsidR="00770FC0" w:rsidRPr="00484DC1" w:rsidRDefault="00B3708D" w:rsidP="00D53EAC">
            <w:pPr>
              <w:pStyle w:val="BodyText"/>
              <w:spacing w:line="240" w:lineRule="auto"/>
              <w:rPr>
                <w:bCs/>
                <w:color w:val="auto"/>
              </w:rPr>
            </w:pPr>
            <w:r w:rsidRPr="00484DC1">
              <w:rPr>
                <w:bCs/>
                <w:color w:val="auto"/>
              </w:rPr>
              <w:t>74,47</w:t>
            </w:r>
          </w:p>
        </w:tc>
        <w:tc>
          <w:tcPr>
            <w:tcW w:w="911" w:type="dxa"/>
          </w:tcPr>
          <w:p w:rsidR="00770FC0" w:rsidRPr="00484DC1" w:rsidRDefault="003C0904" w:rsidP="00D53EAC">
            <w:pPr>
              <w:pStyle w:val="BodyText"/>
              <w:spacing w:line="240" w:lineRule="auto"/>
              <w:rPr>
                <w:bCs/>
                <w:color w:val="auto"/>
              </w:rPr>
            </w:pPr>
            <w:r w:rsidRPr="00484DC1">
              <w:rPr>
                <w:bCs/>
                <w:color w:val="auto"/>
              </w:rPr>
              <w:t>10,71</w:t>
            </w:r>
          </w:p>
        </w:tc>
        <w:tc>
          <w:tcPr>
            <w:tcW w:w="1126" w:type="dxa"/>
          </w:tcPr>
          <w:p w:rsidR="00770FC0" w:rsidRPr="00484DC1" w:rsidRDefault="003C0904" w:rsidP="00D53EAC">
            <w:pPr>
              <w:pStyle w:val="BodyText"/>
              <w:spacing w:line="240" w:lineRule="auto"/>
              <w:rPr>
                <w:bCs/>
                <w:color w:val="auto"/>
              </w:rPr>
            </w:pPr>
            <w:r w:rsidRPr="00484DC1">
              <w:rPr>
                <w:bCs/>
                <w:color w:val="auto"/>
              </w:rPr>
              <w:t>42,74</w:t>
            </w:r>
          </w:p>
        </w:tc>
        <w:tc>
          <w:tcPr>
            <w:tcW w:w="1063" w:type="dxa"/>
          </w:tcPr>
          <w:p w:rsidR="00770FC0" w:rsidRPr="00484DC1" w:rsidRDefault="002C2839" w:rsidP="00D53EAC">
            <w:pPr>
              <w:pStyle w:val="BodyText"/>
              <w:spacing w:line="240" w:lineRule="auto"/>
              <w:rPr>
                <w:bCs/>
                <w:color w:val="auto"/>
              </w:rPr>
            </w:pPr>
            <w:r w:rsidRPr="00484DC1">
              <w:rPr>
                <w:bCs/>
                <w:color w:val="auto"/>
              </w:rPr>
              <w:t>19,14</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213,88</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3" w:lineRule="exact"/>
              <w:ind w:left="102"/>
              <w:rPr>
                <w:rFonts w:ascii="Tahoma" w:hAnsi="Tahoma" w:cs="Tahoma"/>
                <w:spacing w:val="1"/>
                <w:position w:val="1"/>
              </w:rPr>
            </w:pPr>
            <w:r w:rsidRPr="00484DC1">
              <w:rPr>
                <w:rFonts w:ascii="Tahoma" w:hAnsi="Tahoma" w:cs="Tahoma"/>
                <w:spacing w:val="1"/>
                <w:position w:val="1"/>
              </w:rPr>
              <w:t>NO</w:t>
            </w:r>
            <w:r w:rsidRPr="00484DC1">
              <w:rPr>
                <w:rFonts w:ascii="Tahoma" w:hAnsi="Tahoma" w:cs="Tahoma"/>
                <w:spacing w:val="-1"/>
                <w:position w:val="1"/>
              </w:rPr>
              <w:t>V</w:t>
            </w:r>
            <w:r w:rsidRPr="00484DC1">
              <w:rPr>
                <w:rFonts w:ascii="Tahoma" w:hAnsi="Tahoma" w:cs="Tahoma"/>
                <w:position w:val="1"/>
              </w:rPr>
              <w:t xml:space="preserve">A </w:t>
            </w:r>
            <w:r w:rsidRPr="00484DC1">
              <w:rPr>
                <w:rFonts w:ascii="Tahoma" w:hAnsi="Tahoma" w:cs="Tahoma"/>
                <w:spacing w:val="1"/>
                <w:position w:val="1"/>
              </w:rPr>
              <w:t>K</w:t>
            </w:r>
            <w:r w:rsidRPr="00484DC1">
              <w:rPr>
                <w:rFonts w:ascii="Tahoma" w:hAnsi="Tahoma" w:cs="Tahoma"/>
                <w:position w:val="1"/>
              </w:rPr>
              <w:t>A</w:t>
            </w:r>
            <w:r w:rsidRPr="00484DC1">
              <w:rPr>
                <w:rFonts w:ascii="Tahoma" w:hAnsi="Tahoma" w:cs="Tahoma"/>
                <w:spacing w:val="-1"/>
                <w:position w:val="1"/>
              </w:rPr>
              <w:t>P</w:t>
            </w:r>
            <w:r w:rsidRPr="00484DC1">
              <w:rPr>
                <w:rFonts w:ascii="Tahoma" w:hAnsi="Tahoma" w:cs="Tahoma"/>
                <w:spacing w:val="-2"/>
                <w:position w:val="1"/>
              </w:rPr>
              <w:t>E</w:t>
            </w:r>
            <w:r w:rsidRPr="00484DC1">
              <w:rPr>
                <w:rFonts w:ascii="Tahoma" w:hAnsi="Tahoma" w:cs="Tahoma"/>
                <w:position w:val="1"/>
              </w:rPr>
              <w:t>LA</w:t>
            </w:r>
          </w:p>
        </w:tc>
        <w:tc>
          <w:tcPr>
            <w:tcW w:w="992" w:type="dxa"/>
          </w:tcPr>
          <w:p w:rsidR="00770FC0" w:rsidRPr="00484DC1" w:rsidRDefault="00B3708D" w:rsidP="00D53EAC">
            <w:pPr>
              <w:pStyle w:val="BodyText"/>
              <w:spacing w:line="240" w:lineRule="auto"/>
              <w:rPr>
                <w:bCs/>
                <w:color w:val="auto"/>
              </w:rPr>
            </w:pPr>
            <w:r w:rsidRPr="00484DC1">
              <w:rPr>
                <w:bCs/>
                <w:color w:val="auto"/>
              </w:rPr>
              <w:t>5,04</w:t>
            </w:r>
          </w:p>
        </w:tc>
        <w:tc>
          <w:tcPr>
            <w:tcW w:w="992" w:type="dxa"/>
          </w:tcPr>
          <w:p w:rsidR="00770FC0" w:rsidRPr="00484DC1" w:rsidRDefault="00B3708D" w:rsidP="00D53EAC">
            <w:pPr>
              <w:pStyle w:val="BodyText"/>
              <w:spacing w:line="240" w:lineRule="auto"/>
              <w:rPr>
                <w:bCs/>
                <w:color w:val="auto"/>
              </w:rPr>
            </w:pPr>
            <w:r w:rsidRPr="00484DC1">
              <w:rPr>
                <w:bCs/>
                <w:color w:val="auto"/>
              </w:rPr>
              <w:t>4,45</w:t>
            </w:r>
          </w:p>
        </w:tc>
        <w:tc>
          <w:tcPr>
            <w:tcW w:w="993" w:type="dxa"/>
          </w:tcPr>
          <w:p w:rsidR="00770FC0" w:rsidRPr="00484DC1" w:rsidRDefault="00B3708D" w:rsidP="00D53EAC">
            <w:pPr>
              <w:pStyle w:val="BodyText"/>
              <w:spacing w:line="240" w:lineRule="auto"/>
              <w:rPr>
                <w:bCs/>
                <w:color w:val="auto"/>
              </w:rPr>
            </w:pPr>
            <w:r w:rsidRPr="00484DC1">
              <w:rPr>
                <w:bCs/>
                <w:color w:val="auto"/>
              </w:rPr>
              <w:t>4,95</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5" w:lineRule="exact"/>
              <w:ind w:left="102"/>
              <w:rPr>
                <w:rFonts w:ascii="Tahoma" w:hAnsi="Tahoma" w:cs="Tahoma"/>
              </w:rPr>
            </w:pPr>
            <w:r w:rsidRPr="00484DC1">
              <w:rPr>
                <w:rFonts w:ascii="Tahoma" w:hAnsi="Tahoma" w:cs="Tahoma"/>
                <w:spacing w:val="1"/>
              </w:rPr>
              <w:t>OK</w:t>
            </w:r>
            <w:r w:rsidRPr="00484DC1">
              <w:rPr>
                <w:rFonts w:ascii="Tahoma" w:hAnsi="Tahoma" w:cs="Tahoma"/>
                <w:spacing w:val="-3"/>
              </w:rPr>
              <w:t>U</w:t>
            </w:r>
            <w:r w:rsidRPr="00484DC1">
              <w:rPr>
                <w:rFonts w:ascii="Tahoma" w:hAnsi="Tahoma" w:cs="Tahoma"/>
                <w:spacing w:val="1"/>
              </w:rPr>
              <w:t>Č</w:t>
            </w:r>
            <w:r w:rsidRPr="00484DC1">
              <w:rPr>
                <w:rFonts w:ascii="Tahoma" w:hAnsi="Tahoma" w:cs="Tahoma"/>
                <w:spacing w:val="-3"/>
              </w:rPr>
              <w:t>A</w:t>
            </w:r>
            <w:r w:rsidRPr="00484DC1">
              <w:rPr>
                <w:rFonts w:ascii="Tahoma" w:hAnsi="Tahoma" w:cs="Tahoma"/>
                <w:spacing w:val="1"/>
              </w:rPr>
              <w:t>N</w:t>
            </w:r>
            <w:r w:rsidRPr="00484DC1">
              <w:rPr>
                <w:rFonts w:ascii="Tahoma" w:hAnsi="Tahoma" w:cs="Tahoma"/>
              </w:rPr>
              <w:t>I</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5,10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spacing w:val="1"/>
                <w:position w:val="1"/>
              </w:rPr>
              <w:t>O</w:t>
            </w:r>
            <w:r w:rsidRPr="00484DC1">
              <w:rPr>
                <w:rFonts w:ascii="Tahoma" w:hAnsi="Tahoma" w:cs="Tahoma"/>
                <w:spacing w:val="-1"/>
                <w:position w:val="1"/>
              </w:rPr>
              <w:t>P</w:t>
            </w:r>
            <w:r w:rsidRPr="00484DC1">
              <w:rPr>
                <w:rFonts w:ascii="Tahoma" w:hAnsi="Tahoma" w:cs="Tahoma"/>
                <w:position w:val="1"/>
              </w:rPr>
              <w:t>R</w:t>
            </w:r>
            <w:r w:rsidRPr="00484DC1">
              <w:rPr>
                <w:rFonts w:ascii="Tahoma" w:hAnsi="Tahoma" w:cs="Tahoma"/>
                <w:spacing w:val="1"/>
                <w:position w:val="1"/>
              </w:rPr>
              <w:t>I</w:t>
            </w:r>
            <w:r w:rsidRPr="00484DC1">
              <w:rPr>
                <w:rFonts w:ascii="Tahoma" w:hAnsi="Tahoma" w:cs="Tahoma"/>
                <w:position w:val="1"/>
              </w:rPr>
              <w:t>S</w:t>
            </w:r>
            <w:r w:rsidRPr="00484DC1">
              <w:rPr>
                <w:rFonts w:ascii="Tahoma" w:hAnsi="Tahoma" w:cs="Tahoma"/>
                <w:spacing w:val="-1"/>
                <w:position w:val="1"/>
              </w:rPr>
              <w:t>A</w:t>
            </w:r>
            <w:r w:rsidRPr="00484DC1">
              <w:rPr>
                <w:rFonts w:ascii="Tahoma" w:hAnsi="Tahoma" w:cs="Tahoma"/>
                <w:spacing w:val="-3"/>
                <w:position w:val="1"/>
              </w:rPr>
              <w:t>V</w:t>
            </w:r>
            <w:r w:rsidRPr="00484DC1">
              <w:rPr>
                <w:rFonts w:ascii="Tahoma" w:hAnsi="Tahoma" w:cs="Tahoma"/>
                <w:spacing w:val="-1"/>
                <w:position w:val="1"/>
              </w:rPr>
              <w:t>C</w:t>
            </w:r>
            <w:r w:rsidRPr="00484DC1">
              <w:rPr>
                <w:rFonts w:ascii="Tahoma" w:hAnsi="Tahoma" w:cs="Tahoma"/>
                <w:position w:val="1"/>
              </w:rPr>
              <w:t>I</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before="4"/>
              <w:ind w:left="102"/>
              <w:rPr>
                <w:rFonts w:ascii="Tahoma" w:hAnsi="Tahoma" w:cs="Tahoma"/>
              </w:rPr>
            </w:pPr>
            <w:r w:rsidRPr="00484DC1">
              <w:rPr>
                <w:rFonts w:ascii="Tahoma" w:hAnsi="Tahoma" w:cs="Tahoma"/>
                <w:spacing w:val="1"/>
              </w:rPr>
              <w:t>O</w:t>
            </w:r>
            <w:r w:rsidRPr="00484DC1">
              <w:rPr>
                <w:rFonts w:ascii="Tahoma" w:hAnsi="Tahoma" w:cs="Tahoma"/>
                <w:spacing w:val="-2"/>
              </w:rPr>
              <w:t>R</w:t>
            </w:r>
            <w:r w:rsidRPr="00484DC1">
              <w:rPr>
                <w:rFonts w:ascii="Tahoma" w:hAnsi="Tahoma" w:cs="Tahoma"/>
                <w:spacing w:val="1"/>
              </w:rPr>
              <w:t>IO</w:t>
            </w:r>
            <w:r w:rsidRPr="00484DC1">
              <w:rPr>
                <w:rFonts w:ascii="Tahoma" w:hAnsi="Tahoma" w:cs="Tahoma"/>
                <w:spacing w:val="-1"/>
              </w:rPr>
              <w:t>V</w:t>
            </w:r>
            <w:r w:rsidRPr="00484DC1">
              <w:rPr>
                <w:rFonts w:ascii="Tahoma" w:hAnsi="Tahoma" w:cs="Tahoma"/>
                <w:spacing w:val="-3"/>
              </w:rPr>
              <w:t>A</w:t>
            </w:r>
            <w:r w:rsidRPr="00484DC1">
              <w:rPr>
                <w:rFonts w:ascii="Tahoma" w:hAnsi="Tahoma" w:cs="Tahoma"/>
              </w:rPr>
              <w:t>C</w:t>
            </w:r>
          </w:p>
        </w:tc>
        <w:tc>
          <w:tcPr>
            <w:tcW w:w="992" w:type="dxa"/>
          </w:tcPr>
          <w:p w:rsidR="00770FC0" w:rsidRPr="00484DC1" w:rsidRDefault="00B3708D" w:rsidP="00D53EAC">
            <w:pPr>
              <w:pStyle w:val="BodyText"/>
              <w:spacing w:line="240" w:lineRule="auto"/>
              <w:rPr>
                <w:bCs/>
                <w:color w:val="auto"/>
              </w:rPr>
            </w:pPr>
            <w:r w:rsidRPr="00484DC1">
              <w:rPr>
                <w:bCs/>
                <w:color w:val="auto"/>
              </w:rPr>
              <w:t>13,50</w:t>
            </w:r>
          </w:p>
        </w:tc>
        <w:tc>
          <w:tcPr>
            <w:tcW w:w="992" w:type="dxa"/>
          </w:tcPr>
          <w:p w:rsidR="00770FC0" w:rsidRPr="00484DC1" w:rsidRDefault="00B3708D" w:rsidP="00D53EAC">
            <w:pPr>
              <w:pStyle w:val="BodyText"/>
              <w:spacing w:line="240" w:lineRule="auto"/>
              <w:rPr>
                <w:bCs/>
                <w:color w:val="auto"/>
              </w:rPr>
            </w:pPr>
            <w:r w:rsidRPr="00484DC1">
              <w:rPr>
                <w:bCs/>
                <w:color w:val="auto"/>
              </w:rPr>
              <w:t>12,36</w:t>
            </w:r>
          </w:p>
        </w:tc>
        <w:tc>
          <w:tcPr>
            <w:tcW w:w="993" w:type="dxa"/>
          </w:tcPr>
          <w:p w:rsidR="00770FC0" w:rsidRPr="00484DC1" w:rsidRDefault="00B3708D" w:rsidP="00D53EAC">
            <w:pPr>
              <w:pStyle w:val="BodyText"/>
              <w:spacing w:line="240" w:lineRule="auto"/>
              <w:rPr>
                <w:bCs/>
                <w:color w:val="auto"/>
              </w:rPr>
            </w:pPr>
            <w:r w:rsidRPr="00484DC1">
              <w:rPr>
                <w:bCs/>
                <w:color w:val="auto"/>
              </w:rPr>
              <w:t>3,90</w:t>
            </w:r>
          </w:p>
        </w:tc>
        <w:tc>
          <w:tcPr>
            <w:tcW w:w="911" w:type="dxa"/>
          </w:tcPr>
          <w:p w:rsidR="00770FC0" w:rsidRPr="00484DC1" w:rsidRDefault="003C0904" w:rsidP="00D53EAC">
            <w:pPr>
              <w:pStyle w:val="BodyText"/>
              <w:spacing w:line="240" w:lineRule="auto"/>
              <w:rPr>
                <w:bCs/>
                <w:color w:val="auto"/>
              </w:rPr>
            </w:pPr>
            <w:r w:rsidRPr="00484DC1">
              <w:rPr>
                <w:bCs/>
                <w:color w:val="auto"/>
              </w:rPr>
              <w:t>0,39</w:t>
            </w:r>
          </w:p>
        </w:tc>
        <w:tc>
          <w:tcPr>
            <w:tcW w:w="1126" w:type="dxa"/>
          </w:tcPr>
          <w:p w:rsidR="00770FC0" w:rsidRPr="00484DC1" w:rsidRDefault="003C0904" w:rsidP="00D53EAC">
            <w:pPr>
              <w:pStyle w:val="BodyText"/>
              <w:spacing w:line="240" w:lineRule="auto"/>
              <w:rPr>
                <w:bCs/>
                <w:color w:val="auto"/>
              </w:rPr>
            </w:pPr>
            <w:r w:rsidRPr="00484DC1">
              <w:rPr>
                <w:bCs/>
                <w:color w:val="auto"/>
              </w:rPr>
              <w:t>7,86</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spacing w:val="-1"/>
                <w:position w:val="1"/>
              </w:rPr>
              <w:t>P</w:t>
            </w:r>
            <w:r w:rsidRPr="00484DC1">
              <w:rPr>
                <w:rFonts w:ascii="Tahoma" w:hAnsi="Tahoma" w:cs="Tahoma"/>
                <w:spacing w:val="1"/>
                <w:position w:val="1"/>
              </w:rPr>
              <w:t>O</w:t>
            </w:r>
            <w:r w:rsidRPr="00484DC1">
              <w:rPr>
                <w:rFonts w:ascii="Tahoma" w:hAnsi="Tahoma" w:cs="Tahoma"/>
                <w:position w:val="1"/>
              </w:rPr>
              <w:t>D</w:t>
            </w:r>
            <w:r w:rsidRPr="00484DC1">
              <w:rPr>
                <w:rFonts w:ascii="Tahoma" w:hAnsi="Tahoma" w:cs="Tahoma"/>
                <w:spacing w:val="-1"/>
                <w:position w:val="1"/>
              </w:rPr>
              <w:t>C</w:t>
            </w:r>
            <w:r w:rsidRPr="00484DC1">
              <w:rPr>
                <w:rFonts w:ascii="Tahoma" w:hAnsi="Tahoma" w:cs="Tahoma"/>
                <w:spacing w:val="-2"/>
                <w:position w:val="1"/>
              </w:rPr>
              <w:t>R</w:t>
            </w:r>
            <w:r w:rsidRPr="00484DC1">
              <w:rPr>
                <w:rFonts w:ascii="Tahoma" w:hAnsi="Tahoma" w:cs="Tahoma"/>
                <w:spacing w:val="1"/>
                <w:position w:val="1"/>
              </w:rPr>
              <w:t>K</w:t>
            </w:r>
            <w:r w:rsidRPr="00484DC1">
              <w:rPr>
                <w:rFonts w:ascii="Tahoma" w:hAnsi="Tahoma" w:cs="Tahoma"/>
                <w:position w:val="1"/>
              </w:rPr>
              <w:t>A</w:t>
            </w:r>
            <w:r w:rsidRPr="00484DC1">
              <w:rPr>
                <w:rFonts w:ascii="Tahoma" w:hAnsi="Tahoma" w:cs="Tahoma"/>
                <w:spacing w:val="-1"/>
                <w:position w:val="1"/>
              </w:rPr>
              <w:t>V</w:t>
            </w:r>
            <w:r w:rsidRPr="00484DC1">
              <w:rPr>
                <w:rFonts w:ascii="Tahoma" w:hAnsi="Tahoma" w:cs="Tahoma"/>
                <w:position w:val="1"/>
              </w:rPr>
              <w:t>L</w:t>
            </w:r>
            <w:r w:rsidRPr="00484DC1">
              <w:rPr>
                <w:rFonts w:ascii="Tahoma" w:hAnsi="Tahoma" w:cs="Tahoma"/>
                <w:spacing w:val="-1"/>
                <w:position w:val="1"/>
              </w:rPr>
              <w:t>J</w:t>
            </w:r>
            <w:r w:rsidRPr="00484DC1">
              <w:rPr>
                <w:rFonts w:ascii="Tahoma" w:hAnsi="Tahoma" w:cs="Tahoma"/>
                <w:position w:val="1"/>
              </w:rPr>
              <w:t>E</w:t>
            </w:r>
          </w:p>
        </w:tc>
        <w:tc>
          <w:tcPr>
            <w:tcW w:w="992" w:type="dxa"/>
          </w:tcPr>
          <w:p w:rsidR="00770FC0" w:rsidRPr="00484DC1" w:rsidRDefault="00B3708D" w:rsidP="00D53EAC">
            <w:pPr>
              <w:pStyle w:val="BodyText"/>
              <w:spacing w:line="240" w:lineRule="auto"/>
              <w:rPr>
                <w:bCs/>
                <w:color w:val="auto"/>
              </w:rPr>
            </w:pPr>
            <w:r w:rsidRPr="00484DC1">
              <w:rPr>
                <w:bCs/>
                <w:color w:val="auto"/>
              </w:rPr>
              <w:t>3,02</w:t>
            </w:r>
          </w:p>
        </w:tc>
        <w:tc>
          <w:tcPr>
            <w:tcW w:w="992" w:type="dxa"/>
          </w:tcPr>
          <w:p w:rsidR="00770FC0" w:rsidRPr="00484DC1" w:rsidRDefault="00B3708D" w:rsidP="00D53EAC">
            <w:pPr>
              <w:pStyle w:val="BodyText"/>
              <w:spacing w:line="240" w:lineRule="auto"/>
              <w:rPr>
                <w:bCs/>
                <w:color w:val="auto"/>
              </w:rPr>
            </w:pPr>
            <w:r w:rsidRPr="00484DC1">
              <w:rPr>
                <w:bCs/>
                <w:color w:val="auto"/>
              </w:rPr>
              <w:t>3,68</w:t>
            </w:r>
          </w:p>
        </w:tc>
        <w:tc>
          <w:tcPr>
            <w:tcW w:w="993" w:type="dxa"/>
          </w:tcPr>
          <w:p w:rsidR="00770FC0" w:rsidRPr="00484DC1" w:rsidRDefault="00B3708D" w:rsidP="00D53EAC">
            <w:pPr>
              <w:pStyle w:val="BodyText"/>
              <w:spacing w:line="240" w:lineRule="auto"/>
              <w:rPr>
                <w:bCs/>
                <w:color w:val="auto"/>
              </w:rPr>
            </w:pPr>
            <w:r w:rsidRPr="00484DC1">
              <w:rPr>
                <w:bCs/>
                <w:color w:val="auto"/>
              </w:rPr>
              <w:t>3,53</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4,50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REŠET</w:t>
            </w:r>
            <w:r w:rsidRPr="00484DC1">
              <w:rPr>
                <w:rFonts w:ascii="Tahoma" w:hAnsi="Tahoma" w:cs="Tahoma"/>
                <w:spacing w:val="-3"/>
                <w:position w:val="1"/>
              </w:rPr>
              <w:t>A</w:t>
            </w:r>
            <w:r w:rsidRPr="00484DC1">
              <w:rPr>
                <w:rFonts w:ascii="Tahoma" w:hAnsi="Tahoma" w:cs="Tahoma"/>
                <w:position w:val="1"/>
              </w:rPr>
              <w:t>RI</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I</w:t>
            </w:r>
            <w:r w:rsidRPr="00484DC1">
              <w:rPr>
                <w:rFonts w:ascii="Tahoma" w:hAnsi="Tahoma" w:cs="Tahoma"/>
                <w:position w:val="1"/>
              </w:rPr>
              <w:t>B</w:t>
            </w:r>
            <w:r w:rsidRPr="00484DC1">
              <w:rPr>
                <w:rFonts w:ascii="Tahoma" w:hAnsi="Tahoma" w:cs="Tahoma"/>
                <w:spacing w:val="-1"/>
                <w:position w:val="1"/>
              </w:rPr>
              <w:t>I</w:t>
            </w:r>
            <w:r w:rsidRPr="00484DC1">
              <w:rPr>
                <w:rFonts w:ascii="Tahoma" w:hAnsi="Tahoma" w:cs="Tahoma"/>
                <w:spacing w:val="1"/>
                <w:position w:val="1"/>
              </w:rPr>
              <w:t>N</w:t>
            </w:r>
            <w:r w:rsidRPr="00484DC1">
              <w:rPr>
                <w:rFonts w:ascii="Tahoma" w:hAnsi="Tahoma" w:cs="Tahoma"/>
                <w:position w:val="1"/>
              </w:rPr>
              <w:t>J</w:t>
            </w:r>
          </w:p>
        </w:tc>
        <w:tc>
          <w:tcPr>
            <w:tcW w:w="992" w:type="dxa"/>
          </w:tcPr>
          <w:p w:rsidR="00770FC0" w:rsidRPr="00484DC1" w:rsidRDefault="00B3708D" w:rsidP="00D53EAC">
            <w:pPr>
              <w:pStyle w:val="BodyText"/>
              <w:spacing w:line="240" w:lineRule="auto"/>
              <w:rPr>
                <w:bCs/>
                <w:color w:val="auto"/>
              </w:rPr>
            </w:pPr>
            <w:r w:rsidRPr="00484DC1">
              <w:rPr>
                <w:bCs/>
                <w:color w:val="auto"/>
              </w:rPr>
              <w:t>27,20</w:t>
            </w:r>
          </w:p>
        </w:tc>
        <w:tc>
          <w:tcPr>
            <w:tcW w:w="992" w:type="dxa"/>
          </w:tcPr>
          <w:p w:rsidR="00770FC0" w:rsidRPr="00484DC1" w:rsidRDefault="00B3708D" w:rsidP="00D53EAC">
            <w:pPr>
              <w:pStyle w:val="BodyText"/>
              <w:spacing w:line="240" w:lineRule="auto"/>
              <w:rPr>
                <w:bCs/>
                <w:color w:val="auto"/>
              </w:rPr>
            </w:pPr>
            <w:r w:rsidRPr="00484DC1">
              <w:rPr>
                <w:bCs/>
                <w:color w:val="auto"/>
              </w:rPr>
              <w:t>7,40</w:t>
            </w:r>
          </w:p>
        </w:tc>
        <w:tc>
          <w:tcPr>
            <w:tcW w:w="993" w:type="dxa"/>
          </w:tcPr>
          <w:p w:rsidR="00770FC0" w:rsidRPr="00484DC1" w:rsidRDefault="00B3708D" w:rsidP="00D53EAC">
            <w:pPr>
              <w:pStyle w:val="BodyText"/>
              <w:spacing w:line="240" w:lineRule="auto"/>
              <w:rPr>
                <w:bCs/>
                <w:color w:val="auto"/>
              </w:rPr>
            </w:pPr>
            <w:r w:rsidRPr="00484DC1">
              <w:rPr>
                <w:bCs/>
                <w:color w:val="auto"/>
              </w:rPr>
              <w:t>1,80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3C0904" w:rsidP="00D53EAC">
            <w:pPr>
              <w:pStyle w:val="BodyText"/>
              <w:spacing w:line="240" w:lineRule="auto"/>
              <w:rPr>
                <w:bCs/>
                <w:color w:val="auto"/>
              </w:rPr>
            </w:pPr>
            <w:r w:rsidRPr="00484DC1">
              <w:rPr>
                <w:bCs/>
                <w:color w:val="auto"/>
              </w:rPr>
              <w:t>11,00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770FC0">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I</w:t>
            </w:r>
            <w:r w:rsidRPr="00484DC1">
              <w:rPr>
                <w:rFonts w:ascii="Tahoma" w:hAnsi="Tahoma" w:cs="Tahoma"/>
                <w:spacing w:val="-2"/>
                <w:position w:val="1"/>
              </w:rPr>
              <w:t>K</w:t>
            </w:r>
            <w:r w:rsidRPr="00484DC1">
              <w:rPr>
                <w:rFonts w:ascii="Tahoma" w:hAnsi="Tahoma" w:cs="Tahoma"/>
                <w:spacing w:val="1"/>
                <w:position w:val="1"/>
              </w:rPr>
              <w:t>I</w:t>
            </w:r>
            <w:r w:rsidRPr="00484DC1">
              <w:rPr>
                <w:rFonts w:ascii="Tahoma" w:hAnsi="Tahoma" w:cs="Tahoma"/>
                <w:position w:val="1"/>
              </w:rPr>
              <w:t>RE</w:t>
            </w:r>
            <w:r w:rsidRPr="00484DC1">
              <w:rPr>
                <w:rFonts w:ascii="Tahoma" w:hAnsi="Tahoma" w:cs="Tahoma"/>
                <w:spacing w:val="-3"/>
                <w:position w:val="1"/>
              </w:rPr>
              <w:t>V</w:t>
            </w:r>
            <w:r w:rsidRPr="00484DC1">
              <w:rPr>
                <w:rFonts w:ascii="Tahoma" w:hAnsi="Tahoma" w:cs="Tahoma"/>
                <w:spacing w:val="-1"/>
                <w:position w:val="1"/>
              </w:rPr>
              <w:t>C</w:t>
            </w:r>
            <w:r w:rsidRPr="00484DC1">
              <w:rPr>
                <w:rFonts w:ascii="Tahoma" w:hAnsi="Tahoma" w:cs="Tahoma"/>
                <w:position w:val="1"/>
              </w:rPr>
              <w:t>I</w:t>
            </w:r>
          </w:p>
        </w:tc>
        <w:tc>
          <w:tcPr>
            <w:tcW w:w="992" w:type="dxa"/>
          </w:tcPr>
          <w:p w:rsidR="00770FC0" w:rsidRPr="00484DC1" w:rsidRDefault="00B3708D" w:rsidP="00D53EAC">
            <w:pPr>
              <w:pStyle w:val="BodyText"/>
              <w:spacing w:line="240" w:lineRule="auto"/>
              <w:rPr>
                <w:bCs/>
                <w:color w:val="auto"/>
              </w:rPr>
            </w:pPr>
            <w:r w:rsidRPr="00484DC1">
              <w:rPr>
                <w:bCs/>
                <w:color w:val="auto"/>
              </w:rPr>
              <w:t>1,20</w:t>
            </w:r>
          </w:p>
        </w:tc>
        <w:tc>
          <w:tcPr>
            <w:tcW w:w="992" w:type="dxa"/>
          </w:tcPr>
          <w:p w:rsidR="00770FC0" w:rsidRPr="00484DC1" w:rsidRDefault="00B3708D" w:rsidP="00D53EAC">
            <w:pPr>
              <w:pStyle w:val="BodyText"/>
              <w:spacing w:line="240" w:lineRule="auto"/>
              <w:rPr>
                <w:bCs/>
                <w:color w:val="auto"/>
              </w:rPr>
            </w:pPr>
            <w:r w:rsidRPr="00484DC1">
              <w:rPr>
                <w:bCs/>
                <w:color w:val="auto"/>
              </w:rPr>
              <w:t>0,40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2C2839" w:rsidP="00D53EAC">
            <w:pPr>
              <w:pStyle w:val="BodyText"/>
              <w:spacing w:line="240" w:lineRule="auto"/>
              <w:rPr>
                <w:bCs/>
                <w:color w:val="auto"/>
              </w:rPr>
            </w:pPr>
            <w:r w:rsidRPr="00484DC1">
              <w:rPr>
                <w:bCs/>
                <w:color w:val="auto"/>
              </w:rPr>
              <w:t>6,86</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SL</w:t>
            </w:r>
            <w:r w:rsidRPr="00484DC1">
              <w:rPr>
                <w:rFonts w:ascii="Tahoma" w:hAnsi="Tahoma" w:cs="Tahoma"/>
                <w:spacing w:val="-1"/>
                <w:position w:val="1"/>
              </w:rPr>
              <w:t>AV</w:t>
            </w:r>
            <w:r w:rsidRPr="00484DC1">
              <w:rPr>
                <w:rFonts w:ascii="Tahoma" w:hAnsi="Tahoma" w:cs="Tahoma"/>
                <w:spacing w:val="1"/>
                <w:position w:val="1"/>
              </w:rPr>
              <w:t>ON</w:t>
            </w:r>
            <w:r w:rsidRPr="00484DC1">
              <w:rPr>
                <w:rFonts w:ascii="Tahoma" w:hAnsi="Tahoma" w:cs="Tahoma"/>
                <w:spacing w:val="-3"/>
                <w:position w:val="1"/>
              </w:rPr>
              <w:t>S</w:t>
            </w:r>
            <w:r w:rsidRPr="00484DC1">
              <w:rPr>
                <w:rFonts w:ascii="Tahoma" w:hAnsi="Tahoma" w:cs="Tahoma"/>
                <w:spacing w:val="-2"/>
                <w:position w:val="1"/>
              </w:rPr>
              <w:t>K</w:t>
            </w:r>
            <w:r w:rsidRPr="00484DC1">
              <w:rPr>
                <w:rFonts w:ascii="Tahoma" w:hAnsi="Tahoma" w:cs="Tahoma"/>
                <w:position w:val="1"/>
              </w:rPr>
              <w:t xml:space="preserve">I  </w:t>
            </w:r>
            <w:r w:rsidRPr="00484DC1">
              <w:rPr>
                <w:rFonts w:ascii="Tahoma" w:hAnsi="Tahoma" w:cs="Tahoma"/>
                <w:spacing w:val="-2"/>
                <w:position w:val="1"/>
              </w:rPr>
              <w:t>B</w:t>
            </w:r>
            <w:r w:rsidRPr="00484DC1">
              <w:rPr>
                <w:rFonts w:ascii="Tahoma" w:hAnsi="Tahoma" w:cs="Tahoma"/>
                <w:position w:val="1"/>
              </w:rPr>
              <w:t>R</w:t>
            </w:r>
            <w:r w:rsidRPr="00484DC1">
              <w:rPr>
                <w:rFonts w:ascii="Tahoma" w:hAnsi="Tahoma" w:cs="Tahoma"/>
                <w:spacing w:val="-2"/>
                <w:position w:val="1"/>
              </w:rPr>
              <w:t>O</w:t>
            </w:r>
            <w:r w:rsidRPr="00484DC1">
              <w:rPr>
                <w:rFonts w:ascii="Tahoma" w:hAnsi="Tahoma" w:cs="Tahoma"/>
                <w:position w:val="1"/>
              </w:rPr>
              <w:t>D</w:t>
            </w:r>
          </w:p>
        </w:tc>
        <w:tc>
          <w:tcPr>
            <w:tcW w:w="992" w:type="dxa"/>
          </w:tcPr>
          <w:p w:rsidR="00770FC0" w:rsidRPr="00484DC1" w:rsidRDefault="00B3708D" w:rsidP="00D53EAC">
            <w:pPr>
              <w:pStyle w:val="BodyText"/>
              <w:spacing w:line="240" w:lineRule="auto"/>
              <w:rPr>
                <w:bCs/>
                <w:color w:val="auto"/>
              </w:rPr>
            </w:pPr>
            <w:r w:rsidRPr="00484DC1">
              <w:rPr>
                <w:bCs/>
                <w:color w:val="auto"/>
              </w:rPr>
              <w:t>985,30</w:t>
            </w:r>
          </w:p>
        </w:tc>
        <w:tc>
          <w:tcPr>
            <w:tcW w:w="992" w:type="dxa"/>
          </w:tcPr>
          <w:p w:rsidR="00770FC0" w:rsidRPr="00484DC1" w:rsidRDefault="00B3708D" w:rsidP="00D53EAC">
            <w:pPr>
              <w:pStyle w:val="BodyText"/>
              <w:spacing w:line="240" w:lineRule="auto"/>
              <w:rPr>
                <w:bCs/>
                <w:color w:val="auto"/>
              </w:rPr>
            </w:pPr>
            <w:r w:rsidRPr="00484DC1">
              <w:rPr>
                <w:bCs/>
                <w:color w:val="auto"/>
              </w:rPr>
              <w:t>310,21</w:t>
            </w:r>
          </w:p>
        </w:tc>
        <w:tc>
          <w:tcPr>
            <w:tcW w:w="993" w:type="dxa"/>
          </w:tcPr>
          <w:p w:rsidR="00770FC0" w:rsidRPr="00484DC1" w:rsidRDefault="00B3708D" w:rsidP="00D53EAC">
            <w:pPr>
              <w:pStyle w:val="BodyText"/>
              <w:spacing w:line="240" w:lineRule="auto"/>
              <w:rPr>
                <w:bCs/>
                <w:color w:val="auto"/>
              </w:rPr>
            </w:pPr>
            <w:r w:rsidRPr="00484DC1">
              <w:rPr>
                <w:bCs/>
                <w:color w:val="auto"/>
              </w:rPr>
              <w:t>339,48</w:t>
            </w:r>
          </w:p>
        </w:tc>
        <w:tc>
          <w:tcPr>
            <w:tcW w:w="911" w:type="dxa"/>
          </w:tcPr>
          <w:p w:rsidR="00770FC0" w:rsidRPr="00484DC1" w:rsidRDefault="003C0904" w:rsidP="00D53EAC">
            <w:pPr>
              <w:pStyle w:val="BodyText"/>
              <w:spacing w:line="240" w:lineRule="auto"/>
              <w:rPr>
                <w:bCs/>
                <w:color w:val="auto"/>
              </w:rPr>
            </w:pPr>
            <w:r w:rsidRPr="00484DC1">
              <w:rPr>
                <w:bCs/>
                <w:color w:val="auto"/>
              </w:rPr>
              <w:t>38,59</w:t>
            </w:r>
          </w:p>
        </w:tc>
        <w:tc>
          <w:tcPr>
            <w:tcW w:w="1126" w:type="dxa"/>
          </w:tcPr>
          <w:p w:rsidR="00770FC0" w:rsidRPr="00484DC1" w:rsidRDefault="002C2839"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3.528,76</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SL</w:t>
            </w:r>
            <w:r w:rsidRPr="00484DC1">
              <w:rPr>
                <w:rFonts w:ascii="Tahoma" w:hAnsi="Tahoma" w:cs="Tahoma"/>
                <w:spacing w:val="-1"/>
                <w:position w:val="1"/>
              </w:rPr>
              <w:t>AV</w:t>
            </w:r>
            <w:r w:rsidRPr="00484DC1">
              <w:rPr>
                <w:rFonts w:ascii="Tahoma" w:hAnsi="Tahoma" w:cs="Tahoma"/>
                <w:spacing w:val="1"/>
                <w:position w:val="1"/>
              </w:rPr>
              <w:t>ON</w:t>
            </w:r>
            <w:r w:rsidRPr="00484DC1">
              <w:rPr>
                <w:rFonts w:ascii="Tahoma" w:hAnsi="Tahoma" w:cs="Tahoma"/>
                <w:spacing w:val="-3"/>
                <w:position w:val="1"/>
              </w:rPr>
              <w:t>S</w:t>
            </w:r>
            <w:r w:rsidRPr="00484DC1">
              <w:rPr>
                <w:rFonts w:ascii="Tahoma" w:hAnsi="Tahoma" w:cs="Tahoma"/>
                <w:spacing w:val="-2"/>
                <w:position w:val="1"/>
              </w:rPr>
              <w:t>K</w:t>
            </w:r>
            <w:r w:rsidRPr="00484DC1">
              <w:rPr>
                <w:rFonts w:ascii="Tahoma" w:hAnsi="Tahoma" w:cs="Tahoma"/>
                <w:position w:val="1"/>
              </w:rPr>
              <w:t>I  ŠAMAC</w:t>
            </w:r>
          </w:p>
        </w:tc>
        <w:tc>
          <w:tcPr>
            <w:tcW w:w="992" w:type="dxa"/>
          </w:tcPr>
          <w:p w:rsidR="00770FC0" w:rsidRPr="00484DC1" w:rsidRDefault="00B3708D" w:rsidP="00D53EAC">
            <w:pPr>
              <w:pStyle w:val="BodyText"/>
              <w:spacing w:line="240" w:lineRule="auto"/>
              <w:rPr>
                <w:bCs/>
                <w:color w:val="auto"/>
              </w:rPr>
            </w:pPr>
            <w:r w:rsidRPr="00484DC1">
              <w:rPr>
                <w:bCs/>
                <w:color w:val="auto"/>
              </w:rPr>
              <w:t>0,70</w:t>
            </w:r>
          </w:p>
        </w:tc>
        <w:tc>
          <w:tcPr>
            <w:tcW w:w="992" w:type="dxa"/>
          </w:tcPr>
          <w:p w:rsidR="00770FC0" w:rsidRPr="00484DC1" w:rsidRDefault="00B3708D" w:rsidP="00D53EAC">
            <w:pPr>
              <w:pStyle w:val="BodyText"/>
              <w:spacing w:line="240" w:lineRule="auto"/>
              <w:rPr>
                <w:bCs/>
                <w:color w:val="auto"/>
              </w:rPr>
            </w:pPr>
            <w:r w:rsidRPr="00484DC1">
              <w:rPr>
                <w:bCs/>
                <w:color w:val="auto"/>
              </w:rPr>
              <w:t>3,99</w:t>
            </w:r>
          </w:p>
        </w:tc>
        <w:tc>
          <w:tcPr>
            <w:tcW w:w="993" w:type="dxa"/>
          </w:tcPr>
          <w:p w:rsidR="00770FC0" w:rsidRPr="00484DC1" w:rsidRDefault="00B3708D" w:rsidP="00D53EAC">
            <w:pPr>
              <w:pStyle w:val="BodyText"/>
              <w:spacing w:line="240" w:lineRule="auto"/>
              <w:rPr>
                <w:bCs/>
                <w:color w:val="auto"/>
              </w:rPr>
            </w:pPr>
            <w:r w:rsidRPr="00484DC1">
              <w:rPr>
                <w:bCs/>
                <w:color w:val="auto"/>
              </w:rPr>
              <w:t>1,56</w:t>
            </w:r>
          </w:p>
        </w:tc>
        <w:tc>
          <w:tcPr>
            <w:tcW w:w="911" w:type="dxa"/>
          </w:tcPr>
          <w:p w:rsidR="00770FC0" w:rsidRPr="00484DC1" w:rsidRDefault="003C0904" w:rsidP="00D53EAC">
            <w:pPr>
              <w:pStyle w:val="BodyText"/>
              <w:spacing w:line="240" w:lineRule="auto"/>
              <w:rPr>
                <w:bCs/>
                <w:color w:val="auto"/>
              </w:rPr>
            </w:pPr>
            <w:r w:rsidRPr="00484DC1">
              <w:rPr>
                <w:bCs/>
                <w:color w:val="auto"/>
              </w:rPr>
              <w:t>0,52</w:t>
            </w:r>
          </w:p>
        </w:tc>
        <w:tc>
          <w:tcPr>
            <w:tcW w:w="1126" w:type="dxa"/>
          </w:tcPr>
          <w:p w:rsidR="00770FC0" w:rsidRPr="00484DC1" w:rsidRDefault="002C2839" w:rsidP="00D53EAC">
            <w:pPr>
              <w:pStyle w:val="BodyText"/>
              <w:spacing w:line="240" w:lineRule="auto"/>
              <w:rPr>
                <w:bCs/>
                <w:color w:val="auto"/>
              </w:rPr>
            </w:pPr>
            <w:r w:rsidRPr="00484DC1">
              <w:rPr>
                <w:bCs/>
                <w:color w:val="auto"/>
              </w:rPr>
              <w:t>5,84</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T</w:t>
            </w:r>
            <w:r w:rsidRPr="00484DC1">
              <w:rPr>
                <w:rFonts w:ascii="Tahoma" w:hAnsi="Tahoma" w:cs="Tahoma"/>
                <w:position w:val="1"/>
              </w:rPr>
              <w:t xml:space="preserve">ARA  </w:t>
            </w:r>
            <w:r w:rsidRPr="00484DC1">
              <w:rPr>
                <w:rFonts w:ascii="Tahoma" w:hAnsi="Tahoma" w:cs="Tahoma"/>
                <w:spacing w:val="-3"/>
                <w:position w:val="1"/>
              </w:rPr>
              <w:t>G</w:t>
            </w:r>
            <w:r w:rsidRPr="00484DC1">
              <w:rPr>
                <w:rFonts w:ascii="Tahoma" w:hAnsi="Tahoma" w:cs="Tahoma"/>
                <w:position w:val="1"/>
              </w:rPr>
              <w:t>RA</w:t>
            </w:r>
            <w:r w:rsidRPr="00484DC1">
              <w:rPr>
                <w:rFonts w:ascii="Tahoma" w:hAnsi="Tahoma" w:cs="Tahoma"/>
                <w:spacing w:val="-2"/>
                <w:position w:val="1"/>
              </w:rPr>
              <w:t>D</w:t>
            </w:r>
            <w:r w:rsidRPr="00484DC1">
              <w:rPr>
                <w:rFonts w:ascii="Tahoma" w:hAnsi="Tahoma" w:cs="Tahoma"/>
                <w:spacing w:val="1"/>
                <w:position w:val="1"/>
              </w:rPr>
              <w:t>I</w:t>
            </w:r>
            <w:r w:rsidRPr="00484DC1">
              <w:rPr>
                <w:rFonts w:ascii="Tahoma" w:hAnsi="Tahoma" w:cs="Tahoma"/>
                <w:position w:val="1"/>
              </w:rPr>
              <w:t>Š</w:t>
            </w:r>
            <w:r w:rsidRPr="00484DC1">
              <w:rPr>
                <w:rFonts w:ascii="Tahoma" w:hAnsi="Tahoma" w:cs="Tahoma"/>
                <w:spacing w:val="-2"/>
                <w:position w:val="1"/>
              </w:rPr>
              <w:t>K</w:t>
            </w:r>
            <w:r w:rsidRPr="00484DC1">
              <w:rPr>
                <w:rFonts w:ascii="Tahoma" w:hAnsi="Tahoma" w:cs="Tahoma"/>
                <w:position w:val="1"/>
              </w:rPr>
              <w:t>A</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1,81</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2C2839"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rPr>
            </w:pPr>
            <w:r w:rsidRPr="00484DC1">
              <w:rPr>
                <w:rFonts w:ascii="Tahoma" w:hAnsi="Tahoma" w:cs="Tahoma"/>
                <w:position w:val="1"/>
              </w:rPr>
              <w:t>S</w:t>
            </w:r>
            <w:r w:rsidRPr="00484DC1">
              <w:rPr>
                <w:rFonts w:ascii="Tahoma" w:hAnsi="Tahoma" w:cs="Tahoma"/>
                <w:spacing w:val="-1"/>
                <w:position w:val="1"/>
              </w:rPr>
              <w:t>T</w:t>
            </w:r>
            <w:r w:rsidRPr="00484DC1">
              <w:rPr>
                <w:rFonts w:ascii="Tahoma" w:hAnsi="Tahoma" w:cs="Tahoma"/>
                <w:position w:val="1"/>
              </w:rPr>
              <w:t>ARO</w:t>
            </w:r>
            <w:r w:rsidRPr="00484DC1">
              <w:rPr>
                <w:rFonts w:ascii="Tahoma" w:hAnsi="Tahoma" w:cs="Tahoma"/>
                <w:spacing w:val="-1"/>
                <w:position w:val="1"/>
              </w:rPr>
              <w:t xml:space="preserve">  P</w:t>
            </w:r>
            <w:r w:rsidRPr="00484DC1">
              <w:rPr>
                <w:rFonts w:ascii="Tahoma" w:hAnsi="Tahoma" w:cs="Tahoma"/>
                <w:position w:val="1"/>
              </w:rPr>
              <w:t>ET</w:t>
            </w:r>
            <w:r w:rsidRPr="00484DC1">
              <w:rPr>
                <w:rFonts w:ascii="Tahoma" w:hAnsi="Tahoma" w:cs="Tahoma"/>
                <w:spacing w:val="-2"/>
                <w:position w:val="1"/>
              </w:rPr>
              <w:t>R</w:t>
            </w:r>
            <w:r w:rsidRPr="00484DC1">
              <w:rPr>
                <w:rFonts w:ascii="Tahoma" w:hAnsi="Tahoma" w:cs="Tahoma"/>
                <w:spacing w:val="1"/>
                <w:position w:val="1"/>
              </w:rPr>
              <w:t>O</w:t>
            </w:r>
            <w:r w:rsidRPr="00484DC1">
              <w:rPr>
                <w:rFonts w:ascii="Tahoma" w:hAnsi="Tahoma" w:cs="Tahoma"/>
                <w:spacing w:val="-1"/>
                <w:position w:val="1"/>
              </w:rPr>
              <w:t>V</w:t>
            </w:r>
            <w:r w:rsidRPr="00484DC1">
              <w:rPr>
                <w:rFonts w:ascii="Tahoma" w:hAnsi="Tahoma" w:cs="Tahoma"/>
                <w:position w:val="1"/>
              </w:rPr>
              <w:t xml:space="preserve">O </w:t>
            </w:r>
            <w:r w:rsidRPr="00484DC1">
              <w:rPr>
                <w:rFonts w:ascii="Tahoma" w:hAnsi="Tahoma" w:cs="Tahoma"/>
              </w:rPr>
              <w:t xml:space="preserve"> SELO</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3" w:type="dxa"/>
          </w:tcPr>
          <w:p w:rsidR="00770FC0" w:rsidRPr="00484DC1" w:rsidRDefault="00B3708D" w:rsidP="00D53EAC">
            <w:pPr>
              <w:pStyle w:val="BodyText"/>
              <w:spacing w:line="240" w:lineRule="auto"/>
              <w:rPr>
                <w:bCs/>
                <w:color w:val="auto"/>
              </w:rPr>
            </w:pPr>
            <w:r w:rsidRPr="00484DC1">
              <w:rPr>
                <w:bCs/>
                <w:color w:val="auto"/>
              </w:rPr>
              <w:t>0,00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2C2839"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2" w:lineRule="exact"/>
              <w:ind w:left="102"/>
              <w:rPr>
                <w:rFonts w:ascii="Tahoma" w:hAnsi="Tahoma" w:cs="Tahoma"/>
                <w:position w:val="1"/>
              </w:rPr>
            </w:pPr>
            <w:r w:rsidRPr="00484DC1">
              <w:rPr>
                <w:rFonts w:ascii="Tahoma" w:hAnsi="Tahoma" w:cs="Tahoma"/>
                <w:spacing w:val="-1"/>
                <w:position w:val="1"/>
              </w:rPr>
              <w:t>V</w:t>
            </w:r>
            <w:r w:rsidRPr="00484DC1">
              <w:rPr>
                <w:rFonts w:ascii="Tahoma" w:hAnsi="Tahoma" w:cs="Tahoma"/>
                <w:position w:val="1"/>
              </w:rPr>
              <w:t>EL</w:t>
            </w:r>
            <w:r w:rsidRPr="00484DC1">
              <w:rPr>
                <w:rFonts w:ascii="Tahoma" w:hAnsi="Tahoma" w:cs="Tahoma"/>
                <w:spacing w:val="-1"/>
                <w:position w:val="1"/>
              </w:rPr>
              <w:t>I</w:t>
            </w:r>
            <w:r w:rsidRPr="00484DC1">
              <w:rPr>
                <w:rFonts w:ascii="Tahoma" w:hAnsi="Tahoma" w:cs="Tahoma"/>
                <w:spacing w:val="1"/>
                <w:position w:val="1"/>
              </w:rPr>
              <w:t>K</w:t>
            </w:r>
            <w:r w:rsidRPr="00484DC1">
              <w:rPr>
                <w:rFonts w:ascii="Tahoma" w:hAnsi="Tahoma" w:cs="Tahoma"/>
                <w:position w:val="1"/>
              </w:rPr>
              <w:t>A  KOPANICA</w:t>
            </w:r>
          </w:p>
        </w:tc>
        <w:tc>
          <w:tcPr>
            <w:tcW w:w="992" w:type="dxa"/>
          </w:tcPr>
          <w:p w:rsidR="00770FC0" w:rsidRPr="00484DC1" w:rsidRDefault="00B3708D" w:rsidP="00D53EAC">
            <w:pPr>
              <w:pStyle w:val="BodyText"/>
              <w:spacing w:line="240" w:lineRule="auto"/>
              <w:rPr>
                <w:bCs/>
                <w:color w:val="auto"/>
              </w:rPr>
            </w:pPr>
            <w:r w:rsidRPr="00484DC1">
              <w:rPr>
                <w:bCs/>
                <w:color w:val="auto"/>
              </w:rPr>
              <w:t>0,00</w:t>
            </w:r>
          </w:p>
        </w:tc>
        <w:tc>
          <w:tcPr>
            <w:tcW w:w="992" w:type="dxa"/>
          </w:tcPr>
          <w:p w:rsidR="00770FC0" w:rsidRPr="00484DC1" w:rsidRDefault="00B3708D" w:rsidP="00D53EAC">
            <w:pPr>
              <w:pStyle w:val="BodyText"/>
              <w:spacing w:line="240" w:lineRule="auto"/>
              <w:rPr>
                <w:bCs/>
                <w:color w:val="auto"/>
              </w:rPr>
            </w:pPr>
            <w:r w:rsidRPr="00484DC1">
              <w:rPr>
                <w:bCs/>
                <w:color w:val="auto"/>
              </w:rPr>
              <w:t>8,26</w:t>
            </w:r>
          </w:p>
        </w:tc>
        <w:tc>
          <w:tcPr>
            <w:tcW w:w="993" w:type="dxa"/>
          </w:tcPr>
          <w:p w:rsidR="00770FC0" w:rsidRPr="00484DC1" w:rsidRDefault="00B3708D" w:rsidP="00D53EAC">
            <w:pPr>
              <w:pStyle w:val="BodyText"/>
              <w:spacing w:line="240" w:lineRule="auto"/>
              <w:rPr>
                <w:bCs/>
                <w:color w:val="auto"/>
              </w:rPr>
            </w:pPr>
            <w:r w:rsidRPr="00484DC1">
              <w:rPr>
                <w:bCs/>
                <w:color w:val="auto"/>
              </w:rPr>
              <w:t>8,14</w:t>
            </w:r>
          </w:p>
        </w:tc>
        <w:tc>
          <w:tcPr>
            <w:tcW w:w="911" w:type="dxa"/>
          </w:tcPr>
          <w:p w:rsidR="00770FC0" w:rsidRPr="00484DC1" w:rsidRDefault="003C0904" w:rsidP="00D53EAC">
            <w:pPr>
              <w:pStyle w:val="BodyText"/>
              <w:spacing w:line="240" w:lineRule="auto"/>
              <w:rPr>
                <w:bCs/>
                <w:color w:val="auto"/>
              </w:rPr>
            </w:pPr>
            <w:r w:rsidRPr="00484DC1">
              <w:rPr>
                <w:bCs/>
                <w:color w:val="auto"/>
              </w:rPr>
              <w:t>1,50</w:t>
            </w:r>
          </w:p>
        </w:tc>
        <w:tc>
          <w:tcPr>
            <w:tcW w:w="1126" w:type="dxa"/>
          </w:tcPr>
          <w:p w:rsidR="00770FC0" w:rsidRPr="00484DC1" w:rsidRDefault="002C2839"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c>
          <w:tcPr>
            <w:tcW w:w="2093" w:type="dxa"/>
            <w:tcBorders>
              <w:left w:val="double" w:sz="4" w:space="0" w:color="auto"/>
            </w:tcBorders>
          </w:tcPr>
          <w:p w:rsidR="00770FC0" w:rsidRPr="00484DC1" w:rsidRDefault="00770FC0" w:rsidP="00B3708D">
            <w:pPr>
              <w:widowControl w:val="0"/>
              <w:autoSpaceDE w:val="0"/>
              <w:autoSpaceDN w:val="0"/>
              <w:adjustRightInd w:val="0"/>
              <w:spacing w:line="214" w:lineRule="exact"/>
              <w:ind w:left="102"/>
              <w:rPr>
                <w:rFonts w:ascii="Tahoma" w:hAnsi="Tahoma" w:cs="Tahoma"/>
              </w:rPr>
            </w:pPr>
            <w:r w:rsidRPr="00484DC1">
              <w:rPr>
                <w:rFonts w:ascii="Tahoma" w:hAnsi="Tahoma" w:cs="Tahoma"/>
                <w:spacing w:val="-1"/>
              </w:rPr>
              <w:t>V</w:t>
            </w:r>
            <w:r w:rsidRPr="00484DC1">
              <w:rPr>
                <w:rFonts w:ascii="Tahoma" w:hAnsi="Tahoma" w:cs="Tahoma"/>
              </w:rPr>
              <w:t>RB</w:t>
            </w:r>
            <w:r w:rsidRPr="00484DC1">
              <w:rPr>
                <w:rFonts w:ascii="Tahoma" w:hAnsi="Tahoma" w:cs="Tahoma"/>
                <w:spacing w:val="-1"/>
              </w:rPr>
              <w:t>J</w:t>
            </w:r>
            <w:r w:rsidRPr="00484DC1">
              <w:rPr>
                <w:rFonts w:ascii="Tahoma" w:hAnsi="Tahoma" w:cs="Tahoma"/>
              </w:rPr>
              <w:t>E</w:t>
            </w:r>
          </w:p>
        </w:tc>
        <w:tc>
          <w:tcPr>
            <w:tcW w:w="992" w:type="dxa"/>
          </w:tcPr>
          <w:p w:rsidR="00770FC0" w:rsidRPr="00484DC1" w:rsidRDefault="00B3708D" w:rsidP="00D53EAC">
            <w:pPr>
              <w:pStyle w:val="BodyText"/>
              <w:spacing w:line="240" w:lineRule="auto"/>
              <w:rPr>
                <w:bCs/>
                <w:color w:val="auto"/>
              </w:rPr>
            </w:pPr>
            <w:r w:rsidRPr="00484DC1">
              <w:rPr>
                <w:bCs/>
                <w:color w:val="auto"/>
              </w:rPr>
              <w:t>2,20</w:t>
            </w:r>
          </w:p>
        </w:tc>
        <w:tc>
          <w:tcPr>
            <w:tcW w:w="992" w:type="dxa"/>
          </w:tcPr>
          <w:p w:rsidR="00770FC0" w:rsidRPr="00484DC1" w:rsidRDefault="00B3708D" w:rsidP="00D53EAC">
            <w:pPr>
              <w:pStyle w:val="BodyText"/>
              <w:spacing w:line="240" w:lineRule="auto"/>
              <w:rPr>
                <w:bCs/>
                <w:color w:val="auto"/>
              </w:rPr>
            </w:pPr>
            <w:r w:rsidRPr="00484DC1">
              <w:rPr>
                <w:bCs/>
                <w:color w:val="auto"/>
              </w:rPr>
              <w:t>1,95</w:t>
            </w:r>
          </w:p>
        </w:tc>
        <w:tc>
          <w:tcPr>
            <w:tcW w:w="993" w:type="dxa"/>
          </w:tcPr>
          <w:p w:rsidR="00770FC0" w:rsidRPr="00484DC1" w:rsidRDefault="00B3708D" w:rsidP="00D53EAC">
            <w:pPr>
              <w:pStyle w:val="BodyText"/>
              <w:spacing w:line="240" w:lineRule="auto"/>
              <w:rPr>
                <w:bCs/>
                <w:color w:val="auto"/>
              </w:rPr>
            </w:pPr>
            <w:r w:rsidRPr="00484DC1">
              <w:rPr>
                <w:bCs/>
                <w:color w:val="auto"/>
              </w:rPr>
              <w:t>2,50</w:t>
            </w:r>
          </w:p>
        </w:tc>
        <w:tc>
          <w:tcPr>
            <w:tcW w:w="911" w:type="dxa"/>
          </w:tcPr>
          <w:p w:rsidR="00770FC0" w:rsidRPr="00484DC1" w:rsidRDefault="003C0904" w:rsidP="00D53EAC">
            <w:pPr>
              <w:pStyle w:val="BodyText"/>
              <w:spacing w:line="240" w:lineRule="auto"/>
              <w:rPr>
                <w:bCs/>
                <w:color w:val="auto"/>
              </w:rPr>
            </w:pPr>
            <w:r w:rsidRPr="00484DC1">
              <w:rPr>
                <w:bCs/>
                <w:color w:val="auto"/>
              </w:rPr>
              <w:t>0,00</w:t>
            </w:r>
          </w:p>
        </w:tc>
        <w:tc>
          <w:tcPr>
            <w:tcW w:w="1126" w:type="dxa"/>
          </w:tcPr>
          <w:p w:rsidR="00770FC0" w:rsidRPr="00484DC1" w:rsidRDefault="002C2839" w:rsidP="00D53EAC">
            <w:pPr>
              <w:pStyle w:val="BodyText"/>
              <w:spacing w:line="240" w:lineRule="auto"/>
              <w:rPr>
                <w:bCs/>
                <w:color w:val="auto"/>
              </w:rPr>
            </w:pPr>
            <w:r w:rsidRPr="00484DC1">
              <w:rPr>
                <w:bCs/>
                <w:color w:val="auto"/>
              </w:rPr>
              <w:t>0,00</w:t>
            </w:r>
          </w:p>
        </w:tc>
        <w:tc>
          <w:tcPr>
            <w:tcW w:w="1063" w:type="dxa"/>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770FC0" w:rsidRPr="00484DC1" w:rsidTr="00C77EDD">
        <w:trPr>
          <w:trHeight w:val="326"/>
        </w:trPr>
        <w:tc>
          <w:tcPr>
            <w:tcW w:w="2093" w:type="dxa"/>
            <w:tcBorders>
              <w:left w:val="double" w:sz="4" w:space="0" w:color="auto"/>
              <w:bottom w:val="double" w:sz="4" w:space="0" w:color="auto"/>
            </w:tcBorders>
          </w:tcPr>
          <w:p w:rsidR="00770FC0" w:rsidRPr="00484DC1" w:rsidRDefault="00770FC0" w:rsidP="00B3708D">
            <w:pPr>
              <w:widowControl w:val="0"/>
              <w:autoSpaceDE w:val="0"/>
              <w:autoSpaceDN w:val="0"/>
              <w:adjustRightInd w:val="0"/>
              <w:spacing w:line="215" w:lineRule="exact"/>
              <w:ind w:left="102"/>
              <w:rPr>
                <w:rFonts w:ascii="Tahoma" w:hAnsi="Tahoma" w:cs="Tahoma"/>
              </w:rPr>
            </w:pPr>
            <w:r w:rsidRPr="00484DC1">
              <w:rPr>
                <w:rFonts w:ascii="Tahoma" w:hAnsi="Tahoma" w:cs="Tahoma"/>
                <w:spacing w:val="-1"/>
              </w:rPr>
              <w:t>V</w:t>
            </w:r>
            <w:r w:rsidRPr="00484DC1">
              <w:rPr>
                <w:rFonts w:ascii="Tahoma" w:hAnsi="Tahoma" w:cs="Tahoma"/>
              </w:rPr>
              <w:t>R</w:t>
            </w:r>
            <w:r w:rsidRPr="00484DC1">
              <w:rPr>
                <w:rFonts w:ascii="Tahoma" w:hAnsi="Tahoma" w:cs="Tahoma"/>
                <w:spacing w:val="-1"/>
              </w:rPr>
              <w:t>P</w:t>
            </w:r>
            <w:r w:rsidRPr="00484DC1">
              <w:rPr>
                <w:rFonts w:ascii="Tahoma" w:hAnsi="Tahoma" w:cs="Tahoma"/>
                <w:spacing w:val="1"/>
              </w:rPr>
              <w:t>O</w:t>
            </w:r>
            <w:r w:rsidRPr="00484DC1">
              <w:rPr>
                <w:rFonts w:ascii="Tahoma" w:hAnsi="Tahoma" w:cs="Tahoma"/>
              </w:rPr>
              <w:t>L</w:t>
            </w:r>
            <w:r w:rsidRPr="00484DC1">
              <w:rPr>
                <w:rFonts w:ascii="Tahoma" w:hAnsi="Tahoma" w:cs="Tahoma"/>
                <w:spacing w:val="-1"/>
              </w:rPr>
              <w:t>J</w:t>
            </w:r>
            <w:r w:rsidRPr="00484DC1">
              <w:rPr>
                <w:rFonts w:ascii="Tahoma" w:hAnsi="Tahoma" w:cs="Tahoma"/>
              </w:rPr>
              <w:t>E</w:t>
            </w:r>
          </w:p>
        </w:tc>
        <w:tc>
          <w:tcPr>
            <w:tcW w:w="992" w:type="dxa"/>
            <w:tcBorders>
              <w:bottom w:val="double" w:sz="4" w:space="0" w:color="auto"/>
            </w:tcBorders>
          </w:tcPr>
          <w:p w:rsidR="00770FC0" w:rsidRPr="00484DC1" w:rsidRDefault="00B3708D" w:rsidP="00D53EAC">
            <w:pPr>
              <w:pStyle w:val="BodyText"/>
              <w:spacing w:line="240" w:lineRule="auto"/>
              <w:rPr>
                <w:bCs/>
                <w:color w:val="auto"/>
              </w:rPr>
            </w:pPr>
            <w:r w:rsidRPr="00484DC1">
              <w:rPr>
                <w:bCs/>
                <w:color w:val="auto"/>
              </w:rPr>
              <w:t>0,00</w:t>
            </w:r>
          </w:p>
          <w:p w:rsidR="00B3708D" w:rsidRPr="00484DC1" w:rsidRDefault="00B3708D" w:rsidP="00D53EAC">
            <w:pPr>
              <w:pStyle w:val="BodyText"/>
              <w:spacing w:line="240" w:lineRule="auto"/>
              <w:rPr>
                <w:bCs/>
                <w:color w:val="auto"/>
              </w:rPr>
            </w:pPr>
          </w:p>
        </w:tc>
        <w:tc>
          <w:tcPr>
            <w:tcW w:w="992" w:type="dxa"/>
            <w:tcBorders>
              <w:bottom w:val="double" w:sz="4" w:space="0" w:color="auto"/>
            </w:tcBorders>
          </w:tcPr>
          <w:p w:rsidR="00770FC0" w:rsidRPr="00484DC1" w:rsidRDefault="00B3708D" w:rsidP="00D53EAC">
            <w:pPr>
              <w:pStyle w:val="BodyText"/>
              <w:spacing w:line="240" w:lineRule="auto"/>
              <w:rPr>
                <w:bCs/>
                <w:color w:val="auto"/>
              </w:rPr>
            </w:pPr>
            <w:r w:rsidRPr="00484DC1">
              <w:rPr>
                <w:bCs/>
                <w:color w:val="auto"/>
              </w:rPr>
              <w:t>4,99</w:t>
            </w:r>
          </w:p>
        </w:tc>
        <w:tc>
          <w:tcPr>
            <w:tcW w:w="993" w:type="dxa"/>
            <w:tcBorders>
              <w:bottom w:val="double" w:sz="4" w:space="0" w:color="auto"/>
            </w:tcBorders>
          </w:tcPr>
          <w:p w:rsidR="00770FC0" w:rsidRPr="00484DC1" w:rsidRDefault="00B3708D" w:rsidP="00D53EAC">
            <w:pPr>
              <w:pStyle w:val="BodyText"/>
              <w:spacing w:line="240" w:lineRule="auto"/>
              <w:rPr>
                <w:bCs/>
                <w:color w:val="auto"/>
              </w:rPr>
            </w:pPr>
            <w:r w:rsidRPr="00484DC1">
              <w:rPr>
                <w:bCs/>
                <w:color w:val="auto"/>
              </w:rPr>
              <w:t>2,44</w:t>
            </w:r>
          </w:p>
        </w:tc>
        <w:tc>
          <w:tcPr>
            <w:tcW w:w="911" w:type="dxa"/>
            <w:tcBorders>
              <w:bottom w:val="double" w:sz="4" w:space="0" w:color="auto"/>
            </w:tcBorders>
          </w:tcPr>
          <w:p w:rsidR="00770FC0" w:rsidRPr="00484DC1" w:rsidRDefault="003C0904" w:rsidP="00D53EAC">
            <w:pPr>
              <w:pStyle w:val="BodyText"/>
              <w:spacing w:line="240" w:lineRule="auto"/>
              <w:rPr>
                <w:bCs/>
                <w:color w:val="auto"/>
              </w:rPr>
            </w:pPr>
            <w:r w:rsidRPr="00484DC1">
              <w:rPr>
                <w:bCs/>
                <w:color w:val="auto"/>
              </w:rPr>
              <w:t>0,00</w:t>
            </w:r>
          </w:p>
        </w:tc>
        <w:tc>
          <w:tcPr>
            <w:tcW w:w="1126" w:type="dxa"/>
            <w:tcBorders>
              <w:bottom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c>
          <w:tcPr>
            <w:tcW w:w="1063" w:type="dxa"/>
            <w:tcBorders>
              <w:bottom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c>
          <w:tcPr>
            <w:tcW w:w="1118" w:type="dxa"/>
            <w:tcBorders>
              <w:bottom w:val="double" w:sz="4" w:space="0" w:color="auto"/>
              <w:right w:val="double" w:sz="4" w:space="0" w:color="auto"/>
            </w:tcBorders>
          </w:tcPr>
          <w:p w:rsidR="00770FC0" w:rsidRPr="00484DC1" w:rsidRDefault="002C2839" w:rsidP="00D53EAC">
            <w:pPr>
              <w:pStyle w:val="BodyText"/>
              <w:spacing w:line="240" w:lineRule="auto"/>
              <w:rPr>
                <w:bCs/>
                <w:color w:val="auto"/>
              </w:rPr>
            </w:pPr>
            <w:r w:rsidRPr="00484DC1">
              <w:rPr>
                <w:bCs/>
                <w:color w:val="auto"/>
              </w:rPr>
              <w:t>0,00</w:t>
            </w:r>
          </w:p>
        </w:tc>
      </w:tr>
      <w:tr w:rsidR="00B3708D" w:rsidRPr="00484DC1" w:rsidTr="00C77EDD">
        <w:trPr>
          <w:trHeight w:val="299"/>
        </w:trPr>
        <w:tc>
          <w:tcPr>
            <w:tcW w:w="2093" w:type="dxa"/>
            <w:tcBorders>
              <w:top w:val="double" w:sz="4" w:space="0" w:color="auto"/>
              <w:left w:val="double" w:sz="4" w:space="0" w:color="auto"/>
              <w:bottom w:val="double" w:sz="4" w:space="0" w:color="auto"/>
            </w:tcBorders>
          </w:tcPr>
          <w:p w:rsidR="00B3708D" w:rsidRPr="00484DC1" w:rsidRDefault="00B3708D" w:rsidP="00B3708D">
            <w:pPr>
              <w:widowControl w:val="0"/>
              <w:autoSpaceDE w:val="0"/>
              <w:autoSpaceDN w:val="0"/>
              <w:adjustRightInd w:val="0"/>
              <w:spacing w:line="215" w:lineRule="exact"/>
              <w:ind w:left="102"/>
              <w:rPr>
                <w:rFonts w:ascii="Tahoma" w:hAnsi="Tahoma" w:cs="Tahoma"/>
                <w:spacing w:val="-1"/>
              </w:rPr>
            </w:pPr>
            <w:r w:rsidRPr="00484DC1">
              <w:rPr>
                <w:rFonts w:ascii="Tahoma" w:hAnsi="Tahoma" w:cs="Tahoma"/>
                <w:spacing w:val="-1"/>
              </w:rPr>
              <w:t>UKUPNO:</w:t>
            </w:r>
          </w:p>
        </w:tc>
        <w:tc>
          <w:tcPr>
            <w:tcW w:w="992" w:type="dxa"/>
            <w:tcBorders>
              <w:top w:val="double" w:sz="4" w:space="0" w:color="auto"/>
              <w:bottom w:val="double" w:sz="4" w:space="0" w:color="auto"/>
            </w:tcBorders>
          </w:tcPr>
          <w:p w:rsidR="00B3708D" w:rsidRPr="00484DC1" w:rsidRDefault="00B3708D" w:rsidP="00D53EAC">
            <w:pPr>
              <w:pStyle w:val="BodyText"/>
              <w:spacing w:line="240" w:lineRule="auto"/>
              <w:rPr>
                <w:b/>
                <w:bCs/>
                <w:color w:val="auto"/>
              </w:rPr>
            </w:pPr>
            <w:r w:rsidRPr="00484DC1">
              <w:rPr>
                <w:b/>
                <w:bCs/>
                <w:color w:val="auto"/>
              </w:rPr>
              <w:t>1.134,87</w:t>
            </w:r>
          </w:p>
        </w:tc>
        <w:tc>
          <w:tcPr>
            <w:tcW w:w="992" w:type="dxa"/>
            <w:tcBorders>
              <w:top w:val="double" w:sz="4" w:space="0" w:color="auto"/>
              <w:bottom w:val="double" w:sz="4" w:space="0" w:color="auto"/>
            </w:tcBorders>
          </w:tcPr>
          <w:p w:rsidR="00B3708D" w:rsidRPr="00484DC1" w:rsidRDefault="00B3708D" w:rsidP="00D53EAC">
            <w:pPr>
              <w:pStyle w:val="BodyText"/>
              <w:spacing w:line="240" w:lineRule="auto"/>
              <w:rPr>
                <w:b/>
                <w:bCs/>
                <w:color w:val="auto"/>
              </w:rPr>
            </w:pPr>
            <w:r w:rsidRPr="00484DC1">
              <w:rPr>
                <w:b/>
                <w:bCs/>
                <w:color w:val="auto"/>
              </w:rPr>
              <w:t>473,88</w:t>
            </w:r>
          </w:p>
        </w:tc>
        <w:tc>
          <w:tcPr>
            <w:tcW w:w="993" w:type="dxa"/>
            <w:tcBorders>
              <w:top w:val="double" w:sz="4" w:space="0" w:color="auto"/>
              <w:bottom w:val="double" w:sz="4" w:space="0" w:color="auto"/>
            </w:tcBorders>
          </w:tcPr>
          <w:p w:rsidR="00B3708D" w:rsidRPr="00484DC1" w:rsidRDefault="00B3708D" w:rsidP="00D53EAC">
            <w:pPr>
              <w:pStyle w:val="BodyText"/>
              <w:spacing w:line="240" w:lineRule="auto"/>
              <w:rPr>
                <w:b/>
                <w:bCs/>
                <w:color w:val="auto"/>
              </w:rPr>
            </w:pPr>
            <w:r w:rsidRPr="00484DC1">
              <w:rPr>
                <w:b/>
                <w:bCs/>
                <w:color w:val="auto"/>
              </w:rPr>
              <w:t>473,08</w:t>
            </w:r>
          </w:p>
        </w:tc>
        <w:tc>
          <w:tcPr>
            <w:tcW w:w="911" w:type="dxa"/>
            <w:tcBorders>
              <w:top w:val="double" w:sz="4" w:space="0" w:color="auto"/>
              <w:bottom w:val="double" w:sz="4" w:space="0" w:color="auto"/>
            </w:tcBorders>
          </w:tcPr>
          <w:p w:rsidR="00B3708D" w:rsidRPr="00484DC1" w:rsidRDefault="003C0904" w:rsidP="00D53EAC">
            <w:pPr>
              <w:pStyle w:val="BodyText"/>
              <w:spacing w:line="240" w:lineRule="auto"/>
              <w:rPr>
                <w:b/>
                <w:bCs/>
                <w:color w:val="auto"/>
              </w:rPr>
            </w:pPr>
            <w:r w:rsidRPr="00484DC1">
              <w:rPr>
                <w:b/>
                <w:bCs/>
                <w:color w:val="auto"/>
              </w:rPr>
              <w:t>54,52</w:t>
            </w:r>
          </w:p>
        </w:tc>
        <w:tc>
          <w:tcPr>
            <w:tcW w:w="1126" w:type="dxa"/>
            <w:tcBorders>
              <w:top w:val="double" w:sz="4" w:space="0" w:color="auto"/>
              <w:bottom w:val="double" w:sz="4" w:space="0" w:color="auto"/>
            </w:tcBorders>
          </w:tcPr>
          <w:p w:rsidR="00B3708D" w:rsidRPr="00484DC1" w:rsidRDefault="002C2839" w:rsidP="00D53EAC">
            <w:pPr>
              <w:pStyle w:val="BodyText"/>
              <w:spacing w:line="240" w:lineRule="auto"/>
              <w:rPr>
                <w:b/>
                <w:bCs/>
                <w:color w:val="auto"/>
              </w:rPr>
            </w:pPr>
            <w:r w:rsidRPr="00484DC1">
              <w:rPr>
                <w:b/>
                <w:bCs/>
                <w:color w:val="auto"/>
              </w:rPr>
              <w:t>128,95</w:t>
            </w:r>
          </w:p>
        </w:tc>
        <w:tc>
          <w:tcPr>
            <w:tcW w:w="1063" w:type="dxa"/>
            <w:tcBorders>
              <w:top w:val="double" w:sz="4" w:space="0" w:color="auto"/>
              <w:bottom w:val="double" w:sz="4" w:space="0" w:color="auto"/>
            </w:tcBorders>
          </w:tcPr>
          <w:p w:rsidR="00B3708D" w:rsidRPr="00484DC1" w:rsidRDefault="002C2839" w:rsidP="00D53EAC">
            <w:pPr>
              <w:pStyle w:val="BodyText"/>
              <w:spacing w:line="240" w:lineRule="auto"/>
              <w:rPr>
                <w:b/>
                <w:bCs/>
                <w:color w:val="auto"/>
              </w:rPr>
            </w:pPr>
            <w:r w:rsidRPr="00484DC1">
              <w:rPr>
                <w:b/>
                <w:bCs/>
                <w:color w:val="auto"/>
              </w:rPr>
              <w:t>19,14</w:t>
            </w:r>
          </w:p>
        </w:tc>
        <w:tc>
          <w:tcPr>
            <w:tcW w:w="1118" w:type="dxa"/>
            <w:tcBorders>
              <w:top w:val="double" w:sz="4" w:space="0" w:color="auto"/>
              <w:bottom w:val="double" w:sz="4" w:space="0" w:color="auto"/>
              <w:right w:val="double" w:sz="4" w:space="0" w:color="auto"/>
            </w:tcBorders>
          </w:tcPr>
          <w:p w:rsidR="00B3708D" w:rsidRPr="00484DC1" w:rsidRDefault="002C2839" w:rsidP="00D53EAC">
            <w:pPr>
              <w:pStyle w:val="BodyText"/>
              <w:spacing w:line="240" w:lineRule="auto"/>
              <w:rPr>
                <w:b/>
                <w:bCs/>
                <w:color w:val="auto"/>
              </w:rPr>
            </w:pPr>
            <w:r w:rsidRPr="00484DC1">
              <w:rPr>
                <w:b/>
                <w:bCs/>
                <w:color w:val="auto"/>
              </w:rPr>
              <w:t>3.742,64</w:t>
            </w:r>
          </w:p>
        </w:tc>
      </w:tr>
    </w:tbl>
    <w:p w:rsidR="00D53EAC" w:rsidRPr="00484DC1" w:rsidRDefault="00D53EAC" w:rsidP="00D53EAC">
      <w:pPr>
        <w:pStyle w:val="BodyText"/>
        <w:spacing w:line="240" w:lineRule="auto"/>
        <w:rPr>
          <w:b/>
          <w:bCs/>
          <w:color w:val="auto"/>
        </w:rPr>
      </w:pPr>
    </w:p>
    <w:p w:rsidR="00D53EAC" w:rsidRPr="00484DC1" w:rsidRDefault="00D53EAC" w:rsidP="00D53EAC">
      <w:pPr>
        <w:pStyle w:val="BodyText"/>
        <w:spacing w:line="240" w:lineRule="auto"/>
        <w:rPr>
          <w:b/>
          <w:bCs/>
          <w:color w:val="auto"/>
        </w:rPr>
      </w:pPr>
    </w:p>
    <w:p w:rsidR="00D53EAC" w:rsidRPr="00484DC1" w:rsidRDefault="00D53EAC" w:rsidP="00D53EAC">
      <w:pPr>
        <w:rPr>
          <w:i/>
          <w:noProof/>
          <w:sz w:val="20"/>
          <w:szCs w:val="20"/>
        </w:rPr>
      </w:pPr>
      <w:r w:rsidRPr="00484DC1">
        <w:rPr>
          <w:i/>
          <w:noProof/>
          <w:sz w:val="20"/>
          <w:szCs w:val="20"/>
        </w:rPr>
        <w:t>Specifična količina proizvedenog komunalnog otpada po županijama u 201</w:t>
      </w:r>
      <w:r w:rsidR="0081154F" w:rsidRPr="00484DC1">
        <w:rPr>
          <w:i/>
          <w:noProof/>
          <w:sz w:val="20"/>
          <w:szCs w:val="20"/>
        </w:rPr>
        <w:t>6</w:t>
      </w:r>
      <w:r w:rsidRPr="00484DC1">
        <w:rPr>
          <w:i/>
          <w:noProof/>
          <w:sz w:val="20"/>
          <w:szCs w:val="20"/>
        </w:rPr>
        <w:t>. godini po stanovniku</w:t>
      </w:r>
      <w:r w:rsidR="00E74369" w:rsidRPr="00484DC1">
        <w:rPr>
          <w:i/>
          <w:noProof/>
          <w:sz w:val="20"/>
          <w:szCs w:val="20"/>
        </w:rPr>
        <w:t xml:space="preserve"> (Izvor: HAOP, studeni 2017. god.</w:t>
      </w:r>
    </w:p>
    <w:p w:rsidR="0081154F" w:rsidRPr="00484DC1" w:rsidRDefault="0081154F" w:rsidP="00D53EAC">
      <w:pPr>
        <w:rPr>
          <w:i/>
          <w:sz w:val="20"/>
          <w:szCs w:val="20"/>
        </w:rPr>
      </w:pPr>
      <w:r w:rsidRPr="00484DC1">
        <w:rPr>
          <w:i/>
          <w:noProof/>
          <w:sz w:val="20"/>
          <w:szCs w:val="20"/>
        </w:rPr>
        <w:drawing>
          <wp:inline distT="0" distB="0" distL="0" distR="0">
            <wp:extent cx="5760720" cy="2961746"/>
            <wp:effectExtent l="1905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2961746"/>
                    </a:xfrm>
                    <a:prstGeom prst="rect">
                      <a:avLst/>
                    </a:prstGeom>
                    <a:noFill/>
                    <a:ln w="9525">
                      <a:noFill/>
                      <a:miter lim="800000"/>
                      <a:headEnd/>
                      <a:tailEnd/>
                    </a:ln>
                  </pic:spPr>
                </pic:pic>
              </a:graphicData>
            </a:graphic>
          </wp:inline>
        </w:drawing>
      </w:r>
    </w:p>
    <w:p w:rsidR="00D53EAC" w:rsidRPr="00484DC1" w:rsidRDefault="00D53EAC" w:rsidP="00D53EAC">
      <w:pPr>
        <w:pStyle w:val="BodyText"/>
        <w:spacing w:line="240" w:lineRule="auto"/>
        <w:rPr>
          <w:b/>
          <w:bCs/>
          <w:color w:val="auto"/>
        </w:rPr>
      </w:pPr>
    </w:p>
    <w:p w:rsidR="00D53EAC" w:rsidRPr="00650345" w:rsidRDefault="00E74369" w:rsidP="00D53EAC">
      <w:pPr>
        <w:pStyle w:val="BodyText"/>
        <w:spacing w:line="240" w:lineRule="auto"/>
        <w:rPr>
          <w:bCs/>
          <w:color w:val="auto"/>
          <w:sz w:val="22"/>
          <w:szCs w:val="22"/>
        </w:rPr>
      </w:pPr>
      <w:r w:rsidRPr="00650345">
        <w:rPr>
          <w:bCs/>
          <w:color w:val="auto"/>
          <w:sz w:val="22"/>
          <w:szCs w:val="22"/>
        </w:rPr>
        <w:t>Prosječna količina otpada po stanovniku (kg/stan) za područje Brodsko-posavske županije iznosi 246 kg/satn/godišnje, dok je državni prosjek 392 kg/stan/godišnje.</w:t>
      </w:r>
    </w:p>
    <w:p w:rsidR="00D53EAC" w:rsidRPr="00484DC1" w:rsidRDefault="00D53EAC" w:rsidP="00D53EAC">
      <w:pPr>
        <w:pStyle w:val="BodyText"/>
        <w:spacing w:line="240" w:lineRule="auto"/>
        <w:rPr>
          <w:b/>
          <w:bCs/>
          <w:color w:val="auto"/>
        </w:rPr>
      </w:pPr>
    </w:p>
    <w:p w:rsidR="00D53EAC" w:rsidRPr="00484DC1" w:rsidRDefault="00D53EAC" w:rsidP="00D53EAC">
      <w:pPr>
        <w:pStyle w:val="BodyText"/>
        <w:spacing w:line="240" w:lineRule="auto"/>
        <w:rPr>
          <w:rFonts w:ascii="Tahoma" w:hAnsi="Tahoma" w:cs="Tahoma"/>
          <w:bCs/>
          <w:i/>
          <w:color w:val="auto"/>
          <w:sz w:val="20"/>
        </w:rPr>
      </w:pPr>
      <w:r w:rsidRPr="00484DC1">
        <w:rPr>
          <w:rFonts w:ascii="Tahoma" w:hAnsi="Tahoma" w:cs="Tahoma"/>
          <w:bCs/>
          <w:i/>
          <w:color w:val="auto"/>
          <w:sz w:val="20"/>
        </w:rPr>
        <w:t xml:space="preserve"> Tablica:   Prijavljene količine otpada u Registar onečišćavanja okoliša za područje Brodsko-posavske </w:t>
      </w:r>
    </w:p>
    <w:p w:rsidR="00D53EAC" w:rsidRPr="00484DC1" w:rsidRDefault="00D53EAC" w:rsidP="00D53EAC">
      <w:pPr>
        <w:pStyle w:val="BodyText"/>
        <w:spacing w:line="240" w:lineRule="auto"/>
        <w:rPr>
          <w:rFonts w:ascii="Tahoma" w:hAnsi="Tahoma" w:cs="Tahoma"/>
          <w:bCs/>
          <w:i/>
          <w:color w:val="auto"/>
          <w:sz w:val="20"/>
        </w:rPr>
      </w:pPr>
      <w:r w:rsidRPr="00484DC1">
        <w:rPr>
          <w:rFonts w:ascii="Tahoma" w:hAnsi="Tahoma" w:cs="Tahoma"/>
          <w:bCs/>
          <w:i/>
          <w:color w:val="auto"/>
          <w:sz w:val="20"/>
        </w:rPr>
        <w:t xml:space="preserve">               županije  (izvor ROO)</w:t>
      </w:r>
    </w:p>
    <w:p w:rsidR="00D53EAC" w:rsidRPr="00484DC1" w:rsidRDefault="00D53EAC" w:rsidP="00D53EAC">
      <w:pPr>
        <w:pStyle w:val="BodyText"/>
        <w:spacing w:line="240" w:lineRule="auto"/>
        <w:rPr>
          <w:bCs/>
          <w:color w:val="auto"/>
          <w:szCs w:val="18"/>
        </w:rPr>
      </w:pPr>
    </w:p>
    <w:tbl>
      <w:tblPr>
        <w:tblW w:w="0" w:type="auto"/>
        <w:tblInd w:w="2093" w:type="dxa"/>
        <w:tblLook w:val="04A0" w:firstRow="1" w:lastRow="0" w:firstColumn="1" w:lastColumn="0" w:noHBand="0" w:noVBand="1"/>
      </w:tblPr>
      <w:tblGrid>
        <w:gridCol w:w="1276"/>
        <w:gridCol w:w="4094"/>
        <w:gridCol w:w="236"/>
      </w:tblGrid>
      <w:tr w:rsidR="00D53EAC" w:rsidRPr="00484DC1" w:rsidTr="00C77EDD">
        <w:trPr>
          <w:trHeight w:val="423"/>
        </w:trPr>
        <w:tc>
          <w:tcPr>
            <w:tcW w:w="1276" w:type="dxa"/>
            <w:vMerge w:val="restart"/>
            <w:tcBorders>
              <w:top w:val="double" w:sz="4" w:space="0" w:color="auto"/>
              <w:left w:val="double" w:sz="4" w:space="0" w:color="auto"/>
              <w:bottom w:val="single" w:sz="4" w:space="0" w:color="000000" w:themeColor="text1"/>
              <w:right w:val="single" w:sz="4" w:space="0" w:color="000000" w:themeColor="text1"/>
            </w:tcBorders>
            <w:shd w:val="clear" w:color="auto" w:fill="92D050"/>
          </w:tcPr>
          <w:p w:rsidR="00D53EAC" w:rsidRPr="00484DC1" w:rsidRDefault="00D53EAC" w:rsidP="00D53EAC">
            <w:pPr>
              <w:pStyle w:val="NoSpacing"/>
              <w:jc w:val="center"/>
            </w:pPr>
          </w:p>
          <w:p w:rsidR="00D53EAC" w:rsidRPr="00484DC1" w:rsidRDefault="00D53EAC" w:rsidP="00D53EAC">
            <w:pPr>
              <w:pStyle w:val="NoSpacing"/>
              <w:jc w:val="center"/>
            </w:pPr>
            <w:r w:rsidRPr="00484DC1">
              <w:t>godina</w:t>
            </w:r>
          </w:p>
        </w:tc>
        <w:tc>
          <w:tcPr>
            <w:tcW w:w="4094" w:type="dxa"/>
            <w:tcBorders>
              <w:top w:val="double" w:sz="4" w:space="0" w:color="auto"/>
              <w:left w:val="single" w:sz="4" w:space="0" w:color="000000" w:themeColor="text1"/>
              <w:bottom w:val="nil"/>
              <w:right w:val="double" w:sz="4" w:space="0" w:color="auto"/>
            </w:tcBorders>
            <w:shd w:val="clear" w:color="auto" w:fill="92D050"/>
          </w:tcPr>
          <w:p w:rsidR="00D53EAC" w:rsidRPr="00484DC1" w:rsidRDefault="00D53EAC" w:rsidP="00D53EAC">
            <w:pPr>
              <w:pStyle w:val="NoSpacing"/>
            </w:pPr>
          </w:p>
          <w:p w:rsidR="00D53EAC" w:rsidRPr="00484DC1" w:rsidRDefault="00D53EAC" w:rsidP="00D53EAC">
            <w:pPr>
              <w:pStyle w:val="NoSpacing"/>
              <w:jc w:val="center"/>
            </w:pPr>
            <w:r w:rsidRPr="00484DC1">
              <w:t>prijavljene količine komunalnog otpada (t)</w:t>
            </w:r>
          </w:p>
        </w:tc>
        <w:tc>
          <w:tcPr>
            <w:tcW w:w="236" w:type="dxa"/>
            <w:tcBorders>
              <w:top w:val="nil"/>
              <w:left w:val="double" w:sz="4" w:space="0" w:color="auto"/>
              <w:bottom w:val="nil"/>
              <w:right w:val="nil"/>
            </w:tcBorders>
          </w:tcPr>
          <w:p w:rsidR="00D53EAC" w:rsidRPr="00484DC1" w:rsidRDefault="00D53EAC" w:rsidP="00D53EAC"/>
          <w:p w:rsidR="00D53EAC" w:rsidRPr="00484DC1" w:rsidRDefault="00D53EAC" w:rsidP="00D53EAC">
            <w:pPr>
              <w:pStyle w:val="NoSpacing"/>
            </w:pPr>
          </w:p>
        </w:tc>
      </w:tr>
      <w:tr w:rsidR="00D53EAC" w:rsidRPr="00484DC1" w:rsidTr="00C77EDD">
        <w:trPr>
          <w:gridAfter w:val="1"/>
          <w:wAfter w:w="236" w:type="dxa"/>
          <w:trHeight w:val="64"/>
        </w:trPr>
        <w:tc>
          <w:tcPr>
            <w:tcW w:w="1276" w:type="dxa"/>
            <w:vMerge/>
            <w:tcBorders>
              <w:top w:val="single" w:sz="4" w:space="0" w:color="000000" w:themeColor="text1"/>
              <w:left w:val="double" w:sz="4" w:space="0" w:color="auto"/>
              <w:bottom w:val="double" w:sz="4" w:space="0" w:color="auto"/>
              <w:right w:val="single" w:sz="4" w:space="0" w:color="000000" w:themeColor="text1"/>
            </w:tcBorders>
            <w:shd w:val="clear" w:color="auto" w:fill="92D050"/>
            <w:vAlign w:val="center"/>
            <w:hideMark/>
          </w:tcPr>
          <w:p w:rsidR="00D53EAC" w:rsidRPr="00484DC1" w:rsidRDefault="00D53EAC" w:rsidP="00D53EAC"/>
        </w:tc>
        <w:tc>
          <w:tcPr>
            <w:tcW w:w="4094" w:type="dxa"/>
            <w:tcBorders>
              <w:top w:val="nil"/>
              <w:left w:val="single" w:sz="4" w:space="0" w:color="000000" w:themeColor="text1"/>
              <w:bottom w:val="double" w:sz="4" w:space="0" w:color="auto"/>
              <w:right w:val="double" w:sz="4" w:space="0" w:color="auto"/>
            </w:tcBorders>
            <w:shd w:val="clear" w:color="auto" w:fill="92D050"/>
          </w:tcPr>
          <w:p w:rsidR="00D53EAC" w:rsidRPr="00484DC1" w:rsidRDefault="00D53EAC" w:rsidP="00D53EAC">
            <w:pPr>
              <w:pStyle w:val="NoSpacing"/>
            </w:pPr>
          </w:p>
        </w:tc>
      </w:tr>
      <w:tr w:rsidR="00D53EAC" w:rsidRPr="00484DC1" w:rsidTr="00C77EDD">
        <w:trPr>
          <w:gridAfter w:val="1"/>
          <w:wAfter w:w="236" w:type="dxa"/>
          <w:trHeight w:val="287"/>
        </w:trPr>
        <w:tc>
          <w:tcPr>
            <w:tcW w:w="1276" w:type="dxa"/>
            <w:tcBorders>
              <w:top w:val="double" w:sz="4" w:space="0" w:color="auto"/>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rPr>
                <w:rFonts w:ascii="Tahoma" w:hAnsi="Tahoma" w:cs="Tahoma"/>
                <w:sz w:val="20"/>
                <w:szCs w:val="20"/>
              </w:rPr>
            </w:pPr>
            <w:r w:rsidRPr="00484DC1">
              <w:rPr>
                <w:rFonts w:ascii="Tahoma" w:hAnsi="Tahoma" w:cs="Tahoma"/>
                <w:sz w:val="20"/>
                <w:szCs w:val="20"/>
              </w:rPr>
              <w:t xml:space="preserve">    2002.</w:t>
            </w:r>
          </w:p>
        </w:tc>
        <w:tc>
          <w:tcPr>
            <w:tcW w:w="4094" w:type="dxa"/>
            <w:tcBorders>
              <w:top w:val="double" w:sz="4" w:space="0" w:color="auto"/>
              <w:left w:val="single" w:sz="4" w:space="0" w:color="000000" w:themeColor="text1"/>
              <w:bottom w:val="single" w:sz="4" w:space="0" w:color="000000" w:themeColor="text1"/>
              <w:right w:val="double" w:sz="4" w:space="0" w:color="auto"/>
            </w:tcBorders>
            <w:hideMark/>
          </w:tcPr>
          <w:p w:rsidR="00D53EAC" w:rsidRPr="00484DC1" w:rsidRDefault="00D53EAC" w:rsidP="00D53EAC">
            <w:pPr>
              <w:pStyle w:val="NoSpacing"/>
              <w:rPr>
                <w:rFonts w:ascii="Tahoma" w:hAnsi="Tahoma" w:cs="Tahoma"/>
                <w:sz w:val="20"/>
                <w:szCs w:val="20"/>
              </w:rPr>
            </w:pPr>
            <w:r w:rsidRPr="00484DC1">
              <w:rPr>
                <w:rFonts w:ascii="Tahoma" w:hAnsi="Tahoma" w:cs="Tahoma"/>
                <w:sz w:val="20"/>
                <w:szCs w:val="20"/>
              </w:rPr>
              <w:t xml:space="preserve">                         14. 870</w:t>
            </w:r>
          </w:p>
        </w:tc>
      </w:tr>
      <w:tr w:rsidR="00D53EAC" w:rsidRPr="00484DC1" w:rsidTr="00C77EDD">
        <w:trPr>
          <w:gridAfter w:val="1"/>
          <w:wAfter w:w="236" w:type="dxa"/>
          <w:trHeight w:val="203"/>
        </w:trPr>
        <w:tc>
          <w:tcPr>
            <w:tcW w:w="1276"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2003.</w:t>
            </w:r>
          </w:p>
        </w:tc>
        <w:tc>
          <w:tcPr>
            <w:tcW w:w="4094"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76. 715</w:t>
            </w:r>
          </w:p>
        </w:tc>
      </w:tr>
      <w:tr w:rsidR="00D53EAC" w:rsidRPr="00484DC1" w:rsidTr="00C77EDD">
        <w:trPr>
          <w:gridAfter w:val="1"/>
          <w:wAfter w:w="236" w:type="dxa"/>
          <w:trHeight w:val="203"/>
        </w:trPr>
        <w:tc>
          <w:tcPr>
            <w:tcW w:w="1276"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2004.</w:t>
            </w:r>
          </w:p>
        </w:tc>
        <w:tc>
          <w:tcPr>
            <w:tcW w:w="4094"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59. 041</w:t>
            </w:r>
          </w:p>
        </w:tc>
      </w:tr>
      <w:tr w:rsidR="00D53EAC" w:rsidRPr="00484DC1" w:rsidTr="00C77EDD">
        <w:trPr>
          <w:gridAfter w:val="1"/>
          <w:wAfter w:w="236" w:type="dxa"/>
          <w:trHeight w:val="203"/>
        </w:trPr>
        <w:tc>
          <w:tcPr>
            <w:tcW w:w="1276"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2005.</w:t>
            </w:r>
          </w:p>
        </w:tc>
        <w:tc>
          <w:tcPr>
            <w:tcW w:w="4094"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42. 714</w:t>
            </w:r>
          </w:p>
        </w:tc>
      </w:tr>
      <w:tr w:rsidR="00D53EAC" w:rsidRPr="00484DC1" w:rsidTr="00C77EDD">
        <w:trPr>
          <w:gridAfter w:val="1"/>
          <w:wAfter w:w="236" w:type="dxa"/>
          <w:trHeight w:val="203"/>
        </w:trPr>
        <w:tc>
          <w:tcPr>
            <w:tcW w:w="1276"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2006.</w:t>
            </w:r>
          </w:p>
        </w:tc>
        <w:tc>
          <w:tcPr>
            <w:tcW w:w="4094"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45. 954</w:t>
            </w:r>
          </w:p>
        </w:tc>
      </w:tr>
      <w:tr w:rsidR="00D53EAC" w:rsidRPr="00484DC1" w:rsidTr="00C77EDD">
        <w:trPr>
          <w:gridAfter w:val="1"/>
          <w:wAfter w:w="236" w:type="dxa"/>
          <w:trHeight w:val="249"/>
        </w:trPr>
        <w:tc>
          <w:tcPr>
            <w:tcW w:w="1276"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2007.</w:t>
            </w:r>
          </w:p>
        </w:tc>
        <w:tc>
          <w:tcPr>
            <w:tcW w:w="4094" w:type="dxa"/>
            <w:tcBorders>
              <w:top w:val="single" w:sz="4" w:space="0" w:color="000000" w:themeColor="text1"/>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52. 333</w:t>
            </w:r>
          </w:p>
        </w:tc>
      </w:tr>
      <w:tr w:rsidR="00D53EAC" w:rsidRPr="00484DC1" w:rsidTr="00C77EDD">
        <w:trPr>
          <w:gridAfter w:val="1"/>
          <w:wAfter w:w="236" w:type="dxa"/>
          <w:trHeight w:val="274"/>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2008.</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40.766</w:t>
            </w:r>
          </w:p>
        </w:tc>
      </w:tr>
      <w:tr w:rsidR="00D53EAC" w:rsidRPr="00484DC1" w:rsidTr="00C77EDD">
        <w:trPr>
          <w:gridAfter w:val="1"/>
          <w:wAfter w:w="236" w:type="dxa"/>
          <w:trHeight w:val="140"/>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2009.</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56. 769</w:t>
            </w:r>
          </w:p>
        </w:tc>
      </w:tr>
      <w:tr w:rsidR="00D53EAC" w:rsidRPr="00484DC1" w:rsidTr="00C77EDD">
        <w:trPr>
          <w:gridAfter w:val="1"/>
          <w:wAfter w:w="236" w:type="dxa"/>
          <w:trHeight w:val="174"/>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2010.</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48. 274</w:t>
            </w:r>
          </w:p>
        </w:tc>
      </w:tr>
      <w:tr w:rsidR="00D53EAC" w:rsidRPr="00484DC1" w:rsidTr="00C77EDD">
        <w:trPr>
          <w:gridAfter w:val="1"/>
          <w:wAfter w:w="236" w:type="dxa"/>
          <w:trHeight w:val="199"/>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2011.</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50. 514</w:t>
            </w:r>
          </w:p>
        </w:tc>
      </w:tr>
      <w:tr w:rsidR="00D53EAC" w:rsidRPr="00484DC1" w:rsidTr="00C77EDD">
        <w:trPr>
          <w:gridAfter w:val="1"/>
          <w:wAfter w:w="236" w:type="dxa"/>
          <w:trHeight w:val="237"/>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2012.</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43. 501</w:t>
            </w:r>
          </w:p>
        </w:tc>
      </w:tr>
      <w:tr w:rsidR="00D53EAC" w:rsidRPr="00484DC1" w:rsidTr="00C77EDD">
        <w:trPr>
          <w:gridAfter w:val="1"/>
          <w:wAfter w:w="236" w:type="dxa"/>
          <w:trHeight w:val="245"/>
        </w:trPr>
        <w:tc>
          <w:tcPr>
            <w:tcW w:w="1276" w:type="dxa"/>
            <w:tcBorders>
              <w:top w:val="single" w:sz="4" w:space="0" w:color="000000" w:themeColor="text1"/>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2013.</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45. 597</w:t>
            </w:r>
          </w:p>
        </w:tc>
      </w:tr>
      <w:tr w:rsidR="00D53EAC" w:rsidRPr="00484DC1" w:rsidTr="00C77EDD">
        <w:trPr>
          <w:gridAfter w:val="1"/>
          <w:wAfter w:w="236" w:type="dxa"/>
          <w:trHeight w:val="264"/>
        </w:trPr>
        <w:tc>
          <w:tcPr>
            <w:tcW w:w="1276" w:type="dxa"/>
            <w:tcBorders>
              <w:top w:val="single" w:sz="4" w:space="0" w:color="auto"/>
              <w:left w:val="double" w:sz="4" w:space="0" w:color="auto"/>
              <w:bottom w:val="single" w:sz="4"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2014.</w:t>
            </w:r>
          </w:p>
        </w:tc>
        <w:tc>
          <w:tcPr>
            <w:tcW w:w="4094" w:type="dxa"/>
            <w:tcBorders>
              <w:top w:val="single" w:sz="4" w:space="0" w:color="auto"/>
              <w:left w:val="single" w:sz="4" w:space="0" w:color="000000" w:themeColor="text1"/>
              <w:bottom w:val="single" w:sz="4" w:space="0" w:color="auto"/>
              <w:right w:val="double" w:sz="4" w:space="0" w:color="auto"/>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39. 533</w:t>
            </w:r>
          </w:p>
        </w:tc>
      </w:tr>
      <w:tr w:rsidR="00D53EAC" w:rsidRPr="00484DC1" w:rsidTr="00C77EDD">
        <w:trPr>
          <w:gridAfter w:val="1"/>
          <w:wAfter w:w="236" w:type="dxa"/>
          <w:trHeight w:val="285"/>
        </w:trPr>
        <w:tc>
          <w:tcPr>
            <w:tcW w:w="1276" w:type="dxa"/>
            <w:tcBorders>
              <w:top w:val="single" w:sz="4" w:space="0" w:color="auto"/>
              <w:left w:val="double" w:sz="4" w:space="0" w:color="auto"/>
              <w:bottom w:val="single" w:sz="6" w:space="0" w:color="auto"/>
              <w:right w:val="single" w:sz="4" w:space="0" w:color="000000" w:themeColor="text1"/>
            </w:tcBorders>
            <w:hideMark/>
          </w:tcPr>
          <w:p w:rsidR="00D53EAC"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2015.</w:t>
            </w:r>
          </w:p>
        </w:tc>
        <w:tc>
          <w:tcPr>
            <w:tcW w:w="4094" w:type="dxa"/>
            <w:tcBorders>
              <w:top w:val="single" w:sz="4" w:space="0" w:color="auto"/>
              <w:left w:val="single" w:sz="4" w:space="0" w:color="000000" w:themeColor="text1"/>
              <w:bottom w:val="single" w:sz="6" w:space="0" w:color="auto"/>
              <w:right w:val="double" w:sz="4" w:space="0" w:color="auto"/>
            </w:tcBorders>
            <w:hideMark/>
          </w:tcPr>
          <w:p w:rsidR="0081154F" w:rsidRPr="00484DC1" w:rsidRDefault="00D53EAC" w:rsidP="00D53EAC">
            <w:pPr>
              <w:pStyle w:val="NoSpacing"/>
              <w:jc w:val="center"/>
              <w:rPr>
                <w:rFonts w:ascii="Tahoma" w:hAnsi="Tahoma" w:cs="Tahoma"/>
                <w:sz w:val="20"/>
                <w:szCs w:val="20"/>
              </w:rPr>
            </w:pPr>
            <w:r w:rsidRPr="00484DC1">
              <w:rPr>
                <w:rFonts w:ascii="Tahoma" w:hAnsi="Tahoma" w:cs="Tahoma"/>
                <w:sz w:val="20"/>
                <w:szCs w:val="20"/>
              </w:rPr>
              <w:t>41.139</w:t>
            </w:r>
          </w:p>
        </w:tc>
      </w:tr>
      <w:tr w:rsidR="0081154F" w:rsidRPr="00484DC1" w:rsidTr="00C77EDD">
        <w:trPr>
          <w:gridAfter w:val="1"/>
          <w:wAfter w:w="236" w:type="dxa"/>
          <w:trHeight w:val="171"/>
        </w:trPr>
        <w:tc>
          <w:tcPr>
            <w:tcW w:w="1276" w:type="dxa"/>
            <w:tcBorders>
              <w:top w:val="single" w:sz="6" w:space="0" w:color="auto"/>
              <w:left w:val="double" w:sz="4" w:space="0" w:color="auto"/>
              <w:bottom w:val="double" w:sz="4" w:space="0" w:color="auto"/>
              <w:right w:val="single" w:sz="4" w:space="0" w:color="000000" w:themeColor="text1"/>
            </w:tcBorders>
            <w:hideMark/>
          </w:tcPr>
          <w:p w:rsidR="0081154F" w:rsidRPr="00484DC1" w:rsidRDefault="0081154F" w:rsidP="00D53EAC">
            <w:pPr>
              <w:pStyle w:val="NoSpacing"/>
              <w:jc w:val="center"/>
              <w:rPr>
                <w:rFonts w:ascii="Tahoma" w:hAnsi="Tahoma" w:cs="Tahoma"/>
                <w:sz w:val="20"/>
                <w:szCs w:val="20"/>
              </w:rPr>
            </w:pPr>
            <w:r w:rsidRPr="00484DC1">
              <w:rPr>
                <w:rFonts w:ascii="Tahoma" w:hAnsi="Tahoma" w:cs="Tahoma"/>
                <w:sz w:val="20"/>
                <w:szCs w:val="20"/>
              </w:rPr>
              <w:t>2016.</w:t>
            </w:r>
          </w:p>
        </w:tc>
        <w:tc>
          <w:tcPr>
            <w:tcW w:w="4094" w:type="dxa"/>
            <w:tcBorders>
              <w:top w:val="single" w:sz="6" w:space="0" w:color="auto"/>
              <w:left w:val="single" w:sz="4" w:space="0" w:color="000000" w:themeColor="text1"/>
              <w:bottom w:val="double" w:sz="4" w:space="0" w:color="auto"/>
              <w:right w:val="double" w:sz="4" w:space="0" w:color="auto"/>
            </w:tcBorders>
            <w:hideMark/>
          </w:tcPr>
          <w:p w:rsidR="0081154F" w:rsidRPr="00484DC1" w:rsidRDefault="0081154F" w:rsidP="00D53EAC">
            <w:pPr>
              <w:pStyle w:val="NoSpacing"/>
              <w:jc w:val="center"/>
              <w:rPr>
                <w:rFonts w:ascii="Tahoma" w:hAnsi="Tahoma" w:cs="Tahoma"/>
                <w:sz w:val="20"/>
                <w:szCs w:val="20"/>
              </w:rPr>
            </w:pPr>
            <w:r w:rsidRPr="00484DC1">
              <w:rPr>
                <w:rFonts w:ascii="Tahoma" w:hAnsi="Tahoma" w:cs="Tahoma"/>
                <w:sz w:val="20"/>
                <w:szCs w:val="20"/>
              </w:rPr>
              <w:t>39.043</w:t>
            </w:r>
          </w:p>
        </w:tc>
      </w:tr>
    </w:tbl>
    <w:p w:rsidR="00D53EAC" w:rsidRPr="00484DC1" w:rsidRDefault="00D53EAC" w:rsidP="00D53EAC">
      <w:pPr>
        <w:pStyle w:val="NoSpacing"/>
      </w:pPr>
    </w:p>
    <w:p w:rsidR="00D53EAC" w:rsidRPr="00484DC1" w:rsidRDefault="00D53EAC" w:rsidP="00D53EAC">
      <w:pPr>
        <w:pStyle w:val="NoSpacing"/>
        <w:rPr>
          <w:rFonts w:ascii="Tahoma" w:hAnsi="Tahoma" w:cs="Tahoma"/>
          <w:sz w:val="20"/>
          <w:szCs w:val="20"/>
        </w:rPr>
      </w:pPr>
    </w:p>
    <w:p w:rsidR="00E74369" w:rsidRPr="00484DC1" w:rsidRDefault="00E74369" w:rsidP="00E64D9F">
      <w:pPr>
        <w:pStyle w:val="NoSpacing"/>
        <w:jc w:val="center"/>
        <w:rPr>
          <w:rFonts w:ascii="Tahoma" w:hAnsi="Tahoma" w:cs="Tahoma"/>
          <w:sz w:val="20"/>
          <w:szCs w:val="20"/>
        </w:rPr>
      </w:pPr>
      <w:r w:rsidRPr="00484DC1">
        <w:rPr>
          <w:rFonts w:ascii="Tahoma" w:hAnsi="Tahoma" w:cs="Tahoma"/>
          <w:noProof/>
          <w:sz w:val="20"/>
          <w:szCs w:val="20"/>
        </w:rPr>
        <w:drawing>
          <wp:inline distT="0" distB="0" distL="0" distR="0">
            <wp:extent cx="3898900" cy="3303905"/>
            <wp:effectExtent l="19050" t="0" r="635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898900" cy="3303905"/>
                    </a:xfrm>
                    <a:prstGeom prst="rect">
                      <a:avLst/>
                    </a:prstGeom>
                    <a:noFill/>
                    <a:ln w="9525">
                      <a:noFill/>
                      <a:miter lim="800000"/>
                      <a:headEnd/>
                      <a:tailEnd/>
                    </a:ln>
                  </pic:spPr>
                </pic:pic>
              </a:graphicData>
            </a:graphic>
          </wp:inline>
        </w:drawing>
      </w:r>
    </w:p>
    <w:p w:rsidR="00D53EAC" w:rsidRPr="00484DC1" w:rsidRDefault="00D53EAC" w:rsidP="00E64D9F">
      <w:pPr>
        <w:pStyle w:val="NoSpacing"/>
        <w:jc w:val="center"/>
        <w:rPr>
          <w:sz w:val="22"/>
          <w:szCs w:val="22"/>
        </w:rPr>
      </w:pPr>
    </w:p>
    <w:p w:rsidR="007344C0" w:rsidRPr="00E64D9F" w:rsidRDefault="007344C0" w:rsidP="00E64D9F">
      <w:pPr>
        <w:pStyle w:val="NoSpacing"/>
        <w:jc w:val="center"/>
        <w:rPr>
          <w:i/>
          <w:sz w:val="20"/>
          <w:szCs w:val="20"/>
        </w:rPr>
      </w:pPr>
      <w:r w:rsidRPr="00E64D9F">
        <w:rPr>
          <w:i/>
          <w:sz w:val="20"/>
          <w:szCs w:val="20"/>
        </w:rPr>
        <w:t>Slika: Prosječan sastav odvojeno sakupljenog otpada u 2016. godini po</w:t>
      </w:r>
      <w:r w:rsidR="00E64D9F">
        <w:rPr>
          <w:i/>
          <w:sz w:val="20"/>
          <w:szCs w:val="20"/>
        </w:rPr>
        <w:t xml:space="preserve"> </w:t>
      </w:r>
      <w:r w:rsidRPr="00E64D9F">
        <w:rPr>
          <w:i/>
          <w:sz w:val="20"/>
          <w:szCs w:val="20"/>
        </w:rPr>
        <w:t>vrstama za područje</w:t>
      </w:r>
    </w:p>
    <w:p w:rsidR="007344C0" w:rsidRPr="00E64D9F" w:rsidRDefault="007344C0" w:rsidP="00E64D9F">
      <w:pPr>
        <w:pStyle w:val="NoSpacing"/>
        <w:jc w:val="center"/>
        <w:rPr>
          <w:i/>
          <w:sz w:val="20"/>
          <w:szCs w:val="20"/>
        </w:rPr>
      </w:pPr>
      <w:r w:rsidRPr="00E64D9F">
        <w:rPr>
          <w:i/>
          <w:sz w:val="20"/>
          <w:szCs w:val="20"/>
        </w:rPr>
        <w:t>Republike Hrvatske</w:t>
      </w:r>
    </w:p>
    <w:p w:rsidR="00D53EAC" w:rsidRPr="00484DC1" w:rsidRDefault="00D53EAC" w:rsidP="00D53EAC">
      <w:pPr>
        <w:pStyle w:val="NoSpacing"/>
        <w:jc w:val="both"/>
        <w:rPr>
          <w:sz w:val="22"/>
          <w:szCs w:val="22"/>
        </w:rPr>
      </w:pPr>
    </w:p>
    <w:p w:rsidR="00D53EAC" w:rsidRPr="00484DC1" w:rsidRDefault="00D53EAC" w:rsidP="00D53EAC">
      <w:pPr>
        <w:pStyle w:val="NoSpacing"/>
        <w:rPr>
          <w:sz w:val="22"/>
          <w:szCs w:val="22"/>
        </w:rPr>
      </w:pPr>
    </w:p>
    <w:p w:rsidR="00D53EAC" w:rsidRPr="00484DC1" w:rsidRDefault="007344C0" w:rsidP="00D53EAC">
      <w:pPr>
        <w:pStyle w:val="NoSpacing"/>
        <w:rPr>
          <w:sz w:val="22"/>
          <w:szCs w:val="22"/>
        </w:rPr>
      </w:pPr>
      <w:r w:rsidRPr="00484DC1">
        <w:rPr>
          <w:sz w:val="22"/>
          <w:szCs w:val="22"/>
        </w:rPr>
        <w:t>Ukupna količina proizvedenog</w:t>
      </w:r>
      <w:r w:rsidR="00D53EAC" w:rsidRPr="00484DC1">
        <w:rPr>
          <w:sz w:val="22"/>
          <w:szCs w:val="22"/>
        </w:rPr>
        <w:t xml:space="preserve"> komunalnog otpada (BPŽ)</w:t>
      </w:r>
      <w:r w:rsidR="00E74369" w:rsidRPr="00484DC1">
        <w:rPr>
          <w:sz w:val="22"/>
          <w:szCs w:val="22"/>
        </w:rPr>
        <w:t xml:space="preserve">  za 2016.</w:t>
      </w:r>
      <w:r w:rsidR="00D53EAC" w:rsidRPr="00484DC1">
        <w:rPr>
          <w:sz w:val="22"/>
          <w:szCs w:val="22"/>
        </w:rPr>
        <w:t xml:space="preserve"> godinu</w:t>
      </w:r>
      <w:r w:rsidRPr="00484DC1">
        <w:rPr>
          <w:sz w:val="22"/>
          <w:szCs w:val="22"/>
        </w:rPr>
        <w:t xml:space="preserve">   -  39.043</w:t>
      </w:r>
      <w:r w:rsidR="00D53EAC" w:rsidRPr="00484DC1">
        <w:rPr>
          <w:sz w:val="22"/>
          <w:szCs w:val="22"/>
        </w:rPr>
        <w:t xml:space="preserve">    t</w:t>
      </w:r>
    </w:p>
    <w:p w:rsidR="00D53EAC" w:rsidRPr="00484DC1" w:rsidRDefault="00D53EAC" w:rsidP="00D53EAC">
      <w:pPr>
        <w:pStyle w:val="NoSpacing"/>
        <w:rPr>
          <w:sz w:val="22"/>
          <w:szCs w:val="22"/>
        </w:rPr>
      </w:pPr>
      <w:r w:rsidRPr="00484DC1">
        <w:rPr>
          <w:sz w:val="22"/>
          <w:szCs w:val="22"/>
        </w:rPr>
        <w:t>od toga:</w:t>
      </w:r>
    </w:p>
    <w:p w:rsidR="00D53EAC" w:rsidRPr="00484DC1" w:rsidRDefault="00D53EAC" w:rsidP="00D53EAC">
      <w:pPr>
        <w:pStyle w:val="NoSpacing"/>
        <w:rPr>
          <w:sz w:val="22"/>
          <w:szCs w:val="22"/>
        </w:rPr>
      </w:pPr>
    </w:p>
    <w:p w:rsidR="00D53EAC" w:rsidRPr="00484DC1" w:rsidRDefault="00D53EAC" w:rsidP="00D53EAC">
      <w:pPr>
        <w:pStyle w:val="NoSpacing"/>
        <w:rPr>
          <w:sz w:val="22"/>
          <w:szCs w:val="22"/>
        </w:rPr>
      </w:pPr>
      <w:r w:rsidRPr="00484DC1">
        <w:rPr>
          <w:i/>
          <w:sz w:val="22"/>
          <w:szCs w:val="22"/>
        </w:rPr>
        <w:t xml:space="preserve">-   predano odlagalištu  </w:t>
      </w:r>
      <w:r w:rsidRPr="00484DC1">
        <w:rPr>
          <w:sz w:val="22"/>
          <w:szCs w:val="22"/>
        </w:rPr>
        <w:t xml:space="preserve">                                        </w:t>
      </w:r>
      <w:r w:rsidR="007344C0" w:rsidRPr="00484DC1">
        <w:rPr>
          <w:sz w:val="22"/>
          <w:szCs w:val="22"/>
        </w:rPr>
        <w:t xml:space="preserve">                      -  28.614  t  odnosno   86,65</w:t>
      </w:r>
      <w:r w:rsidRPr="00484DC1">
        <w:rPr>
          <w:sz w:val="22"/>
          <w:szCs w:val="22"/>
        </w:rPr>
        <w:t>%</w:t>
      </w:r>
    </w:p>
    <w:p w:rsidR="007344C0" w:rsidRPr="00484DC1" w:rsidRDefault="00D53EAC" w:rsidP="00D53EAC">
      <w:pPr>
        <w:pStyle w:val="NoSpacing"/>
        <w:rPr>
          <w:sz w:val="22"/>
          <w:szCs w:val="22"/>
        </w:rPr>
      </w:pPr>
      <w:r w:rsidRPr="00484DC1">
        <w:rPr>
          <w:sz w:val="22"/>
          <w:szCs w:val="22"/>
        </w:rPr>
        <w:t xml:space="preserve">-   </w:t>
      </w:r>
      <w:r w:rsidRPr="00484DC1">
        <w:rPr>
          <w:i/>
          <w:sz w:val="22"/>
          <w:szCs w:val="22"/>
        </w:rPr>
        <w:t xml:space="preserve">upućeno na oporabu                             </w:t>
      </w:r>
      <w:r w:rsidR="007344C0" w:rsidRPr="00484DC1">
        <w:rPr>
          <w:i/>
          <w:sz w:val="22"/>
          <w:szCs w:val="22"/>
        </w:rPr>
        <w:t xml:space="preserve">                               </w:t>
      </w:r>
      <w:r w:rsidRPr="00484DC1">
        <w:rPr>
          <w:i/>
          <w:sz w:val="22"/>
          <w:szCs w:val="22"/>
        </w:rPr>
        <w:t xml:space="preserve">  </w:t>
      </w:r>
      <w:r w:rsidR="007344C0" w:rsidRPr="00484DC1">
        <w:rPr>
          <w:i/>
          <w:sz w:val="22"/>
          <w:szCs w:val="22"/>
        </w:rPr>
        <w:t xml:space="preserve"> </w:t>
      </w:r>
      <w:r w:rsidR="007344C0" w:rsidRPr="00484DC1">
        <w:rPr>
          <w:sz w:val="22"/>
          <w:szCs w:val="22"/>
        </w:rPr>
        <w:t>-   8.515  t   odnosno  21,81%</w:t>
      </w:r>
    </w:p>
    <w:p w:rsidR="00D53EAC" w:rsidRPr="00484DC1" w:rsidRDefault="007344C0" w:rsidP="00D53EAC">
      <w:pPr>
        <w:pStyle w:val="NoSpacing"/>
        <w:rPr>
          <w:sz w:val="22"/>
          <w:szCs w:val="22"/>
        </w:rPr>
      </w:pPr>
      <w:r w:rsidRPr="00484DC1">
        <w:rPr>
          <w:sz w:val="22"/>
          <w:szCs w:val="22"/>
        </w:rPr>
        <w:t xml:space="preserve">-   </w:t>
      </w:r>
      <w:r w:rsidRPr="00484DC1">
        <w:rPr>
          <w:i/>
          <w:sz w:val="22"/>
          <w:szCs w:val="22"/>
        </w:rPr>
        <w:t>upućeno na recikliranje i kompostiranje/anaerobnu digestiju</w:t>
      </w:r>
      <w:r w:rsidRPr="00484DC1">
        <w:rPr>
          <w:sz w:val="22"/>
          <w:szCs w:val="22"/>
        </w:rPr>
        <w:t xml:space="preserve">  -   8.501 t    odnosno  21,77%     </w:t>
      </w:r>
    </w:p>
    <w:p w:rsidR="00D53EAC" w:rsidRPr="00484DC1" w:rsidRDefault="00D53EAC" w:rsidP="00D53EAC">
      <w:pPr>
        <w:pStyle w:val="NoSpacing"/>
        <w:rPr>
          <w:sz w:val="22"/>
          <w:szCs w:val="22"/>
        </w:rPr>
      </w:pPr>
    </w:p>
    <w:p w:rsidR="00D53EAC" w:rsidRPr="00484DC1" w:rsidRDefault="003E0817" w:rsidP="00D53EAC">
      <w:pPr>
        <w:pStyle w:val="NoSpacing"/>
        <w:rPr>
          <w:sz w:val="22"/>
          <w:szCs w:val="22"/>
        </w:rPr>
      </w:pPr>
      <w:r w:rsidRPr="00484DC1">
        <w:rPr>
          <w:sz w:val="22"/>
          <w:szCs w:val="22"/>
        </w:rPr>
        <w:t xml:space="preserve">Može se zaključiti kako je stopa oporabe gotovo jednaka stopi recikliranja. </w:t>
      </w:r>
    </w:p>
    <w:p w:rsidR="003E0817" w:rsidRDefault="003E0817" w:rsidP="00D53EAC">
      <w:pPr>
        <w:pStyle w:val="NoSpacing"/>
        <w:rPr>
          <w:sz w:val="22"/>
          <w:szCs w:val="22"/>
        </w:rPr>
      </w:pPr>
    </w:p>
    <w:p w:rsidR="00BB427E" w:rsidRPr="00484DC1" w:rsidRDefault="00BB427E" w:rsidP="00D53EAC">
      <w:pPr>
        <w:pStyle w:val="NoSpacing"/>
        <w:rPr>
          <w:sz w:val="22"/>
          <w:szCs w:val="22"/>
        </w:rPr>
      </w:pPr>
    </w:p>
    <w:p w:rsidR="003E0817" w:rsidRPr="00484DC1" w:rsidRDefault="003E0817" w:rsidP="00D53EAC">
      <w:pPr>
        <w:pStyle w:val="NoSpacing"/>
        <w:rPr>
          <w:sz w:val="22"/>
          <w:szCs w:val="22"/>
        </w:rPr>
      </w:pPr>
      <w:r w:rsidRPr="00484DC1">
        <w:rPr>
          <w:sz w:val="22"/>
          <w:szCs w:val="22"/>
        </w:rPr>
        <w:t xml:space="preserve">Količine: - </w:t>
      </w:r>
      <w:r w:rsidRPr="00484DC1">
        <w:rPr>
          <w:i/>
          <w:sz w:val="22"/>
          <w:szCs w:val="22"/>
        </w:rPr>
        <w:t>ukupno odložen (komunalni i proizvodni )</w:t>
      </w:r>
      <w:r w:rsidRPr="00484DC1">
        <w:rPr>
          <w:sz w:val="22"/>
          <w:szCs w:val="22"/>
        </w:rPr>
        <w:t xml:space="preserve"> </w:t>
      </w:r>
      <w:r w:rsidRPr="00484DC1">
        <w:rPr>
          <w:i/>
          <w:sz w:val="22"/>
          <w:szCs w:val="22"/>
        </w:rPr>
        <w:t>otpad</w:t>
      </w:r>
      <w:r w:rsidRPr="00484DC1">
        <w:rPr>
          <w:sz w:val="22"/>
          <w:szCs w:val="22"/>
        </w:rPr>
        <w:t xml:space="preserve">    -   40.922  t</w:t>
      </w:r>
    </w:p>
    <w:p w:rsidR="003E0817" w:rsidRPr="00484DC1" w:rsidRDefault="003E0817" w:rsidP="00D53EAC">
      <w:pPr>
        <w:pStyle w:val="NoSpacing"/>
        <w:rPr>
          <w:sz w:val="22"/>
          <w:szCs w:val="22"/>
        </w:rPr>
      </w:pPr>
      <w:r w:rsidRPr="00484DC1">
        <w:rPr>
          <w:sz w:val="22"/>
          <w:szCs w:val="22"/>
        </w:rPr>
        <w:t xml:space="preserve">               - </w:t>
      </w:r>
      <w:r w:rsidRPr="00484DC1">
        <w:rPr>
          <w:i/>
          <w:sz w:val="22"/>
          <w:szCs w:val="22"/>
        </w:rPr>
        <w:t>neopasni proizvodni otpad</w:t>
      </w:r>
      <w:r w:rsidRPr="00484DC1">
        <w:rPr>
          <w:sz w:val="22"/>
          <w:szCs w:val="22"/>
        </w:rPr>
        <w:t xml:space="preserve">                                     -     5.196  t  </w:t>
      </w:r>
    </w:p>
    <w:p w:rsidR="003E0817" w:rsidRPr="00484DC1" w:rsidRDefault="003E0817" w:rsidP="00D53EAC">
      <w:pPr>
        <w:pStyle w:val="NoSpacing"/>
        <w:rPr>
          <w:sz w:val="22"/>
          <w:szCs w:val="22"/>
        </w:rPr>
      </w:pPr>
      <w:r w:rsidRPr="00484DC1">
        <w:rPr>
          <w:sz w:val="22"/>
          <w:szCs w:val="22"/>
        </w:rPr>
        <w:t xml:space="preserve">               - </w:t>
      </w:r>
      <w:r w:rsidRPr="00484DC1">
        <w:rPr>
          <w:i/>
          <w:sz w:val="22"/>
          <w:szCs w:val="22"/>
        </w:rPr>
        <w:t>komunalni otpad</w:t>
      </w:r>
      <w:r w:rsidRPr="00484DC1">
        <w:rPr>
          <w:sz w:val="22"/>
          <w:szCs w:val="22"/>
        </w:rPr>
        <w:t xml:space="preserve">                                                     -   35.726  t</w:t>
      </w:r>
    </w:p>
    <w:p w:rsidR="003E0817" w:rsidRPr="00484DC1" w:rsidRDefault="003E0817" w:rsidP="00D53EAC">
      <w:pPr>
        <w:pStyle w:val="NoSpacing"/>
        <w:rPr>
          <w:sz w:val="22"/>
          <w:szCs w:val="22"/>
        </w:rPr>
      </w:pPr>
      <w:r w:rsidRPr="00484DC1">
        <w:rPr>
          <w:sz w:val="22"/>
          <w:szCs w:val="22"/>
        </w:rPr>
        <w:t xml:space="preserve">               - </w:t>
      </w:r>
      <w:r w:rsidRPr="00484DC1">
        <w:rPr>
          <w:i/>
          <w:sz w:val="22"/>
          <w:szCs w:val="22"/>
        </w:rPr>
        <w:t>miješani komunalni otpad (20 03 01)</w:t>
      </w:r>
      <w:r w:rsidRPr="00484DC1">
        <w:rPr>
          <w:sz w:val="22"/>
          <w:szCs w:val="22"/>
        </w:rPr>
        <w:t xml:space="preserve">                     -   31.914  t</w:t>
      </w:r>
    </w:p>
    <w:p w:rsidR="003E0817" w:rsidRPr="00484DC1" w:rsidRDefault="003E0817" w:rsidP="00D53EAC">
      <w:pPr>
        <w:pStyle w:val="NoSpacing"/>
        <w:rPr>
          <w:sz w:val="22"/>
          <w:szCs w:val="22"/>
        </w:rPr>
      </w:pPr>
    </w:p>
    <w:p w:rsidR="00BB427E" w:rsidRDefault="00BB427E" w:rsidP="00650345">
      <w:pPr>
        <w:pStyle w:val="NoSpacing"/>
        <w:rPr>
          <w:sz w:val="22"/>
          <w:szCs w:val="22"/>
        </w:rPr>
      </w:pPr>
    </w:p>
    <w:p w:rsidR="00D53EAC" w:rsidRPr="00650345" w:rsidRDefault="00D53EAC" w:rsidP="00650345">
      <w:pPr>
        <w:pStyle w:val="NoSpacing"/>
        <w:rPr>
          <w:sz w:val="22"/>
          <w:szCs w:val="22"/>
        </w:rPr>
      </w:pPr>
      <w:r w:rsidRPr="00650345">
        <w:rPr>
          <w:sz w:val="22"/>
          <w:szCs w:val="22"/>
        </w:rPr>
        <w:t>Sakupljači miješanog komunalnog otpada na području BPŽ:</w:t>
      </w:r>
    </w:p>
    <w:p w:rsidR="00D53EAC" w:rsidRPr="00650345" w:rsidRDefault="00D53EAC" w:rsidP="00650345">
      <w:pPr>
        <w:pStyle w:val="NoSpacing"/>
        <w:rPr>
          <w:sz w:val="22"/>
          <w:szCs w:val="22"/>
        </w:rPr>
      </w:pPr>
      <w:r w:rsidRPr="00650345">
        <w:rPr>
          <w:sz w:val="22"/>
          <w:szCs w:val="22"/>
        </w:rPr>
        <w:t>- Komunalac d.o.o.,  Stjepana pl. Horvata 38, Slavonski Brod</w:t>
      </w:r>
    </w:p>
    <w:p w:rsidR="00D53EAC" w:rsidRPr="00650345" w:rsidRDefault="00D53EAC" w:rsidP="00650345">
      <w:pPr>
        <w:pStyle w:val="NoSpacing"/>
        <w:rPr>
          <w:sz w:val="22"/>
          <w:szCs w:val="22"/>
        </w:rPr>
      </w:pPr>
      <w:r w:rsidRPr="00650345">
        <w:rPr>
          <w:sz w:val="22"/>
          <w:szCs w:val="22"/>
        </w:rPr>
        <w:t>- Odlagalište d.o.o., Ljudevita Gaja 56,  Nova Gradiška</w:t>
      </w:r>
    </w:p>
    <w:p w:rsidR="00D53EAC" w:rsidRPr="00650345" w:rsidRDefault="00D53EAC" w:rsidP="00650345">
      <w:pPr>
        <w:pStyle w:val="NoSpacing"/>
        <w:rPr>
          <w:sz w:val="22"/>
          <w:szCs w:val="22"/>
        </w:rPr>
      </w:pPr>
      <w:r w:rsidRPr="00650345">
        <w:rPr>
          <w:sz w:val="22"/>
          <w:szCs w:val="22"/>
        </w:rPr>
        <w:t>- Komunalac Davor d.o.o., Ivana Gundulića 35, Davor</w:t>
      </w:r>
    </w:p>
    <w:p w:rsidR="00D53EAC" w:rsidRPr="00650345" w:rsidRDefault="00D53EAC" w:rsidP="00650345">
      <w:pPr>
        <w:pStyle w:val="NoSpacing"/>
        <w:rPr>
          <w:sz w:val="22"/>
          <w:szCs w:val="22"/>
        </w:rPr>
      </w:pPr>
      <w:r w:rsidRPr="00650345">
        <w:rPr>
          <w:sz w:val="22"/>
          <w:szCs w:val="22"/>
        </w:rPr>
        <w:t>- Jakob Becker d.o.o., Vrbskih žrtava 16,  Gornja Vrba</w:t>
      </w:r>
    </w:p>
    <w:p w:rsidR="00D53EAC" w:rsidRPr="00650345" w:rsidRDefault="00D53EAC" w:rsidP="00650345">
      <w:pPr>
        <w:pStyle w:val="NoSpacing"/>
        <w:rPr>
          <w:sz w:val="22"/>
          <w:szCs w:val="22"/>
        </w:rPr>
      </w:pPr>
      <w:r w:rsidRPr="00650345">
        <w:rPr>
          <w:sz w:val="22"/>
          <w:szCs w:val="22"/>
        </w:rPr>
        <w:t>- Runolist d.o.o., J.J. Strossmayera 35, Vrpolje</w:t>
      </w:r>
    </w:p>
    <w:p w:rsidR="00D53EAC" w:rsidRPr="00650345" w:rsidRDefault="006D75B3" w:rsidP="00650345">
      <w:pPr>
        <w:pStyle w:val="NoSpacing"/>
        <w:rPr>
          <w:sz w:val="22"/>
          <w:szCs w:val="22"/>
        </w:rPr>
      </w:pPr>
      <w:r w:rsidRPr="00650345">
        <w:rPr>
          <w:sz w:val="22"/>
          <w:szCs w:val="22"/>
        </w:rPr>
        <w:t>- Sloboština d.o.o., T</w:t>
      </w:r>
      <w:r w:rsidR="00D53EAC" w:rsidRPr="00650345">
        <w:rPr>
          <w:sz w:val="22"/>
          <w:szCs w:val="22"/>
        </w:rPr>
        <w:t>r</w:t>
      </w:r>
      <w:r w:rsidRPr="00650345">
        <w:rPr>
          <w:sz w:val="22"/>
          <w:szCs w:val="22"/>
        </w:rPr>
        <w:t>g</w:t>
      </w:r>
      <w:r w:rsidR="00D53EAC" w:rsidRPr="00650345">
        <w:rPr>
          <w:sz w:val="22"/>
          <w:szCs w:val="22"/>
        </w:rPr>
        <w:t xml:space="preserve"> dr. Franje Tuđmana 1, Okučani</w:t>
      </w:r>
    </w:p>
    <w:p w:rsidR="00D53EAC" w:rsidRPr="00650345" w:rsidRDefault="00D53EAC" w:rsidP="00650345">
      <w:pPr>
        <w:pStyle w:val="NoSpacing"/>
        <w:rPr>
          <w:sz w:val="22"/>
          <w:szCs w:val="22"/>
        </w:rPr>
      </w:pPr>
    </w:p>
    <w:p w:rsidR="00650345" w:rsidRDefault="00824BD1" w:rsidP="00E64D9F">
      <w:pPr>
        <w:pStyle w:val="NoSpacing"/>
        <w:rPr>
          <w:i/>
          <w:sz w:val="20"/>
          <w:szCs w:val="20"/>
        </w:rPr>
      </w:pPr>
      <w:r w:rsidRPr="00650345">
        <w:rPr>
          <w:i/>
          <w:sz w:val="20"/>
          <w:szCs w:val="20"/>
        </w:rPr>
        <w:t xml:space="preserve">Tablica: </w:t>
      </w:r>
      <w:r w:rsidR="00E64D9F" w:rsidRPr="00650345">
        <w:rPr>
          <w:i/>
          <w:sz w:val="20"/>
          <w:szCs w:val="20"/>
        </w:rPr>
        <w:t xml:space="preserve"> </w:t>
      </w:r>
      <w:r w:rsidRPr="00650345">
        <w:rPr>
          <w:i/>
          <w:sz w:val="20"/>
          <w:szCs w:val="20"/>
        </w:rPr>
        <w:t xml:space="preserve">Količine komunalnog otpada u 2016. godini, sakupljeno i postupanje s istim, po ključnom </w:t>
      </w:r>
    </w:p>
    <w:p w:rsidR="00824BD1" w:rsidRPr="00650345" w:rsidRDefault="00650345" w:rsidP="00E64D9F">
      <w:pPr>
        <w:pStyle w:val="NoSpacing"/>
        <w:rPr>
          <w:i/>
          <w:sz w:val="20"/>
          <w:szCs w:val="20"/>
        </w:rPr>
      </w:pPr>
      <w:r>
        <w:rPr>
          <w:i/>
          <w:sz w:val="20"/>
          <w:szCs w:val="20"/>
        </w:rPr>
        <w:t xml:space="preserve">               </w:t>
      </w:r>
      <w:r w:rsidR="00824BD1" w:rsidRPr="00650345">
        <w:rPr>
          <w:i/>
          <w:sz w:val="20"/>
          <w:szCs w:val="20"/>
        </w:rPr>
        <w:t xml:space="preserve">broju za </w:t>
      </w:r>
      <w:r w:rsidR="00E64D9F" w:rsidRPr="00650345">
        <w:rPr>
          <w:i/>
          <w:sz w:val="20"/>
          <w:szCs w:val="20"/>
        </w:rPr>
        <w:t xml:space="preserve"> </w:t>
      </w:r>
      <w:r w:rsidR="00824BD1" w:rsidRPr="00650345">
        <w:rPr>
          <w:i/>
          <w:sz w:val="20"/>
          <w:szCs w:val="20"/>
        </w:rPr>
        <w:t>područje BPŽ (Izvor: HAOP, studeni 2017. god.)</w:t>
      </w:r>
    </w:p>
    <w:p w:rsidR="00824BD1" w:rsidRPr="00484DC1" w:rsidRDefault="00824BD1" w:rsidP="00D53EAC">
      <w:r w:rsidRPr="00484DC1">
        <w:rPr>
          <w:noProof/>
        </w:rPr>
        <w:drawing>
          <wp:inline distT="0" distB="0" distL="0" distR="0">
            <wp:extent cx="5760720" cy="3885065"/>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760720" cy="3885065"/>
                    </a:xfrm>
                    <a:prstGeom prst="rect">
                      <a:avLst/>
                    </a:prstGeom>
                    <a:noFill/>
                    <a:ln w="9525">
                      <a:noFill/>
                      <a:miter lim="800000"/>
                      <a:headEnd/>
                      <a:tailEnd/>
                    </a:ln>
                  </pic:spPr>
                </pic:pic>
              </a:graphicData>
            </a:graphic>
          </wp:inline>
        </w:drawing>
      </w:r>
    </w:p>
    <w:p w:rsidR="00D53EAC" w:rsidRDefault="00D53EAC" w:rsidP="00D53EAC"/>
    <w:p w:rsidR="00BB427E" w:rsidRDefault="00BB427E" w:rsidP="00D53EAC"/>
    <w:p w:rsidR="00BB427E" w:rsidRDefault="00BB427E" w:rsidP="00D53EAC"/>
    <w:p w:rsidR="00BB427E" w:rsidRPr="00484DC1" w:rsidRDefault="00BB427E" w:rsidP="00D53EAC"/>
    <w:p w:rsidR="00D53EAC" w:rsidRPr="00484DC1" w:rsidRDefault="00D53EAC" w:rsidP="00D53EAC">
      <w:pPr>
        <w:pStyle w:val="NoSpacing"/>
        <w:rPr>
          <w:rFonts w:ascii="Tahoma" w:hAnsi="Tahoma" w:cs="Tahoma"/>
          <w:i/>
          <w:sz w:val="20"/>
          <w:szCs w:val="20"/>
        </w:rPr>
      </w:pPr>
      <w:r w:rsidRPr="00484DC1">
        <w:rPr>
          <w:rFonts w:ascii="Tahoma" w:hAnsi="Tahoma" w:cs="Tahoma"/>
          <w:i/>
          <w:sz w:val="20"/>
          <w:szCs w:val="20"/>
        </w:rPr>
        <w:t>Tablica:     Količina odlo</w:t>
      </w:r>
      <w:r w:rsidR="006D75B3" w:rsidRPr="00484DC1">
        <w:rPr>
          <w:rFonts w:ascii="Tahoma" w:hAnsi="Tahoma" w:cs="Tahoma"/>
          <w:i/>
          <w:sz w:val="20"/>
          <w:szCs w:val="20"/>
        </w:rPr>
        <w:t>ženog otpada na odlagališta 2016</w:t>
      </w:r>
      <w:r w:rsidRPr="00484DC1">
        <w:rPr>
          <w:rFonts w:ascii="Tahoma" w:hAnsi="Tahoma" w:cs="Tahoma"/>
          <w:i/>
          <w:sz w:val="20"/>
          <w:szCs w:val="20"/>
        </w:rPr>
        <w:t xml:space="preserve">. godine u Brodsko-posavskoj županiji po </w:t>
      </w:r>
    </w:p>
    <w:p w:rsidR="00D53EAC" w:rsidRPr="00484DC1" w:rsidRDefault="00D53EAC" w:rsidP="00D53EAC">
      <w:pPr>
        <w:pStyle w:val="NoSpacing"/>
        <w:rPr>
          <w:rFonts w:ascii="Tahoma" w:hAnsi="Tahoma" w:cs="Tahoma"/>
          <w:i/>
          <w:sz w:val="20"/>
          <w:szCs w:val="20"/>
        </w:rPr>
      </w:pPr>
      <w:r w:rsidRPr="00484DC1">
        <w:rPr>
          <w:rFonts w:ascii="Tahoma" w:hAnsi="Tahoma" w:cs="Tahoma"/>
          <w:i/>
          <w:sz w:val="20"/>
          <w:szCs w:val="20"/>
        </w:rPr>
        <w:t xml:space="preserve">                odlagalištima (izvor: ROO)</w:t>
      </w:r>
    </w:p>
    <w:p w:rsidR="00D53EAC" w:rsidRPr="00484DC1" w:rsidRDefault="00D53EAC" w:rsidP="00D53EAC">
      <w:pPr>
        <w:pStyle w:val="NoSpacing"/>
        <w:rPr>
          <w:rFonts w:ascii="Tahoma" w:hAnsi="Tahoma" w:cs="Tahoma"/>
          <w:sz w:val="20"/>
          <w:szCs w:val="20"/>
        </w:rPr>
      </w:pPr>
    </w:p>
    <w:tbl>
      <w:tblPr>
        <w:tblW w:w="0" w:type="auto"/>
        <w:tblInd w:w="250" w:type="dxa"/>
        <w:tblLook w:val="04A0" w:firstRow="1" w:lastRow="0" w:firstColumn="1" w:lastColumn="0" w:noHBand="0" w:noVBand="1"/>
      </w:tblPr>
      <w:tblGrid>
        <w:gridCol w:w="1513"/>
        <w:gridCol w:w="1256"/>
        <w:gridCol w:w="1503"/>
        <w:gridCol w:w="1385"/>
        <w:gridCol w:w="1763"/>
        <w:gridCol w:w="1372"/>
      </w:tblGrid>
      <w:tr w:rsidR="00D53EAC" w:rsidRPr="00484DC1" w:rsidTr="00C77EDD">
        <w:trPr>
          <w:trHeight w:val="1443"/>
        </w:trPr>
        <w:tc>
          <w:tcPr>
            <w:tcW w:w="1559" w:type="dxa"/>
            <w:tcBorders>
              <w:top w:val="double" w:sz="4" w:space="0" w:color="auto"/>
              <w:left w:val="double" w:sz="4" w:space="0" w:color="auto"/>
              <w:bottom w:val="double" w:sz="4" w:space="0" w:color="auto"/>
            </w:tcBorders>
            <w:shd w:val="clear" w:color="auto" w:fill="92D050"/>
          </w:tcPr>
          <w:p w:rsidR="00D53EAC" w:rsidRPr="00484DC1" w:rsidRDefault="00D53EAC" w:rsidP="00D53EAC">
            <w:pPr>
              <w:rPr>
                <w:rFonts w:ascii="Tahoma" w:hAnsi="Tahoma" w:cs="Tahoma"/>
                <w:sz w:val="20"/>
                <w:szCs w:val="20"/>
              </w:rPr>
            </w:pPr>
            <w:r w:rsidRPr="00484DC1">
              <w:rPr>
                <w:rFonts w:ascii="Tahoma" w:hAnsi="Tahoma" w:cs="Tahoma"/>
                <w:sz w:val="20"/>
                <w:szCs w:val="20"/>
              </w:rPr>
              <w:t>Naziv odlagališta</w:t>
            </w:r>
          </w:p>
        </w:tc>
        <w:tc>
          <w:tcPr>
            <w:tcW w:w="1287" w:type="dxa"/>
            <w:tcBorders>
              <w:top w:val="double" w:sz="4" w:space="0" w:color="auto"/>
              <w:bottom w:val="double" w:sz="4" w:space="0" w:color="auto"/>
            </w:tcBorders>
            <w:shd w:val="clear" w:color="auto" w:fill="92D050"/>
          </w:tcPr>
          <w:p w:rsidR="00D53EAC" w:rsidRPr="00484DC1" w:rsidRDefault="00D53EAC" w:rsidP="00D53EAC">
            <w:pPr>
              <w:rPr>
                <w:rFonts w:ascii="Tahoma" w:hAnsi="Tahoma" w:cs="Tahoma"/>
                <w:sz w:val="20"/>
                <w:szCs w:val="20"/>
              </w:rPr>
            </w:pPr>
            <w:r w:rsidRPr="00484DC1">
              <w:rPr>
                <w:rFonts w:ascii="Tahoma" w:hAnsi="Tahoma" w:cs="Tahoma"/>
                <w:sz w:val="20"/>
                <w:szCs w:val="20"/>
              </w:rPr>
              <w:t>Ukupno odloženo (t)</w:t>
            </w:r>
          </w:p>
        </w:tc>
        <w:tc>
          <w:tcPr>
            <w:tcW w:w="1548" w:type="dxa"/>
            <w:tcBorders>
              <w:top w:val="double" w:sz="4" w:space="0" w:color="auto"/>
              <w:bottom w:val="double" w:sz="4" w:space="0" w:color="auto"/>
            </w:tcBorders>
            <w:shd w:val="clear" w:color="auto" w:fill="92D050"/>
          </w:tcPr>
          <w:p w:rsidR="00D53EAC" w:rsidRPr="00484DC1" w:rsidRDefault="00D53EAC" w:rsidP="00D53EAC">
            <w:pPr>
              <w:rPr>
                <w:rFonts w:ascii="Tahoma" w:hAnsi="Tahoma" w:cs="Tahoma"/>
                <w:sz w:val="20"/>
                <w:szCs w:val="20"/>
              </w:rPr>
            </w:pPr>
            <w:r w:rsidRPr="00484DC1">
              <w:rPr>
                <w:rFonts w:ascii="Tahoma" w:hAnsi="Tahoma" w:cs="Tahoma"/>
                <w:sz w:val="20"/>
                <w:szCs w:val="20"/>
              </w:rPr>
              <w:t>Komunalni otpad (podgrupa 15 01 i grupa 20) (t)</w:t>
            </w:r>
          </w:p>
        </w:tc>
        <w:tc>
          <w:tcPr>
            <w:tcW w:w="1418" w:type="dxa"/>
            <w:tcBorders>
              <w:top w:val="double" w:sz="4" w:space="0" w:color="auto"/>
              <w:bottom w:val="double" w:sz="4" w:space="0" w:color="auto"/>
            </w:tcBorders>
            <w:shd w:val="clear" w:color="auto" w:fill="92D050"/>
          </w:tcPr>
          <w:p w:rsidR="00D53EAC" w:rsidRPr="00484DC1" w:rsidRDefault="00D53EAC" w:rsidP="00D53EAC">
            <w:pPr>
              <w:rPr>
                <w:rFonts w:ascii="Tahoma" w:hAnsi="Tahoma" w:cs="Tahoma"/>
                <w:sz w:val="20"/>
                <w:szCs w:val="20"/>
              </w:rPr>
            </w:pPr>
            <w:r w:rsidRPr="00484DC1">
              <w:rPr>
                <w:rFonts w:ascii="Tahoma" w:hAnsi="Tahoma" w:cs="Tahoma"/>
                <w:sz w:val="20"/>
                <w:szCs w:val="20"/>
              </w:rPr>
              <w:t>Neopasni proizvodni otpad (t)</w:t>
            </w:r>
          </w:p>
        </w:tc>
        <w:tc>
          <w:tcPr>
            <w:tcW w:w="1843" w:type="dxa"/>
            <w:tcBorders>
              <w:top w:val="double" w:sz="4" w:space="0" w:color="auto"/>
              <w:bottom w:val="double" w:sz="4" w:space="0" w:color="auto"/>
            </w:tcBorders>
            <w:shd w:val="clear" w:color="auto" w:fill="92D050"/>
          </w:tcPr>
          <w:p w:rsidR="006D75B3" w:rsidRPr="00484DC1" w:rsidRDefault="00D53EAC" w:rsidP="00824BD1">
            <w:pPr>
              <w:pStyle w:val="NoSpacing"/>
              <w:rPr>
                <w:rFonts w:ascii="Tahoma" w:hAnsi="Tahoma" w:cs="Tahoma"/>
                <w:sz w:val="20"/>
                <w:szCs w:val="20"/>
              </w:rPr>
            </w:pPr>
            <w:r w:rsidRPr="00484DC1">
              <w:rPr>
                <w:rFonts w:ascii="Tahoma" w:hAnsi="Tahoma" w:cs="Tahoma"/>
                <w:sz w:val="20"/>
                <w:szCs w:val="20"/>
              </w:rPr>
              <w:t xml:space="preserve">Miješani komunalni otpad </w:t>
            </w:r>
          </w:p>
          <w:p w:rsidR="006D75B3" w:rsidRPr="00484DC1" w:rsidRDefault="006D75B3" w:rsidP="00824BD1">
            <w:pPr>
              <w:pStyle w:val="NoSpacing"/>
              <w:rPr>
                <w:rFonts w:ascii="Tahoma" w:hAnsi="Tahoma" w:cs="Tahoma"/>
                <w:sz w:val="20"/>
                <w:szCs w:val="20"/>
              </w:rPr>
            </w:pPr>
            <w:r w:rsidRPr="00484DC1">
              <w:rPr>
                <w:rFonts w:ascii="Tahoma" w:hAnsi="Tahoma" w:cs="Tahoma"/>
                <w:sz w:val="20"/>
                <w:szCs w:val="20"/>
              </w:rPr>
              <w:t>(20 03 01)</w:t>
            </w:r>
          </w:p>
          <w:p w:rsidR="00D53EAC" w:rsidRPr="00484DC1" w:rsidRDefault="00D53EAC" w:rsidP="00824BD1">
            <w:pPr>
              <w:pStyle w:val="NoSpacing"/>
              <w:rPr>
                <w:rFonts w:ascii="Tahoma" w:hAnsi="Tahoma" w:cs="Tahoma"/>
              </w:rPr>
            </w:pPr>
            <w:r w:rsidRPr="00484DC1">
              <w:rPr>
                <w:rFonts w:ascii="Tahoma" w:hAnsi="Tahoma" w:cs="Tahoma"/>
                <w:sz w:val="20"/>
                <w:szCs w:val="20"/>
              </w:rPr>
              <w:t>(t)</w:t>
            </w:r>
          </w:p>
        </w:tc>
        <w:tc>
          <w:tcPr>
            <w:tcW w:w="1383" w:type="dxa"/>
            <w:tcBorders>
              <w:top w:val="double" w:sz="4" w:space="0" w:color="auto"/>
              <w:bottom w:val="double" w:sz="4" w:space="0" w:color="auto"/>
              <w:right w:val="double" w:sz="4" w:space="0" w:color="auto"/>
            </w:tcBorders>
            <w:shd w:val="clear" w:color="auto" w:fill="92D050"/>
          </w:tcPr>
          <w:p w:rsidR="00D53EAC" w:rsidRPr="00484DC1" w:rsidRDefault="00D53EAC" w:rsidP="00D53EAC">
            <w:pPr>
              <w:rPr>
                <w:rFonts w:ascii="Tahoma" w:hAnsi="Tahoma" w:cs="Tahoma"/>
                <w:sz w:val="20"/>
                <w:szCs w:val="20"/>
              </w:rPr>
            </w:pPr>
            <w:r w:rsidRPr="00484DC1">
              <w:rPr>
                <w:rFonts w:ascii="Tahoma" w:hAnsi="Tahoma" w:cs="Tahoma"/>
                <w:sz w:val="20"/>
                <w:szCs w:val="20"/>
              </w:rPr>
              <w:t>Određivanje količine vaganjem</w:t>
            </w:r>
          </w:p>
        </w:tc>
      </w:tr>
      <w:tr w:rsidR="00D53EAC" w:rsidRPr="00484DC1" w:rsidTr="00C77EDD">
        <w:tc>
          <w:tcPr>
            <w:tcW w:w="1559" w:type="dxa"/>
            <w:tcBorders>
              <w:top w:val="double" w:sz="4" w:space="0" w:color="auto"/>
              <w:left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Baćanska, Davor</w:t>
            </w:r>
          </w:p>
        </w:tc>
        <w:tc>
          <w:tcPr>
            <w:tcW w:w="1287" w:type="dxa"/>
            <w:tcBorders>
              <w:top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20.555</w:t>
            </w:r>
          </w:p>
        </w:tc>
        <w:tc>
          <w:tcPr>
            <w:tcW w:w="1548" w:type="dxa"/>
            <w:tcBorders>
              <w:top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15.458</w:t>
            </w:r>
          </w:p>
        </w:tc>
        <w:tc>
          <w:tcPr>
            <w:tcW w:w="1418" w:type="dxa"/>
            <w:tcBorders>
              <w:top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5.097</w:t>
            </w:r>
          </w:p>
        </w:tc>
        <w:tc>
          <w:tcPr>
            <w:tcW w:w="1843" w:type="dxa"/>
            <w:tcBorders>
              <w:top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15.458</w:t>
            </w:r>
          </w:p>
        </w:tc>
        <w:tc>
          <w:tcPr>
            <w:tcW w:w="1383" w:type="dxa"/>
            <w:tcBorders>
              <w:top w:val="double" w:sz="4" w:space="0" w:color="auto"/>
              <w:right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DA</w:t>
            </w:r>
          </w:p>
        </w:tc>
      </w:tr>
      <w:tr w:rsidR="00D53EAC" w:rsidRPr="00484DC1" w:rsidTr="00C77EDD">
        <w:tc>
          <w:tcPr>
            <w:tcW w:w="1559" w:type="dxa"/>
            <w:tcBorders>
              <w:left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Šagulje-Ivik, Nova Gradiška</w:t>
            </w:r>
          </w:p>
        </w:tc>
        <w:tc>
          <w:tcPr>
            <w:tcW w:w="1287" w:type="dxa"/>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6.845</w:t>
            </w:r>
          </w:p>
        </w:tc>
        <w:tc>
          <w:tcPr>
            <w:tcW w:w="1548" w:type="dxa"/>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6.823</w:t>
            </w:r>
          </w:p>
        </w:tc>
        <w:tc>
          <w:tcPr>
            <w:tcW w:w="1418" w:type="dxa"/>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22</w:t>
            </w:r>
          </w:p>
        </w:tc>
        <w:tc>
          <w:tcPr>
            <w:tcW w:w="1843" w:type="dxa"/>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6.540</w:t>
            </w:r>
          </w:p>
        </w:tc>
        <w:tc>
          <w:tcPr>
            <w:tcW w:w="1383" w:type="dxa"/>
            <w:tcBorders>
              <w:right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DA</w:t>
            </w:r>
          </w:p>
        </w:tc>
      </w:tr>
      <w:tr w:rsidR="00D53EAC" w:rsidRPr="00484DC1" w:rsidTr="00C77EDD">
        <w:tc>
          <w:tcPr>
            <w:tcW w:w="1559" w:type="dxa"/>
            <w:tcBorders>
              <w:left w:val="double" w:sz="4" w:space="0" w:color="auto"/>
              <w:bottom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Vijuš-jug, Slavonski Brod</w:t>
            </w:r>
          </w:p>
        </w:tc>
        <w:tc>
          <w:tcPr>
            <w:tcW w:w="1287" w:type="dxa"/>
            <w:tcBorders>
              <w:bottom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13.521</w:t>
            </w:r>
          </w:p>
        </w:tc>
        <w:tc>
          <w:tcPr>
            <w:tcW w:w="1548" w:type="dxa"/>
            <w:tcBorders>
              <w:bottom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1</w:t>
            </w:r>
            <w:r w:rsidR="006D75B3" w:rsidRPr="00484DC1">
              <w:rPr>
                <w:rFonts w:ascii="Tahoma" w:hAnsi="Tahoma" w:cs="Tahoma"/>
                <w:sz w:val="20"/>
                <w:szCs w:val="20"/>
              </w:rPr>
              <w:t>3.444</w:t>
            </w:r>
          </w:p>
        </w:tc>
        <w:tc>
          <w:tcPr>
            <w:tcW w:w="1418" w:type="dxa"/>
            <w:tcBorders>
              <w:bottom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77</w:t>
            </w:r>
          </w:p>
        </w:tc>
        <w:tc>
          <w:tcPr>
            <w:tcW w:w="1843" w:type="dxa"/>
            <w:tcBorders>
              <w:bottom w:val="double" w:sz="4" w:space="0" w:color="auto"/>
            </w:tcBorders>
          </w:tcPr>
          <w:p w:rsidR="00D53EAC" w:rsidRPr="00484DC1" w:rsidRDefault="006D75B3" w:rsidP="00D53EAC">
            <w:pPr>
              <w:rPr>
                <w:rFonts w:ascii="Tahoma" w:hAnsi="Tahoma" w:cs="Tahoma"/>
                <w:sz w:val="20"/>
                <w:szCs w:val="20"/>
              </w:rPr>
            </w:pPr>
            <w:r w:rsidRPr="00484DC1">
              <w:rPr>
                <w:rFonts w:ascii="Tahoma" w:hAnsi="Tahoma" w:cs="Tahoma"/>
                <w:sz w:val="20"/>
                <w:szCs w:val="20"/>
              </w:rPr>
              <w:t xml:space="preserve"> 9.916</w:t>
            </w:r>
          </w:p>
        </w:tc>
        <w:tc>
          <w:tcPr>
            <w:tcW w:w="1383" w:type="dxa"/>
            <w:tcBorders>
              <w:bottom w:val="double" w:sz="4" w:space="0" w:color="auto"/>
              <w:right w:val="double" w:sz="4" w:space="0" w:color="auto"/>
            </w:tcBorders>
          </w:tcPr>
          <w:p w:rsidR="00D53EAC" w:rsidRPr="00484DC1" w:rsidRDefault="00D53EAC" w:rsidP="00D53EAC">
            <w:pPr>
              <w:rPr>
                <w:rFonts w:ascii="Tahoma" w:hAnsi="Tahoma" w:cs="Tahoma"/>
                <w:sz w:val="20"/>
                <w:szCs w:val="20"/>
              </w:rPr>
            </w:pPr>
            <w:r w:rsidRPr="00484DC1">
              <w:rPr>
                <w:rFonts w:ascii="Tahoma" w:hAnsi="Tahoma" w:cs="Tahoma"/>
                <w:sz w:val="20"/>
                <w:szCs w:val="20"/>
              </w:rPr>
              <w:t>NE</w:t>
            </w:r>
          </w:p>
        </w:tc>
      </w:tr>
    </w:tbl>
    <w:p w:rsidR="00E64D9F" w:rsidRDefault="00E64D9F" w:rsidP="00D53EAC">
      <w:pPr>
        <w:jc w:val="both"/>
      </w:pPr>
    </w:p>
    <w:p w:rsidR="00BB427E" w:rsidRDefault="00BB427E" w:rsidP="00D53EAC">
      <w:pPr>
        <w:jc w:val="both"/>
      </w:pPr>
    </w:p>
    <w:p w:rsidR="00BB427E" w:rsidRDefault="00BB427E" w:rsidP="00D53EAC">
      <w:pPr>
        <w:jc w:val="both"/>
        <w:rPr>
          <w:b/>
          <w:sz w:val="22"/>
          <w:szCs w:val="22"/>
        </w:rPr>
      </w:pPr>
    </w:p>
    <w:p w:rsidR="00D53EAC" w:rsidRPr="00484DC1" w:rsidRDefault="00F05B88" w:rsidP="00D53EAC">
      <w:pPr>
        <w:jc w:val="both"/>
        <w:rPr>
          <w:b/>
          <w:sz w:val="22"/>
          <w:szCs w:val="22"/>
        </w:rPr>
      </w:pPr>
      <w:r w:rsidRPr="00484DC1">
        <w:rPr>
          <w:b/>
          <w:sz w:val="22"/>
          <w:szCs w:val="22"/>
        </w:rPr>
        <w:t>Podaci po operaterima:</w:t>
      </w:r>
    </w:p>
    <w:p w:rsidR="00F05B88" w:rsidRPr="00484DC1" w:rsidRDefault="00F05B88" w:rsidP="00774216">
      <w:pPr>
        <w:pStyle w:val="NoSpacing"/>
        <w:rPr>
          <w:b/>
          <w:sz w:val="20"/>
          <w:szCs w:val="20"/>
        </w:rPr>
      </w:pPr>
      <w:r w:rsidRPr="00484DC1">
        <w:rPr>
          <w:b/>
          <w:sz w:val="20"/>
          <w:szCs w:val="20"/>
        </w:rPr>
        <w:t>Upravitelj: Komunalac Davor d.o.o., Ivana Gundulića 35, Davor</w:t>
      </w:r>
    </w:p>
    <w:p w:rsidR="00F05B88" w:rsidRPr="00484DC1" w:rsidRDefault="00774216" w:rsidP="00774216">
      <w:pPr>
        <w:pStyle w:val="NoSpacing"/>
        <w:rPr>
          <w:sz w:val="20"/>
          <w:szCs w:val="20"/>
        </w:rPr>
      </w:pPr>
      <w:r w:rsidRPr="00484DC1">
        <w:rPr>
          <w:i/>
          <w:sz w:val="20"/>
          <w:szCs w:val="20"/>
        </w:rPr>
        <w:t>n</w:t>
      </w:r>
      <w:r w:rsidR="00F05B88" w:rsidRPr="00484DC1">
        <w:rPr>
          <w:i/>
          <w:sz w:val="20"/>
          <w:szCs w:val="20"/>
        </w:rPr>
        <w:t>aziv odlagališta</w:t>
      </w:r>
      <w:r w:rsidR="00F05B88" w:rsidRPr="00484DC1">
        <w:rPr>
          <w:sz w:val="20"/>
          <w:szCs w:val="20"/>
        </w:rPr>
        <w:t xml:space="preserve">: </w:t>
      </w:r>
      <w:r w:rsidR="00F05B88" w:rsidRPr="00484DC1">
        <w:rPr>
          <w:b/>
          <w:sz w:val="20"/>
          <w:szCs w:val="20"/>
        </w:rPr>
        <w:t>Davor Baćanska</w:t>
      </w:r>
    </w:p>
    <w:p w:rsidR="00774216" w:rsidRPr="00484DC1" w:rsidRDefault="00F05B88" w:rsidP="00774216">
      <w:pPr>
        <w:pStyle w:val="NoSpacing"/>
        <w:rPr>
          <w:sz w:val="20"/>
          <w:szCs w:val="20"/>
        </w:rPr>
      </w:pPr>
      <w:r w:rsidRPr="00484DC1">
        <w:rPr>
          <w:i/>
          <w:sz w:val="20"/>
          <w:szCs w:val="20"/>
        </w:rPr>
        <w:t>status operativnosti</w:t>
      </w:r>
      <w:r w:rsidRPr="00484DC1">
        <w:rPr>
          <w:sz w:val="20"/>
          <w:szCs w:val="20"/>
        </w:rPr>
        <w:t xml:space="preserve">: aktivno; </w:t>
      </w:r>
    </w:p>
    <w:p w:rsidR="00F05B88" w:rsidRPr="00484DC1" w:rsidRDefault="00F05B88" w:rsidP="00774216">
      <w:pPr>
        <w:pStyle w:val="NoSpacing"/>
        <w:rPr>
          <w:sz w:val="20"/>
          <w:szCs w:val="20"/>
        </w:rPr>
      </w:pPr>
      <w:r w:rsidRPr="00484DC1">
        <w:rPr>
          <w:i/>
          <w:sz w:val="20"/>
          <w:szCs w:val="20"/>
        </w:rPr>
        <w:t>status sanacije</w:t>
      </w:r>
      <w:r w:rsidRPr="00484DC1">
        <w:rPr>
          <w:sz w:val="20"/>
          <w:szCs w:val="20"/>
        </w:rPr>
        <w:t xml:space="preserve">: sanirano </w:t>
      </w:r>
      <w:r w:rsidR="00774216" w:rsidRPr="00484DC1">
        <w:rPr>
          <w:sz w:val="20"/>
          <w:szCs w:val="20"/>
        </w:rPr>
        <w:t xml:space="preserve"> </w:t>
      </w:r>
      <w:r w:rsidRPr="00484DC1">
        <w:rPr>
          <w:sz w:val="20"/>
          <w:szCs w:val="20"/>
        </w:rPr>
        <w:t>–</w:t>
      </w:r>
      <w:r w:rsidR="00774216" w:rsidRPr="00484DC1">
        <w:rPr>
          <w:sz w:val="20"/>
          <w:szCs w:val="20"/>
        </w:rPr>
        <w:t xml:space="preserve"> </w:t>
      </w:r>
      <w:r w:rsidRPr="00484DC1">
        <w:rPr>
          <w:sz w:val="20"/>
          <w:szCs w:val="20"/>
        </w:rPr>
        <w:t xml:space="preserve">otpad se odlaže na sanitaran način </w:t>
      </w:r>
    </w:p>
    <w:p w:rsidR="00774216" w:rsidRPr="00484DC1" w:rsidRDefault="00774216" w:rsidP="00774216">
      <w:pPr>
        <w:pStyle w:val="NoSpacing"/>
        <w:rPr>
          <w:sz w:val="20"/>
          <w:szCs w:val="20"/>
        </w:rPr>
      </w:pPr>
      <w:r w:rsidRPr="00484DC1">
        <w:rPr>
          <w:i/>
          <w:sz w:val="20"/>
          <w:szCs w:val="20"/>
        </w:rPr>
        <w:t>osnova za utvrđivanje mase vaganjem</w:t>
      </w:r>
      <w:r w:rsidRPr="00484DC1">
        <w:rPr>
          <w:sz w:val="20"/>
          <w:szCs w:val="20"/>
        </w:rPr>
        <w:t>: da</w:t>
      </w:r>
    </w:p>
    <w:p w:rsidR="00774216" w:rsidRPr="00484DC1" w:rsidRDefault="00774216" w:rsidP="00774216">
      <w:pPr>
        <w:pStyle w:val="NoSpacing"/>
        <w:rPr>
          <w:sz w:val="20"/>
          <w:szCs w:val="20"/>
        </w:rPr>
      </w:pPr>
      <w:r w:rsidRPr="00484DC1">
        <w:rPr>
          <w:i/>
          <w:sz w:val="20"/>
          <w:szCs w:val="20"/>
        </w:rPr>
        <w:t>ukupno odložena količina (svih vrsta otpada</w:t>
      </w:r>
      <w:r w:rsidRPr="00484DC1">
        <w:rPr>
          <w:sz w:val="20"/>
          <w:szCs w:val="20"/>
        </w:rPr>
        <w:t>):  9.948,54 t</w:t>
      </w:r>
    </w:p>
    <w:p w:rsidR="00774216" w:rsidRPr="00484DC1" w:rsidRDefault="00774216" w:rsidP="00774216">
      <w:pPr>
        <w:pStyle w:val="NoSpacing"/>
        <w:rPr>
          <w:sz w:val="20"/>
          <w:szCs w:val="20"/>
        </w:rPr>
      </w:pPr>
      <w:r w:rsidRPr="00484DC1">
        <w:rPr>
          <w:i/>
          <w:sz w:val="20"/>
          <w:szCs w:val="20"/>
        </w:rPr>
        <w:t>odloženo biorazgradivog otpada</w:t>
      </w:r>
      <w:r w:rsidRPr="00484DC1">
        <w:rPr>
          <w:sz w:val="20"/>
          <w:szCs w:val="20"/>
        </w:rPr>
        <w:t>: 4.908,48 t</w:t>
      </w:r>
    </w:p>
    <w:p w:rsidR="00F05B88" w:rsidRPr="00484DC1" w:rsidRDefault="00774216" w:rsidP="00774216">
      <w:pPr>
        <w:pStyle w:val="NoSpacing"/>
        <w:rPr>
          <w:sz w:val="20"/>
          <w:szCs w:val="20"/>
        </w:rPr>
      </w:pPr>
      <w:r w:rsidRPr="00484DC1">
        <w:rPr>
          <w:i/>
          <w:sz w:val="20"/>
          <w:szCs w:val="20"/>
        </w:rPr>
        <w:t>odloženog ostalog biorazgradivog otpada:</w:t>
      </w:r>
      <w:r w:rsidRPr="00484DC1">
        <w:rPr>
          <w:sz w:val="20"/>
          <w:szCs w:val="20"/>
        </w:rPr>
        <w:t xml:space="preserve"> 0,00 t</w:t>
      </w:r>
    </w:p>
    <w:p w:rsidR="00774216" w:rsidRPr="00484DC1" w:rsidRDefault="00774216" w:rsidP="00774216">
      <w:pPr>
        <w:pStyle w:val="NoSpacing"/>
        <w:rPr>
          <w:sz w:val="20"/>
          <w:szCs w:val="20"/>
        </w:rPr>
      </w:pPr>
      <w:r w:rsidRPr="00484DC1">
        <w:rPr>
          <w:i/>
          <w:sz w:val="20"/>
          <w:szCs w:val="20"/>
        </w:rPr>
        <w:t>preostali kapacitet na dan 31.12.2016. god</w:t>
      </w:r>
      <w:r w:rsidRPr="00484DC1">
        <w:rPr>
          <w:sz w:val="20"/>
          <w:szCs w:val="20"/>
        </w:rPr>
        <w:t>..:  18.132,12 t</w:t>
      </w:r>
    </w:p>
    <w:p w:rsidR="00774216" w:rsidRPr="00484DC1" w:rsidRDefault="00774216" w:rsidP="00774216">
      <w:pPr>
        <w:pStyle w:val="NoSpacing"/>
        <w:rPr>
          <w:sz w:val="20"/>
          <w:szCs w:val="20"/>
        </w:rPr>
      </w:pPr>
    </w:p>
    <w:p w:rsidR="00774216" w:rsidRPr="00484DC1" w:rsidRDefault="00774216" w:rsidP="00774216">
      <w:pPr>
        <w:pStyle w:val="NoSpacing"/>
        <w:rPr>
          <w:sz w:val="20"/>
          <w:szCs w:val="20"/>
        </w:rPr>
      </w:pPr>
    </w:p>
    <w:p w:rsidR="00774216" w:rsidRPr="00484DC1" w:rsidRDefault="00774216" w:rsidP="00774216">
      <w:pPr>
        <w:pStyle w:val="NoSpacing"/>
        <w:rPr>
          <w:b/>
          <w:sz w:val="20"/>
          <w:szCs w:val="20"/>
        </w:rPr>
      </w:pPr>
      <w:r w:rsidRPr="00484DC1">
        <w:rPr>
          <w:b/>
          <w:sz w:val="20"/>
          <w:szCs w:val="20"/>
        </w:rPr>
        <w:t>Upravitelj: Odlagalište d.o.o., Ljudevita Gaja 56, Nova Gradiška</w:t>
      </w:r>
    </w:p>
    <w:p w:rsidR="00774216" w:rsidRPr="00484DC1" w:rsidRDefault="00774216" w:rsidP="00774216">
      <w:pPr>
        <w:pStyle w:val="NoSpacing"/>
        <w:rPr>
          <w:sz w:val="20"/>
          <w:szCs w:val="20"/>
        </w:rPr>
      </w:pPr>
      <w:r w:rsidRPr="00484DC1">
        <w:rPr>
          <w:i/>
          <w:sz w:val="20"/>
          <w:szCs w:val="20"/>
        </w:rPr>
        <w:t>naziv odlagališta</w:t>
      </w:r>
      <w:r w:rsidRPr="00484DC1">
        <w:rPr>
          <w:sz w:val="20"/>
          <w:szCs w:val="20"/>
        </w:rPr>
        <w:t xml:space="preserve">: </w:t>
      </w:r>
      <w:r w:rsidRPr="00484DC1">
        <w:rPr>
          <w:b/>
          <w:sz w:val="20"/>
          <w:szCs w:val="20"/>
        </w:rPr>
        <w:t>Šagulje-Ivik</w:t>
      </w:r>
    </w:p>
    <w:p w:rsidR="00774216" w:rsidRPr="00484DC1" w:rsidRDefault="00774216" w:rsidP="00774216">
      <w:pPr>
        <w:pStyle w:val="NoSpacing"/>
        <w:rPr>
          <w:sz w:val="20"/>
          <w:szCs w:val="20"/>
        </w:rPr>
      </w:pPr>
      <w:r w:rsidRPr="00484DC1">
        <w:rPr>
          <w:i/>
          <w:sz w:val="20"/>
          <w:szCs w:val="20"/>
        </w:rPr>
        <w:t>status operativnosti</w:t>
      </w:r>
      <w:r w:rsidRPr="00484DC1">
        <w:rPr>
          <w:sz w:val="20"/>
          <w:szCs w:val="20"/>
        </w:rPr>
        <w:t xml:space="preserve">: aktivno; </w:t>
      </w:r>
    </w:p>
    <w:p w:rsidR="00774216" w:rsidRPr="00484DC1" w:rsidRDefault="00774216" w:rsidP="00774216">
      <w:pPr>
        <w:pStyle w:val="NoSpacing"/>
        <w:rPr>
          <w:sz w:val="20"/>
          <w:szCs w:val="20"/>
        </w:rPr>
      </w:pPr>
      <w:r w:rsidRPr="00484DC1">
        <w:rPr>
          <w:i/>
          <w:sz w:val="20"/>
          <w:szCs w:val="20"/>
        </w:rPr>
        <w:t>status sanacije</w:t>
      </w:r>
      <w:r w:rsidRPr="00484DC1">
        <w:rPr>
          <w:sz w:val="20"/>
          <w:szCs w:val="20"/>
        </w:rPr>
        <w:t xml:space="preserve">: postupci sanacije u tijeku </w:t>
      </w:r>
    </w:p>
    <w:p w:rsidR="00774216" w:rsidRPr="00484DC1" w:rsidRDefault="00774216" w:rsidP="00774216">
      <w:pPr>
        <w:pStyle w:val="NoSpacing"/>
        <w:rPr>
          <w:sz w:val="20"/>
          <w:szCs w:val="20"/>
        </w:rPr>
      </w:pPr>
      <w:r w:rsidRPr="00484DC1">
        <w:rPr>
          <w:i/>
          <w:sz w:val="20"/>
          <w:szCs w:val="20"/>
        </w:rPr>
        <w:t>osnova za utvrđivanje mase vaganjem</w:t>
      </w:r>
      <w:r w:rsidRPr="00484DC1">
        <w:rPr>
          <w:sz w:val="20"/>
          <w:szCs w:val="20"/>
        </w:rPr>
        <w:t>: da</w:t>
      </w:r>
    </w:p>
    <w:p w:rsidR="00774216" w:rsidRPr="00484DC1" w:rsidRDefault="00774216" w:rsidP="00774216">
      <w:pPr>
        <w:pStyle w:val="NoSpacing"/>
        <w:rPr>
          <w:sz w:val="20"/>
          <w:szCs w:val="20"/>
        </w:rPr>
      </w:pPr>
      <w:r w:rsidRPr="00484DC1">
        <w:rPr>
          <w:i/>
          <w:sz w:val="20"/>
          <w:szCs w:val="20"/>
        </w:rPr>
        <w:t>ukupno odložena količina (svih vrsta otpada</w:t>
      </w:r>
      <w:r w:rsidRPr="00484DC1">
        <w:rPr>
          <w:sz w:val="20"/>
          <w:szCs w:val="20"/>
        </w:rPr>
        <w:t xml:space="preserve">):  </w:t>
      </w:r>
      <w:r w:rsidR="00236285" w:rsidRPr="00484DC1">
        <w:rPr>
          <w:sz w:val="20"/>
          <w:szCs w:val="20"/>
        </w:rPr>
        <w:t xml:space="preserve">2.930,48 </w:t>
      </w:r>
      <w:r w:rsidRPr="00484DC1">
        <w:rPr>
          <w:sz w:val="20"/>
          <w:szCs w:val="20"/>
        </w:rPr>
        <w:t xml:space="preserve"> t</w:t>
      </w:r>
    </w:p>
    <w:p w:rsidR="00774216" w:rsidRPr="00484DC1" w:rsidRDefault="00774216" w:rsidP="00774216">
      <w:pPr>
        <w:pStyle w:val="NoSpacing"/>
        <w:rPr>
          <w:sz w:val="20"/>
          <w:szCs w:val="20"/>
        </w:rPr>
      </w:pPr>
      <w:r w:rsidRPr="00484DC1">
        <w:rPr>
          <w:i/>
          <w:sz w:val="20"/>
          <w:szCs w:val="20"/>
        </w:rPr>
        <w:t>odloženo biorazgradivog otpada</w:t>
      </w:r>
      <w:r w:rsidRPr="00484DC1">
        <w:rPr>
          <w:sz w:val="20"/>
          <w:szCs w:val="20"/>
        </w:rPr>
        <w:t xml:space="preserve">: </w:t>
      </w:r>
      <w:r w:rsidR="00236285" w:rsidRPr="00484DC1">
        <w:rPr>
          <w:sz w:val="20"/>
          <w:szCs w:val="20"/>
        </w:rPr>
        <w:t>1.894,57</w:t>
      </w:r>
      <w:r w:rsidRPr="00484DC1">
        <w:rPr>
          <w:sz w:val="20"/>
          <w:szCs w:val="20"/>
        </w:rPr>
        <w:t xml:space="preserve"> t</w:t>
      </w:r>
    </w:p>
    <w:p w:rsidR="00774216" w:rsidRPr="00484DC1" w:rsidRDefault="00774216" w:rsidP="00774216">
      <w:pPr>
        <w:pStyle w:val="NoSpacing"/>
        <w:rPr>
          <w:sz w:val="20"/>
          <w:szCs w:val="20"/>
        </w:rPr>
      </w:pPr>
      <w:r w:rsidRPr="00484DC1">
        <w:rPr>
          <w:i/>
          <w:sz w:val="20"/>
          <w:szCs w:val="20"/>
        </w:rPr>
        <w:t>odloženog ostalog biorazgradivog otpada</w:t>
      </w:r>
      <w:r w:rsidRPr="00484DC1">
        <w:rPr>
          <w:sz w:val="20"/>
          <w:szCs w:val="20"/>
        </w:rPr>
        <w:t>: 0,00 t</w:t>
      </w:r>
    </w:p>
    <w:p w:rsidR="00774216" w:rsidRPr="00484DC1" w:rsidRDefault="00774216" w:rsidP="00774216">
      <w:pPr>
        <w:pStyle w:val="NoSpacing"/>
        <w:rPr>
          <w:sz w:val="20"/>
          <w:szCs w:val="20"/>
        </w:rPr>
      </w:pPr>
      <w:r w:rsidRPr="00484DC1">
        <w:rPr>
          <w:i/>
          <w:sz w:val="20"/>
          <w:szCs w:val="20"/>
        </w:rPr>
        <w:t>preostali kapacitet na dan 31.12.2016. god..:</w:t>
      </w:r>
      <w:r w:rsidRPr="00484DC1">
        <w:rPr>
          <w:sz w:val="20"/>
          <w:szCs w:val="20"/>
        </w:rPr>
        <w:t xml:space="preserve">  </w:t>
      </w:r>
      <w:r w:rsidR="00236285" w:rsidRPr="00484DC1">
        <w:rPr>
          <w:sz w:val="20"/>
          <w:szCs w:val="20"/>
        </w:rPr>
        <w:t xml:space="preserve">51.828,29 </w:t>
      </w:r>
      <w:r w:rsidRPr="00484DC1">
        <w:rPr>
          <w:sz w:val="20"/>
          <w:szCs w:val="20"/>
        </w:rPr>
        <w:t xml:space="preserve"> t</w:t>
      </w:r>
    </w:p>
    <w:p w:rsidR="00774216" w:rsidRPr="00484DC1" w:rsidRDefault="00774216" w:rsidP="00774216">
      <w:pPr>
        <w:pStyle w:val="NoSpacing"/>
        <w:rPr>
          <w:sz w:val="20"/>
          <w:szCs w:val="20"/>
        </w:rPr>
      </w:pPr>
    </w:p>
    <w:p w:rsidR="00774216" w:rsidRPr="00484DC1" w:rsidRDefault="00236285" w:rsidP="00774216">
      <w:pPr>
        <w:pStyle w:val="NoSpacing"/>
        <w:rPr>
          <w:b/>
          <w:sz w:val="20"/>
          <w:szCs w:val="20"/>
        </w:rPr>
      </w:pPr>
      <w:r w:rsidRPr="00484DC1">
        <w:rPr>
          <w:b/>
          <w:sz w:val="20"/>
          <w:szCs w:val="20"/>
        </w:rPr>
        <w:t>Upravitelj: TD Komunalac d.o.o., Ulica Stjepana pl. Horvata 38, Slavonski Brod</w:t>
      </w:r>
    </w:p>
    <w:p w:rsidR="00774216" w:rsidRPr="00484DC1" w:rsidRDefault="00774216" w:rsidP="00774216">
      <w:pPr>
        <w:pStyle w:val="NoSpacing"/>
        <w:rPr>
          <w:sz w:val="20"/>
          <w:szCs w:val="20"/>
        </w:rPr>
      </w:pPr>
      <w:r w:rsidRPr="00484DC1">
        <w:rPr>
          <w:i/>
          <w:sz w:val="20"/>
          <w:szCs w:val="20"/>
        </w:rPr>
        <w:t>naziv odlagališta</w:t>
      </w:r>
      <w:r w:rsidR="00236285" w:rsidRPr="00484DC1">
        <w:rPr>
          <w:b/>
          <w:sz w:val="20"/>
          <w:szCs w:val="20"/>
        </w:rPr>
        <w:t>: Vijuš-jug</w:t>
      </w:r>
    </w:p>
    <w:p w:rsidR="00774216" w:rsidRPr="00484DC1" w:rsidRDefault="00774216" w:rsidP="00774216">
      <w:pPr>
        <w:pStyle w:val="NoSpacing"/>
        <w:rPr>
          <w:sz w:val="20"/>
          <w:szCs w:val="20"/>
        </w:rPr>
      </w:pPr>
      <w:r w:rsidRPr="00484DC1">
        <w:rPr>
          <w:i/>
          <w:sz w:val="20"/>
          <w:szCs w:val="20"/>
        </w:rPr>
        <w:t>status operativnosti</w:t>
      </w:r>
      <w:r w:rsidRPr="00484DC1">
        <w:rPr>
          <w:sz w:val="20"/>
          <w:szCs w:val="20"/>
        </w:rPr>
        <w:t xml:space="preserve">: aktivno; </w:t>
      </w:r>
    </w:p>
    <w:p w:rsidR="00774216" w:rsidRPr="00484DC1" w:rsidRDefault="00774216" w:rsidP="00774216">
      <w:pPr>
        <w:pStyle w:val="NoSpacing"/>
        <w:rPr>
          <w:sz w:val="20"/>
          <w:szCs w:val="20"/>
        </w:rPr>
      </w:pPr>
      <w:r w:rsidRPr="00484DC1">
        <w:rPr>
          <w:i/>
          <w:sz w:val="20"/>
          <w:szCs w:val="20"/>
        </w:rPr>
        <w:t>status sanacije</w:t>
      </w:r>
      <w:r w:rsidRPr="00484DC1">
        <w:rPr>
          <w:sz w:val="20"/>
          <w:szCs w:val="20"/>
        </w:rPr>
        <w:t>: sanirano  –</w:t>
      </w:r>
      <w:r w:rsidR="00236285" w:rsidRPr="00484DC1">
        <w:rPr>
          <w:sz w:val="20"/>
          <w:szCs w:val="20"/>
        </w:rPr>
        <w:t xml:space="preserve"> </w:t>
      </w:r>
      <w:r w:rsidRPr="00484DC1">
        <w:rPr>
          <w:sz w:val="20"/>
          <w:szCs w:val="20"/>
        </w:rPr>
        <w:t xml:space="preserve">otpad se odlaže na sanitaran način </w:t>
      </w:r>
    </w:p>
    <w:p w:rsidR="00774216" w:rsidRPr="00484DC1" w:rsidRDefault="00774216" w:rsidP="00774216">
      <w:pPr>
        <w:pStyle w:val="NoSpacing"/>
        <w:rPr>
          <w:sz w:val="20"/>
          <w:szCs w:val="20"/>
        </w:rPr>
      </w:pPr>
      <w:r w:rsidRPr="00484DC1">
        <w:rPr>
          <w:i/>
          <w:sz w:val="20"/>
          <w:szCs w:val="20"/>
        </w:rPr>
        <w:t>osnova za utvrđivanje mase vaganjem</w:t>
      </w:r>
      <w:r w:rsidRPr="00484DC1">
        <w:rPr>
          <w:sz w:val="20"/>
          <w:szCs w:val="20"/>
        </w:rPr>
        <w:t>: da</w:t>
      </w:r>
    </w:p>
    <w:p w:rsidR="00774216" w:rsidRPr="00484DC1" w:rsidRDefault="00774216" w:rsidP="00774216">
      <w:pPr>
        <w:pStyle w:val="NoSpacing"/>
        <w:rPr>
          <w:sz w:val="20"/>
          <w:szCs w:val="20"/>
        </w:rPr>
      </w:pPr>
      <w:r w:rsidRPr="00484DC1">
        <w:rPr>
          <w:i/>
          <w:sz w:val="20"/>
          <w:szCs w:val="20"/>
        </w:rPr>
        <w:t>ukupno odložena količina (svih vrsta otpada)</w:t>
      </w:r>
      <w:r w:rsidR="00236285" w:rsidRPr="00484DC1">
        <w:rPr>
          <w:i/>
          <w:sz w:val="20"/>
          <w:szCs w:val="20"/>
        </w:rPr>
        <w:t>:</w:t>
      </w:r>
      <w:r w:rsidRPr="00484DC1">
        <w:rPr>
          <w:sz w:val="20"/>
          <w:szCs w:val="20"/>
        </w:rPr>
        <w:t xml:space="preserve">  </w:t>
      </w:r>
      <w:r w:rsidR="00236285" w:rsidRPr="00484DC1">
        <w:rPr>
          <w:sz w:val="20"/>
          <w:szCs w:val="20"/>
        </w:rPr>
        <w:t xml:space="preserve">8.406,70 </w:t>
      </w:r>
      <w:r w:rsidRPr="00484DC1">
        <w:rPr>
          <w:sz w:val="20"/>
          <w:szCs w:val="20"/>
        </w:rPr>
        <w:t xml:space="preserve"> t</w:t>
      </w:r>
    </w:p>
    <w:p w:rsidR="00774216" w:rsidRPr="00484DC1" w:rsidRDefault="00774216" w:rsidP="00774216">
      <w:pPr>
        <w:pStyle w:val="NoSpacing"/>
        <w:rPr>
          <w:sz w:val="20"/>
          <w:szCs w:val="20"/>
        </w:rPr>
      </w:pPr>
      <w:r w:rsidRPr="00484DC1">
        <w:rPr>
          <w:i/>
          <w:sz w:val="20"/>
          <w:szCs w:val="20"/>
        </w:rPr>
        <w:t>odloženo biorazgradivog otpada</w:t>
      </w:r>
      <w:r w:rsidRPr="00484DC1">
        <w:rPr>
          <w:sz w:val="20"/>
          <w:szCs w:val="20"/>
        </w:rPr>
        <w:t xml:space="preserve">: </w:t>
      </w:r>
      <w:r w:rsidR="00236285" w:rsidRPr="00484DC1">
        <w:rPr>
          <w:sz w:val="20"/>
          <w:szCs w:val="20"/>
        </w:rPr>
        <w:t xml:space="preserve">6.082,31 </w:t>
      </w:r>
      <w:r w:rsidRPr="00484DC1">
        <w:rPr>
          <w:sz w:val="20"/>
          <w:szCs w:val="20"/>
        </w:rPr>
        <w:t xml:space="preserve"> t</w:t>
      </w:r>
    </w:p>
    <w:p w:rsidR="00774216" w:rsidRPr="00484DC1" w:rsidRDefault="00774216" w:rsidP="00774216">
      <w:pPr>
        <w:pStyle w:val="NoSpacing"/>
        <w:rPr>
          <w:sz w:val="20"/>
          <w:szCs w:val="20"/>
        </w:rPr>
      </w:pPr>
      <w:r w:rsidRPr="00484DC1">
        <w:rPr>
          <w:i/>
          <w:sz w:val="20"/>
          <w:szCs w:val="20"/>
        </w:rPr>
        <w:t>odloženog ostalog biorazgradivog otpada</w:t>
      </w:r>
      <w:r w:rsidRPr="00484DC1">
        <w:rPr>
          <w:sz w:val="20"/>
          <w:szCs w:val="20"/>
        </w:rPr>
        <w:t xml:space="preserve">: </w:t>
      </w:r>
      <w:r w:rsidR="00236285" w:rsidRPr="00484DC1">
        <w:rPr>
          <w:sz w:val="20"/>
          <w:szCs w:val="20"/>
        </w:rPr>
        <w:t xml:space="preserve">31,50 </w:t>
      </w:r>
      <w:r w:rsidRPr="00484DC1">
        <w:rPr>
          <w:sz w:val="20"/>
          <w:szCs w:val="20"/>
        </w:rPr>
        <w:t xml:space="preserve"> t</w:t>
      </w:r>
    </w:p>
    <w:p w:rsidR="00774216" w:rsidRPr="00484DC1" w:rsidRDefault="00774216" w:rsidP="00774216">
      <w:pPr>
        <w:pStyle w:val="NoSpacing"/>
        <w:rPr>
          <w:sz w:val="20"/>
          <w:szCs w:val="20"/>
        </w:rPr>
      </w:pPr>
      <w:r w:rsidRPr="00484DC1">
        <w:rPr>
          <w:i/>
          <w:sz w:val="20"/>
          <w:szCs w:val="20"/>
        </w:rPr>
        <w:t>preostali kapacitet na dan 31.12.2016. god</w:t>
      </w:r>
      <w:r w:rsidRPr="00484DC1">
        <w:rPr>
          <w:sz w:val="20"/>
          <w:szCs w:val="20"/>
        </w:rPr>
        <w:t xml:space="preserve">..:  </w:t>
      </w:r>
      <w:r w:rsidR="00236285" w:rsidRPr="00484DC1">
        <w:rPr>
          <w:sz w:val="20"/>
          <w:szCs w:val="20"/>
        </w:rPr>
        <w:t xml:space="preserve">23.120,07 </w:t>
      </w:r>
      <w:r w:rsidRPr="00484DC1">
        <w:rPr>
          <w:sz w:val="20"/>
          <w:szCs w:val="20"/>
        </w:rPr>
        <w:t xml:space="preserve"> t</w:t>
      </w:r>
    </w:p>
    <w:p w:rsidR="00774216" w:rsidRDefault="00774216" w:rsidP="00774216">
      <w:pPr>
        <w:pStyle w:val="NoSpacing"/>
        <w:rPr>
          <w:sz w:val="20"/>
          <w:szCs w:val="20"/>
        </w:rPr>
      </w:pPr>
    </w:p>
    <w:p w:rsidR="00650345" w:rsidRPr="00484DC1" w:rsidRDefault="00650345" w:rsidP="00774216">
      <w:pPr>
        <w:pStyle w:val="NoSpacing"/>
        <w:rPr>
          <w:sz w:val="20"/>
          <w:szCs w:val="20"/>
        </w:rPr>
      </w:pPr>
    </w:p>
    <w:p w:rsidR="003577B1" w:rsidRPr="00650345" w:rsidRDefault="003577B1" w:rsidP="003577B1">
      <w:pPr>
        <w:pStyle w:val="NoSpacing"/>
        <w:rPr>
          <w:i/>
          <w:sz w:val="20"/>
          <w:szCs w:val="20"/>
        </w:rPr>
      </w:pPr>
      <w:r w:rsidRPr="00650345">
        <w:rPr>
          <w:i/>
          <w:sz w:val="20"/>
          <w:szCs w:val="20"/>
        </w:rPr>
        <w:t xml:space="preserve">Tablica: Količine proizvodnog i komunalnog otpada odloženog na odlagalište otpada na koja se   </w:t>
      </w:r>
    </w:p>
    <w:p w:rsidR="003577B1" w:rsidRPr="00650345" w:rsidRDefault="003577B1" w:rsidP="003577B1">
      <w:pPr>
        <w:pStyle w:val="NoSpacing"/>
        <w:rPr>
          <w:i/>
          <w:sz w:val="20"/>
          <w:szCs w:val="20"/>
        </w:rPr>
      </w:pPr>
      <w:r w:rsidRPr="00650345">
        <w:rPr>
          <w:i/>
          <w:sz w:val="20"/>
          <w:szCs w:val="20"/>
        </w:rPr>
        <w:t xml:space="preserve">             odlagao komunalni otpad u 2016. godini, po ključnom broju (Izvor: HAOP, studeni 2017. god.)</w:t>
      </w:r>
    </w:p>
    <w:p w:rsidR="003577B1" w:rsidRPr="00484DC1" w:rsidRDefault="003577B1" w:rsidP="00D53EAC">
      <w:pPr>
        <w:jc w:val="both"/>
        <w:rPr>
          <w:b/>
          <w:sz w:val="22"/>
          <w:szCs w:val="22"/>
        </w:rPr>
      </w:pPr>
      <w:r w:rsidRPr="00484DC1">
        <w:rPr>
          <w:b/>
          <w:noProof/>
          <w:sz w:val="22"/>
          <w:szCs w:val="22"/>
        </w:rPr>
        <w:drawing>
          <wp:inline distT="0" distB="0" distL="0" distR="0">
            <wp:extent cx="5760720" cy="2833558"/>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760720" cy="2833558"/>
                    </a:xfrm>
                    <a:prstGeom prst="rect">
                      <a:avLst/>
                    </a:prstGeom>
                    <a:noFill/>
                    <a:ln w="9525">
                      <a:noFill/>
                      <a:miter lim="800000"/>
                      <a:headEnd/>
                      <a:tailEnd/>
                    </a:ln>
                  </pic:spPr>
                </pic:pic>
              </a:graphicData>
            </a:graphic>
          </wp:inline>
        </w:drawing>
      </w:r>
    </w:p>
    <w:p w:rsidR="00383282" w:rsidRPr="00484DC1" w:rsidRDefault="00383282" w:rsidP="00D53EAC">
      <w:pPr>
        <w:jc w:val="both"/>
        <w:rPr>
          <w:b/>
          <w:sz w:val="22"/>
          <w:szCs w:val="22"/>
        </w:rPr>
      </w:pPr>
    </w:p>
    <w:p w:rsidR="00383282" w:rsidRPr="00484DC1" w:rsidRDefault="00383282" w:rsidP="00236285">
      <w:pPr>
        <w:pStyle w:val="NoSpacing"/>
        <w:rPr>
          <w:sz w:val="22"/>
          <w:szCs w:val="22"/>
        </w:rPr>
      </w:pPr>
    </w:p>
    <w:p w:rsidR="00383282" w:rsidRPr="00484DC1" w:rsidRDefault="00383282" w:rsidP="00236285">
      <w:pPr>
        <w:pStyle w:val="NoSpacing"/>
        <w:rPr>
          <w:b/>
          <w:sz w:val="22"/>
          <w:szCs w:val="22"/>
        </w:rPr>
      </w:pPr>
      <w:r w:rsidRPr="00484DC1">
        <w:rPr>
          <w:b/>
          <w:sz w:val="22"/>
          <w:szCs w:val="22"/>
        </w:rPr>
        <w:t>Ukupno odložene količine otpada od 1.1. do 30.6. 2017. godine</w:t>
      </w:r>
      <w:r w:rsidR="00F05B88" w:rsidRPr="00484DC1">
        <w:rPr>
          <w:b/>
          <w:sz w:val="22"/>
          <w:szCs w:val="22"/>
        </w:rPr>
        <w:t xml:space="preserve"> u BPŽ</w:t>
      </w:r>
      <w:r w:rsidRPr="00484DC1">
        <w:rPr>
          <w:b/>
          <w:sz w:val="22"/>
          <w:szCs w:val="22"/>
        </w:rPr>
        <w:t xml:space="preserve"> (Izvor: HAOP)</w:t>
      </w:r>
    </w:p>
    <w:p w:rsidR="00F05B88" w:rsidRPr="00484DC1" w:rsidRDefault="00F05B88" w:rsidP="00236285">
      <w:pPr>
        <w:pStyle w:val="NoSpacing"/>
        <w:rPr>
          <w:sz w:val="22"/>
          <w:szCs w:val="22"/>
        </w:rPr>
      </w:pPr>
      <w:r w:rsidRPr="00484DC1">
        <w:rPr>
          <w:sz w:val="22"/>
          <w:szCs w:val="22"/>
        </w:rPr>
        <w:t>- ukupno odloženo svih vrsta otpada                           -      21. 285,72   t</w:t>
      </w:r>
    </w:p>
    <w:p w:rsidR="00F05B88" w:rsidRPr="00484DC1" w:rsidRDefault="00F05B88" w:rsidP="00236285">
      <w:pPr>
        <w:pStyle w:val="NoSpacing"/>
        <w:rPr>
          <w:sz w:val="22"/>
          <w:szCs w:val="22"/>
        </w:rPr>
      </w:pPr>
      <w:r w:rsidRPr="00484DC1">
        <w:rPr>
          <w:sz w:val="22"/>
          <w:szCs w:val="22"/>
        </w:rPr>
        <w:t>- odloženog biorazgradivog komunalnog otpada        -      12. 885,36   t</w:t>
      </w:r>
    </w:p>
    <w:p w:rsidR="00F05B88" w:rsidRPr="00484DC1" w:rsidRDefault="00F05B88" w:rsidP="00236285">
      <w:pPr>
        <w:pStyle w:val="NoSpacing"/>
        <w:rPr>
          <w:sz w:val="22"/>
          <w:szCs w:val="22"/>
        </w:rPr>
      </w:pPr>
      <w:r w:rsidRPr="00484DC1">
        <w:rPr>
          <w:sz w:val="22"/>
          <w:szCs w:val="22"/>
        </w:rPr>
        <w:t>- odloženog ostalog biorazgradivog otpada                 -             31,50    t</w:t>
      </w:r>
    </w:p>
    <w:p w:rsidR="00383282" w:rsidRPr="00484DC1" w:rsidRDefault="00383282" w:rsidP="00D53EAC">
      <w:pPr>
        <w:jc w:val="both"/>
        <w:rPr>
          <w:b/>
          <w:sz w:val="22"/>
          <w:szCs w:val="22"/>
        </w:rPr>
      </w:pPr>
    </w:p>
    <w:p w:rsidR="00824BD1" w:rsidRPr="00484DC1" w:rsidRDefault="00824BD1" w:rsidP="00D53EAC">
      <w:pPr>
        <w:pStyle w:val="NoSpacing"/>
        <w:rPr>
          <w:b/>
          <w:sz w:val="22"/>
          <w:szCs w:val="22"/>
        </w:rPr>
      </w:pPr>
    </w:p>
    <w:p w:rsidR="00D53EAC" w:rsidRPr="00484DC1" w:rsidRDefault="00D53EAC" w:rsidP="00D53EAC">
      <w:pPr>
        <w:pStyle w:val="NoSpacing"/>
        <w:rPr>
          <w:b/>
          <w:sz w:val="22"/>
          <w:szCs w:val="22"/>
        </w:rPr>
      </w:pPr>
      <w:r w:rsidRPr="00484DC1">
        <w:rPr>
          <w:b/>
          <w:sz w:val="22"/>
          <w:szCs w:val="22"/>
        </w:rPr>
        <w:t>Biorazgradivi komunalni otpad</w:t>
      </w:r>
    </w:p>
    <w:p w:rsidR="00D53EAC" w:rsidRDefault="00D53EAC" w:rsidP="00D53EAC">
      <w:pPr>
        <w:pStyle w:val="NoSpacing"/>
        <w:rPr>
          <w:b/>
        </w:rPr>
      </w:pPr>
    </w:p>
    <w:p w:rsidR="00BB427E" w:rsidRPr="00484DC1" w:rsidRDefault="00BB427E" w:rsidP="00D53EAC">
      <w:pPr>
        <w:pStyle w:val="NoSpacing"/>
        <w:rPr>
          <w:b/>
        </w:rPr>
      </w:pPr>
    </w:p>
    <w:p w:rsidR="00D53EAC" w:rsidRPr="00484DC1" w:rsidRDefault="00D53EAC" w:rsidP="00D53EAC">
      <w:pPr>
        <w:pStyle w:val="NoSpacing"/>
        <w:jc w:val="both"/>
        <w:rPr>
          <w:sz w:val="22"/>
          <w:szCs w:val="22"/>
        </w:rPr>
      </w:pPr>
      <w:r w:rsidRPr="00484DC1">
        <w:rPr>
          <w:sz w:val="22"/>
          <w:szCs w:val="22"/>
        </w:rPr>
        <w:t>Gradovi i općine obavezni su osigurati uvjete za odvojeno skupljanje biorazgradivog komunalnog otpada, budući da su ZOOGO za osobe koje upravljaju odlagališta propisana ograničenja u vezi odlaganja biorazgradivog otpada na svim odlagalištima u Republici Hrvatskoj.</w:t>
      </w:r>
    </w:p>
    <w:p w:rsidR="00D53EAC" w:rsidRPr="00484DC1" w:rsidRDefault="00D53EAC" w:rsidP="00D53EAC">
      <w:pPr>
        <w:pStyle w:val="NoSpacing"/>
        <w:jc w:val="both"/>
        <w:rPr>
          <w:sz w:val="22"/>
          <w:szCs w:val="22"/>
        </w:rPr>
      </w:pPr>
      <w:r w:rsidRPr="00484DC1">
        <w:rPr>
          <w:sz w:val="22"/>
          <w:szCs w:val="22"/>
        </w:rPr>
        <w:t>Prema definiciji:</w:t>
      </w:r>
    </w:p>
    <w:p w:rsidR="00D53EAC" w:rsidRPr="00484DC1" w:rsidRDefault="00D53EAC" w:rsidP="00D53EAC">
      <w:pPr>
        <w:pStyle w:val="NoSpacing"/>
        <w:jc w:val="both"/>
        <w:rPr>
          <w:sz w:val="22"/>
          <w:szCs w:val="22"/>
        </w:rPr>
      </w:pPr>
      <w:r w:rsidRPr="00484DC1">
        <w:rPr>
          <w:sz w:val="22"/>
          <w:szCs w:val="22"/>
        </w:rPr>
        <w:t xml:space="preserve"> – </w:t>
      </w:r>
      <w:r w:rsidRPr="00484DC1">
        <w:rPr>
          <w:i/>
          <w:sz w:val="22"/>
          <w:szCs w:val="22"/>
        </w:rPr>
        <w:t>biorazgradivi komunalni otpad</w:t>
      </w:r>
      <w:r w:rsidRPr="00484DC1">
        <w:rPr>
          <w:sz w:val="22"/>
          <w:szCs w:val="22"/>
        </w:rPr>
        <w:t xml:space="preserve"> je otpad je otpad nastao u kućanstvu i otpad koji je po prirodi i sastavu sličan otpadu iz kućanstava osim proizvodnog otpada i otpada iz poljoprivrede, šumarstva, a koji u svom sastavu sadrži biološki razgradiv otpad;</w:t>
      </w:r>
    </w:p>
    <w:p w:rsidR="00D53EAC" w:rsidRPr="00484DC1" w:rsidRDefault="00D53EAC" w:rsidP="00D53EAC">
      <w:pPr>
        <w:pStyle w:val="NoSpacing"/>
        <w:jc w:val="both"/>
        <w:rPr>
          <w:sz w:val="22"/>
          <w:szCs w:val="22"/>
        </w:rPr>
      </w:pPr>
      <w:r w:rsidRPr="00484DC1">
        <w:rPr>
          <w:sz w:val="22"/>
          <w:szCs w:val="22"/>
        </w:rPr>
        <w:t xml:space="preserve">-  </w:t>
      </w:r>
      <w:r w:rsidRPr="00484DC1">
        <w:rPr>
          <w:i/>
          <w:sz w:val="22"/>
          <w:szCs w:val="22"/>
        </w:rPr>
        <w:t>biološki razgradiv otpad</w:t>
      </w:r>
      <w:r w:rsidRPr="00484DC1">
        <w:rPr>
          <w:sz w:val="22"/>
          <w:szCs w:val="22"/>
        </w:rPr>
        <w:t xml:space="preserve"> je otpad koji se može razgraditi biološkim aerobnim ili anaerobnim postupkom;</w:t>
      </w:r>
    </w:p>
    <w:p w:rsidR="00D53EAC" w:rsidRPr="00484DC1" w:rsidRDefault="00D53EAC" w:rsidP="00D53EAC">
      <w:pPr>
        <w:pStyle w:val="NoSpacing"/>
        <w:jc w:val="both"/>
        <w:rPr>
          <w:sz w:val="22"/>
          <w:szCs w:val="22"/>
        </w:rPr>
      </w:pPr>
      <w:r w:rsidRPr="00484DC1">
        <w:rPr>
          <w:sz w:val="22"/>
          <w:szCs w:val="22"/>
        </w:rPr>
        <w:t xml:space="preserve">- </w:t>
      </w:r>
      <w:r w:rsidRPr="00484DC1">
        <w:rPr>
          <w:i/>
          <w:sz w:val="22"/>
          <w:szCs w:val="22"/>
        </w:rPr>
        <w:t>biootpad</w:t>
      </w:r>
      <w:r w:rsidRPr="00484DC1">
        <w:rPr>
          <w:sz w:val="22"/>
          <w:szCs w:val="22"/>
        </w:rPr>
        <w:t xml:space="preserve"> je biološki razgradiv otpad iz vrtova i parkova, hrana i kuhinjski otpad iz kućanstava, restorana, ugostiteljskih i maloprodajnih objekata i slični otpad iz proizvodnje prehrambenih proizvoda.</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rFonts w:eastAsia="Times New Roman"/>
          <w:sz w:val="22"/>
          <w:szCs w:val="22"/>
        </w:rPr>
      </w:pPr>
      <w:r w:rsidRPr="00484DC1">
        <w:rPr>
          <w:rFonts w:eastAsia="Times New Roman"/>
          <w:sz w:val="22"/>
          <w:szCs w:val="22"/>
        </w:rPr>
        <w:t>Biorazgradivi otpad je vrijedna sirovina za proizvodnju komposta što je i najprihvatljiviji način zbrinjavanja organskog otpada i njegovim kompostiranjem  količina kućnog otpada može se smanjiti za 1/3. Na području županije ne postoji sustavno organiziran način zbrinjavanja ovakvog otpada. Podaci o količinama predanim na oporabu vidljivi su u sljedećoj tablici.</w:t>
      </w:r>
    </w:p>
    <w:p w:rsidR="00D53EAC" w:rsidRPr="00484DC1" w:rsidRDefault="00D53EAC" w:rsidP="00D53EAC">
      <w:pPr>
        <w:pStyle w:val="NoSpacing"/>
        <w:jc w:val="both"/>
        <w:rPr>
          <w:sz w:val="22"/>
          <w:szCs w:val="22"/>
        </w:rPr>
      </w:pPr>
    </w:p>
    <w:p w:rsidR="00BB427E" w:rsidRDefault="00BB427E" w:rsidP="00D53EAC">
      <w:pPr>
        <w:pStyle w:val="NoSpacing"/>
        <w:jc w:val="both"/>
        <w:rPr>
          <w:rFonts w:ascii="Tahoma" w:hAnsi="Tahoma" w:cs="Tahoma"/>
          <w:i/>
          <w:sz w:val="20"/>
          <w:szCs w:val="20"/>
        </w:rPr>
      </w:pPr>
    </w:p>
    <w:p w:rsidR="00BB427E" w:rsidRDefault="00BB427E" w:rsidP="00D53EAC">
      <w:pPr>
        <w:pStyle w:val="NoSpacing"/>
        <w:jc w:val="both"/>
        <w:rPr>
          <w:rFonts w:ascii="Tahoma" w:hAnsi="Tahoma" w:cs="Tahoma"/>
          <w:i/>
          <w:sz w:val="20"/>
          <w:szCs w:val="20"/>
        </w:rPr>
      </w:pPr>
    </w:p>
    <w:p w:rsidR="00BB427E" w:rsidRDefault="00BB427E" w:rsidP="00D53EAC">
      <w:pPr>
        <w:pStyle w:val="NoSpacing"/>
        <w:jc w:val="both"/>
        <w:rPr>
          <w:rFonts w:ascii="Tahoma" w:hAnsi="Tahoma" w:cs="Tahoma"/>
          <w:i/>
          <w:sz w:val="20"/>
          <w:szCs w:val="20"/>
        </w:rPr>
      </w:pPr>
    </w:p>
    <w:p w:rsidR="00D53EAC" w:rsidRPr="00484DC1" w:rsidRDefault="00D53EAC" w:rsidP="00D53EAC">
      <w:pPr>
        <w:pStyle w:val="NoSpacing"/>
        <w:jc w:val="both"/>
        <w:rPr>
          <w:rFonts w:ascii="Tahoma" w:hAnsi="Tahoma" w:cs="Tahoma"/>
          <w:i/>
          <w:sz w:val="20"/>
          <w:szCs w:val="20"/>
        </w:rPr>
      </w:pPr>
      <w:r w:rsidRPr="00484DC1">
        <w:rPr>
          <w:rFonts w:ascii="Tahoma" w:hAnsi="Tahoma" w:cs="Tahoma"/>
          <w:i/>
          <w:sz w:val="20"/>
          <w:szCs w:val="20"/>
        </w:rPr>
        <w:t xml:space="preserve">Tablica:  Količina proizvedenog biorazgradivog komunalnog otpada proizvedenog u BPŽ  </w:t>
      </w:r>
    </w:p>
    <w:p w:rsidR="00D53EAC" w:rsidRPr="00484DC1" w:rsidRDefault="00D53EAC" w:rsidP="00D53EAC">
      <w:pPr>
        <w:pStyle w:val="NoSpacing"/>
        <w:jc w:val="both"/>
        <w:rPr>
          <w:rFonts w:ascii="Tahoma" w:hAnsi="Tahoma" w:cs="Tahoma"/>
          <w:i/>
          <w:sz w:val="20"/>
          <w:szCs w:val="20"/>
        </w:rPr>
      </w:pPr>
      <w:r w:rsidRPr="00484DC1">
        <w:rPr>
          <w:rFonts w:ascii="Tahoma" w:hAnsi="Tahoma" w:cs="Tahoma"/>
          <w:i/>
          <w:sz w:val="20"/>
          <w:szCs w:val="20"/>
        </w:rPr>
        <w:t xml:space="preserve">                                                                                                      (Izvor: HAOP)</w:t>
      </w:r>
    </w:p>
    <w:tbl>
      <w:tblPr>
        <w:tblW w:w="0" w:type="auto"/>
        <w:tblInd w:w="1101" w:type="dxa"/>
        <w:tblLook w:val="04A0" w:firstRow="1" w:lastRow="0" w:firstColumn="1" w:lastColumn="0" w:noHBand="0" w:noVBand="1"/>
      </w:tblPr>
      <w:tblGrid>
        <w:gridCol w:w="1426"/>
        <w:gridCol w:w="236"/>
        <w:gridCol w:w="4678"/>
      </w:tblGrid>
      <w:tr w:rsidR="00D53EAC" w:rsidRPr="00484DC1" w:rsidTr="00C77EDD">
        <w:trPr>
          <w:trHeight w:val="141"/>
        </w:trPr>
        <w:tc>
          <w:tcPr>
            <w:tcW w:w="6340" w:type="dxa"/>
            <w:gridSpan w:val="3"/>
            <w:tcBorders>
              <w:top w:val="double" w:sz="4" w:space="0" w:color="auto"/>
              <w:left w:val="double" w:sz="4" w:space="0" w:color="auto"/>
              <w:bottom w:val="double" w:sz="4" w:space="0" w:color="auto"/>
              <w:right w:val="double" w:sz="4" w:space="0" w:color="auto"/>
            </w:tcBorders>
            <w:shd w:val="clear" w:color="auto" w:fill="92D050"/>
          </w:tcPr>
          <w:p w:rsidR="00D53EAC" w:rsidRPr="00484DC1" w:rsidRDefault="00D53EAC" w:rsidP="00D53EAC">
            <w:pPr>
              <w:pStyle w:val="NoSpacing"/>
              <w:jc w:val="center"/>
              <w:rPr>
                <w:rFonts w:ascii="Tahoma" w:hAnsi="Tahoma" w:cs="Tahoma"/>
                <w:b/>
                <w:sz w:val="20"/>
                <w:szCs w:val="20"/>
              </w:rPr>
            </w:pPr>
            <w:r w:rsidRPr="00484DC1">
              <w:rPr>
                <w:rFonts w:ascii="Tahoma" w:hAnsi="Tahoma" w:cs="Tahoma"/>
                <w:b/>
                <w:sz w:val="20"/>
                <w:szCs w:val="20"/>
              </w:rPr>
              <w:t>BRODSKO-POSAVSKA ŽUPANIJA</w:t>
            </w:r>
          </w:p>
        </w:tc>
      </w:tr>
      <w:tr w:rsidR="00824BD1" w:rsidRPr="00484DC1" w:rsidTr="00C77EDD">
        <w:trPr>
          <w:trHeight w:val="310"/>
        </w:trPr>
        <w:tc>
          <w:tcPr>
            <w:tcW w:w="1426" w:type="dxa"/>
            <w:tcBorders>
              <w:top w:val="double" w:sz="4" w:space="0" w:color="auto"/>
              <w:left w:val="double" w:sz="4" w:space="0" w:color="auto"/>
              <w:bottom w:val="double" w:sz="4" w:space="0" w:color="auto"/>
              <w:right w:val="single" w:sz="6" w:space="0" w:color="auto"/>
            </w:tcBorders>
            <w:shd w:val="clear" w:color="auto" w:fill="92D050"/>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godina</w:t>
            </w:r>
          </w:p>
        </w:tc>
        <w:tc>
          <w:tcPr>
            <w:tcW w:w="236" w:type="dxa"/>
            <w:tcBorders>
              <w:top w:val="double" w:sz="4" w:space="0" w:color="auto"/>
              <w:left w:val="single" w:sz="6" w:space="0" w:color="auto"/>
              <w:bottom w:val="double" w:sz="4" w:space="0" w:color="auto"/>
            </w:tcBorders>
            <w:shd w:val="clear" w:color="auto" w:fill="92D050"/>
          </w:tcPr>
          <w:p w:rsidR="00824BD1" w:rsidRPr="00484DC1" w:rsidRDefault="00824BD1" w:rsidP="00824BD1">
            <w:pPr>
              <w:pStyle w:val="NoSpacing"/>
              <w:rPr>
                <w:rFonts w:ascii="Tahoma" w:hAnsi="Tahoma" w:cs="Tahoma"/>
                <w:sz w:val="20"/>
                <w:szCs w:val="20"/>
              </w:rPr>
            </w:pPr>
          </w:p>
        </w:tc>
        <w:tc>
          <w:tcPr>
            <w:tcW w:w="4678" w:type="dxa"/>
            <w:tcBorders>
              <w:top w:val="double" w:sz="4" w:space="0" w:color="auto"/>
              <w:bottom w:val="double" w:sz="4" w:space="0" w:color="auto"/>
              <w:right w:val="double" w:sz="4" w:space="0" w:color="auto"/>
            </w:tcBorders>
            <w:shd w:val="clear" w:color="auto" w:fill="92D050"/>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 xml:space="preserve">Proizvedeni biorazgradivi komunalni otpad </w:t>
            </w:r>
          </w:p>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 xml:space="preserve">                              (t)</w:t>
            </w:r>
          </w:p>
        </w:tc>
      </w:tr>
      <w:tr w:rsidR="00824BD1" w:rsidRPr="00484DC1" w:rsidTr="00C77EDD">
        <w:trPr>
          <w:trHeight w:val="213"/>
        </w:trPr>
        <w:tc>
          <w:tcPr>
            <w:tcW w:w="1426" w:type="dxa"/>
            <w:tcBorders>
              <w:top w:val="double" w:sz="4" w:space="0" w:color="auto"/>
              <w:left w:val="double" w:sz="4" w:space="0" w:color="auto"/>
              <w:bottom w:val="single" w:sz="4"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2011.</w:t>
            </w:r>
          </w:p>
        </w:tc>
        <w:tc>
          <w:tcPr>
            <w:tcW w:w="236" w:type="dxa"/>
            <w:tcBorders>
              <w:top w:val="double" w:sz="4" w:space="0" w:color="auto"/>
              <w:left w:val="single" w:sz="6" w:space="0" w:color="auto"/>
              <w:bottom w:val="single" w:sz="4" w:space="0" w:color="auto"/>
            </w:tcBorders>
          </w:tcPr>
          <w:p w:rsidR="00824BD1" w:rsidRPr="00484DC1" w:rsidRDefault="00824BD1" w:rsidP="00824BD1">
            <w:pPr>
              <w:pStyle w:val="NoSpacing"/>
              <w:rPr>
                <w:rFonts w:ascii="Tahoma" w:hAnsi="Tahoma" w:cs="Tahoma"/>
                <w:sz w:val="20"/>
                <w:szCs w:val="20"/>
              </w:rPr>
            </w:pPr>
          </w:p>
        </w:tc>
        <w:tc>
          <w:tcPr>
            <w:tcW w:w="4678" w:type="dxa"/>
            <w:tcBorders>
              <w:top w:val="double" w:sz="4" w:space="0" w:color="auto"/>
              <w:bottom w:val="single" w:sz="6" w:space="0" w:color="auto"/>
              <w:right w:val="double" w:sz="4" w:space="0" w:color="auto"/>
            </w:tcBorders>
          </w:tcPr>
          <w:p w:rsidR="00824BD1" w:rsidRPr="00484DC1" w:rsidRDefault="00824BD1" w:rsidP="00D53EAC">
            <w:pPr>
              <w:pStyle w:val="NoSpacing"/>
              <w:jc w:val="center"/>
              <w:rPr>
                <w:rFonts w:ascii="Tahoma" w:hAnsi="Tahoma" w:cs="Tahoma"/>
                <w:sz w:val="20"/>
                <w:szCs w:val="20"/>
              </w:rPr>
            </w:pPr>
            <w:r w:rsidRPr="00484DC1">
              <w:rPr>
                <w:rFonts w:ascii="Tahoma" w:hAnsi="Tahoma" w:cs="Tahoma"/>
                <w:sz w:val="20"/>
                <w:szCs w:val="20"/>
              </w:rPr>
              <w:t>32. 857,6</w:t>
            </w:r>
          </w:p>
        </w:tc>
      </w:tr>
      <w:tr w:rsidR="00824BD1" w:rsidRPr="00484DC1" w:rsidTr="00C77EDD">
        <w:trPr>
          <w:trHeight w:val="188"/>
        </w:trPr>
        <w:tc>
          <w:tcPr>
            <w:tcW w:w="1426" w:type="dxa"/>
            <w:tcBorders>
              <w:top w:val="single" w:sz="4" w:space="0" w:color="auto"/>
              <w:left w:val="double" w:sz="4" w:space="0" w:color="auto"/>
              <w:bottom w:val="single" w:sz="4"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2012.</w:t>
            </w:r>
          </w:p>
        </w:tc>
        <w:tc>
          <w:tcPr>
            <w:tcW w:w="236" w:type="dxa"/>
            <w:tcBorders>
              <w:top w:val="single" w:sz="4" w:space="0" w:color="auto"/>
              <w:left w:val="single" w:sz="6" w:space="0" w:color="auto"/>
              <w:bottom w:val="single" w:sz="4" w:space="0" w:color="auto"/>
            </w:tcBorders>
          </w:tcPr>
          <w:p w:rsidR="00824BD1" w:rsidRPr="00484DC1" w:rsidRDefault="00824BD1" w:rsidP="00824BD1">
            <w:pPr>
              <w:pStyle w:val="NoSpacing"/>
              <w:rPr>
                <w:rFonts w:ascii="Tahoma" w:hAnsi="Tahoma" w:cs="Tahoma"/>
                <w:sz w:val="20"/>
                <w:szCs w:val="20"/>
              </w:rPr>
            </w:pPr>
          </w:p>
        </w:tc>
        <w:tc>
          <w:tcPr>
            <w:tcW w:w="4678" w:type="dxa"/>
            <w:tcBorders>
              <w:top w:val="single" w:sz="6" w:space="0" w:color="auto"/>
              <w:bottom w:val="single" w:sz="4" w:space="0" w:color="auto"/>
              <w:right w:val="double" w:sz="4" w:space="0" w:color="auto"/>
            </w:tcBorders>
          </w:tcPr>
          <w:p w:rsidR="00824BD1" w:rsidRPr="00484DC1" w:rsidRDefault="00824BD1" w:rsidP="00D53EAC">
            <w:pPr>
              <w:pStyle w:val="NoSpacing"/>
              <w:jc w:val="center"/>
              <w:rPr>
                <w:rFonts w:ascii="Tahoma" w:hAnsi="Tahoma" w:cs="Tahoma"/>
                <w:sz w:val="20"/>
                <w:szCs w:val="20"/>
              </w:rPr>
            </w:pPr>
            <w:r w:rsidRPr="00484DC1">
              <w:rPr>
                <w:rFonts w:ascii="Tahoma" w:hAnsi="Tahoma" w:cs="Tahoma"/>
                <w:sz w:val="20"/>
                <w:szCs w:val="20"/>
              </w:rPr>
              <w:t>28. 381</w:t>
            </w:r>
          </w:p>
        </w:tc>
      </w:tr>
      <w:tr w:rsidR="00824BD1" w:rsidRPr="00484DC1" w:rsidTr="00C77EDD">
        <w:trPr>
          <w:trHeight w:val="204"/>
        </w:trPr>
        <w:tc>
          <w:tcPr>
            <w:tcW w:w="1426" w:type="dxa"/>
            <w:tcBorders>
              <w:top w:val="single" w:sz="4" w:space="0" w:color="auto"/>
              <w:left w:val="double" w:sz="4" w:space="0" w:color="auto"/>
              <w:bottom w:val="single" w:sz="4"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2013.</w:t>
            </w:r>
          </w:p>
        </w:tc>
        <w:tc>
          <w:tcPr>
            <w:tcW w:w="236" w:type="dxa"/>
            <w:tcBorders>
              <w:top w:val="single" w:sz="4" w:space="0" w:color="auto"/>
              <w:left w:val="single" w:sz="6" w:space="0" w:color="auto"/>
              <w:bottom w:val="single" w:sz="4" w:space="0" w:color="auto"/>
            </w:tcBorders>
          </w:tcPr>
          <w:p w:rsidR="00824BD1" w:rsidRPr="00484DC1" w:rsidRDefault="00824BD1" w:rsidP="00824BD1">
            <w:pPr>
              <w:pStyle w:val="NoSpacing"/>
              <w:rPr>
                <w:rFonts w:ascii="Tahoma" w:hAnsi="Tahoma" w:cs="Tahoma"/>
                <w:sz w:val="20"/>
                <w:szCs w:val="20"/>
              </w:rPr>
            </w:pPr>
          </w:p>
        </w:tc>
        <w:tc>
          <w:tcPr>
            <w:tcW w:w="4678" w:type="dxa"/>
            <w:tcBorders>
              <w:top w:val="single" w:sz="4" w:space="0" w:color="auto"/>
              <w:bottom w:val="single" w:sz="4" w:space="0" w:color="auto"/>
              <w:right w:val="double" w:sz="4" w:space="0" w:color="auto"/>
            </w:tcBorders>
          </w:tcPr>
          <w:p w:rsidR="00824BD1" w:rsidRPr="00484DC1" w:rsidRDefault="00824BD1" w:rsidP="00D53EAC">
            <w:pPr>
              <w:pStyle w:val="NoSpacing"/>
              <w:jc w:val="center"/>
              <w:rPr>
                <w:rFonts w:ascii="Tahoma" w:hAnsi="Tahoma" w:cs="Tahoma"/>
                <w:sz w:val="20"/>
                <w:szCs w:val="20"/>
              </w:rPr>
            </w:pPr>
            <w:r w:rsidRPr="00484DC1">
              <w:rPr>
                <w:rFonts w:ascii="Tahoma" w:hAnsi="Tahoma" w:cs="Tahoma"/>
                <w:sz w:val="20"/>
                <w:szCs w:val="20"/>
              </w:rPr>
              <w:t>29. 943</w:t>
            </w:r>
          </w:p>
        </w:tc>
      </w:tr>
      <w:tr w:rsidR="00824BD1" w:rsidRPr="00484DC1" w:rsidTr="00C77EDD">
        <w:trPr>
          <w:trHeight w:val="236"/>
        </w:trPr>
        <w:tc>
          <w:tcPr>
            <w:tcW w:w="1426" w:type="dxa"/>
            <w:tcBorders>
              <w:top w:val="single" w:sz="4" w:space="0" w:color="auto"/>
              <w:left w:val="double" w:sz="4" w:space="0" w:color="auto"/>
              <w:bottom w:val="single" w:sz="4"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2014.</w:t>
            </w:r>
          </w:p>
        </w:tc>
        <w:tc>
          <w:tcPr>
            <w:tcW w:w="236" w:type="dxa"/>
            <w:tcBorders>
              <w:top w:val="single" w:sz="4" w:space="0" w:color="auto"/>
              <w:left w:val="single" w:sz="6" w:space="0" w:color="auto"/>
              <w:bottom w:val="single" w:sz="4" w:space="0" w:color="auto"/>
            </w:tcBorders>
          </w:tcPr>
          <w:p w:rsidR="00824BD1" w:rsidRPr="00484DC1" w:rsidRDefault="00824BD1" w:rsidP="00824BD1">
            <w:pPr>
              <w:pStyle w:val="NoSpacing"/>
              <w:rPr>
                <w:rFonts w:ascii="Tahoma" w:hAnsi="Tahoma" w:cs="Tahoma"/>
                <w:sz w:val="20"/>
                <w:szCs w:val="20"/>
              </w:rPr>
            </w:pPr>
          </w:p>
        </w:tc>
        <w:tc>
          <w:tcPr>
            <w:tcW w:w="4678" w:type="dxa"/>
            <w:tcBorders>
              <w:top w:val="single" w:sz="4" w:space="0" w:color="auto"/>
              <w:bottom w:val="single" w:sz="4" w:space="0" w:color="auto"/>
              <w:right w:val="double" w:sz="4" w:space="0" w:color="auto"/>
            </w:tcBorders>
          </w:tcPr>
          <w:p w:rsidR="00824BD1" w:rsidRPr="00484DC1" w:rsidRDefault="00824BD1" w:rsidP="00D53EAC">
            <w:pPr>
              <w:pStyle w:val="NoSpacing"/>
              <w:jc w:val="center"/>
              <w:rPr>
                <w:rFonts w:ascii="Tahoma" w:hAnsi="Tahoma" w:cs="Tahoma"/>
                <w:sz w:val="20"/>
                <w:szCs w:val="20"/>
              </w:rPr>
            </w:pPr>
            <w:r w:rsidRPr="00484DC1">
              <w:rPr>
                <w:rFonts w:ascii="Tahoma" w:hAnsi="Tahoma" w:cs="Tahoma"/>
                <w:sz w:val="20"/>
                <w:szCs w:val="20"/>
              </w:rPr>
              <w:t>26. 624</w:t>
            </w:r>
          </w:p>
        </w:tc>
      </w:tr>
      <w:tr w:rsidR="00824BD1" w:rsidRPr="00484DC1" w:rsidTr="00C77EDD">
        <w:trPr>
          <w:trHeight w:val="258"/>
        </w:trPr>
        <w:tc>
          <w:tcPr>
            <w:tcW w:w="1426" w:type="dxa"/>
            <w:tcBorders>
              <w:top w:val="single" w:sz="4" w:space="0" w:color="auto"/>
              <w:left w:val="double" w:sz="4" w:space="0" w:color="auto"/>
              <w:bottom w:val="single" w:sz="6"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2015.</w:t>
            </w:r>
          </w:p>
        </w:tc>
        <w:tc>
          <w:tcPr>
            <w:tcW w:w="236" w:type="dxa"/>
            <w:tcBorders>
              <w:top w:val="single" w:sz="4" w:space="0" w:color="auto"/>
              <w:left w:val="single" w:sz="6" w:space="0" w:color="auto"/>
              <w:bottom w:val="single" w:sz="6" w:space="0" w:color="auto"/>
            </w:tcBorders>
          </w:tcPr>
          <w:p w:rsidR="00824BD1" w:rsidRPr="00484DC1" w:rsidRDefault="00824BD1" w:rsidP="00824BD1">
            <w:pPr>
              <w:pStyle w:val="NoSpacing"/>
              <w:rPr>
                <w:rFonts w:ascii="Tahoma" w:hAnsi="Tahoma" w:cs="Tahoma"/>
                <w:sz w:val="20"/>
                <w:szCs w:val="20"/>
              </w:rPr>
            </w:pPr>
          </w:p>
        </w:tc>
        <w:tc>
          <w:tcPr>
            <w:tcW w:w="4678" w:type="dxa"/>
            <w:tcBorders>
              <w:top w:val="single" w:sz="4" w:space="0" w:color="auto"/>
              <w:bottom w:val="single" w:sz="6" w:space="0" w:color="auto"/>
              <w:right w:val="double" w:sz="4" w:space="0" w:color="auto"/>
            </w:tcBorders>
          </w:tcPr>
          <w:p w:rsidR="00824BD1" w:rsidRPr="00484DC1" w:rsidRDefault="00824BD1" w:rsidP="00D53EAC">
            <w:pPr>
              <w:pStyle w:val="NoSpacing"/>
              <w:jc w:val="center"/>
              <w:rPr>
                <w:rFonts w:ascii="Tahoma" w:hAnsi="Tahoma" w:cs="Tahoma"/>
                <w:sz w:val="20"/>
                <w:szCs w:val="20"/>
              </w:rPr>
            </w:pPr>
            <w:r w:rsidRPr="00484DC1">
              <w:rPr>
                <w:rFonts w:ascii="Tahoma" w:hAnsi="Tahoma" w:cs="Tahoma"/>
                <w:sz w:val="20"/>
                <w:szCs w:val="20"/>
              </w:rPr>
              <w:t>22. 187</w:t>
            </w:r>
          </w:p>
        </w:tc>
      </w:tr>
      <w:tr w:rsidR="00824BD1" w:rsidRPr="00484DC1" w:rsidTr="00C77EDD">
        <w:trPr>
          <w:trHeight w:val="211"/>
        </w:trPr>
        <w:tc>
          <w:tcPr>
            <w:tcW w:w="1426" w:type="dxa"/>
            <w:tcBorders>
              <w:top w:val="single" w:sz="6" w:space="0" w:color="auto"/>
              <w:left w:val="double" w:sz="4" w:space="0" w:color="auto"/>
              <w:bottom w:val="double" w:sz="4" w:space="0" w:color="auto"/>
              <w:right w:val="single" w:sz="6" w:space="0" w:color="auto"/>
            </w:tcBorders>
          </w:tcPr>
          <w:p w:rsidR="00824BD1" w:rsidRPr="00484DC1" w:rsidRDefault="00824BD1" w:rsidP="00D53EAC">
            <w:pPr>
              <w:pStyle w:val="NoSpacing"/>
              <w:rPr>
                <w:rFonts w:ascii="Tahoma" w:hAnsi="Tahoma" w:cs="Tahoma"/>
                <w:sz w:val="20"/>
                <w:szCs w:val="20"/>
              </w:rPr>
            </w:pPr>
            <w:r w:rsidRPr="00484DC1">
              <w:rPr>
                <w:rFonts w:ascii="Tahoma" w:hAnsi="Tahoma" w:cs="Tahoma"/>
                <w:sz w:val="20"/>
                <w:szCs w:val="20"/>
              </w:rPr>
              <w:t>2016.</w:t>
            </w:r>
          </w:p>
        </w:tc>
        <w:tc>
          <w:tcPr>
            <w:tcW w:w="236" w:type="dxa"/>
            <w:tcBorders>
              <w:top w:val="single" w:sz="6" w:space="0" w:color="auto"/>
              <w:left w:val="single" w:sz="6" w:space="0" w:color="auto"/>
              <w:bottom w:val="double" w:sz="4" w:space="0" w:color="auto"/>
            </w:tcBorders>
          </w:tcPr>
          <w:p w:rsidR="00824BD1" w:rsidRPr="00484DC1" w:rsidRDefault="00824BD1" w:rsidP="00824BD1">
            <w:pPr>
              <w:pStyle w:val="NoSpacing"/>
              <w:rPr>
                <w:rFonts w:ascii="Tahoma" w:hAnsi="Tahoma" w:cs="Tahoma"/>
                <w:sz w:val="20"/>
                <w:szCs w:val="20"/>
              </w:rPr>
            </w:pPr>
          </w:p>
        </w:tc>
        <w:tc>
          <w:tcPr>
            <w:tcW w:w="4678" w:type="dxa"/>
            <w:tcBorders>
              <w:top w:val="single" w:sz="6" w:space="0" w:color="auto"/>
              <w:bottom w:val="double" w:sz="4" w:space="0" w:color="auto"/>
              <w:right w:val="double" w:sz="4" w:space="0" w:color="auto"/>
            </w:tcBorders>
          </w:tcPr>
          <w:p w:rsidR="00824BD1" w:rsidRPr="00484DC1" w:rsidRDefault="00824BD1" w:rsidP="00824BD1">
            <w:pPr>
              <w:pStyle w:val="NoSpacing"/>
              <w:rPr>
                <w:rFonts w:ascii="Tahoma" w:hAnsi="Tahoma" w:cs="Tahoma"/>
                <w:sz w:val="20"/>
                <w:szCs w:val="20"/>
              </w:rPr>
            </w:pPr>
            <w:r w:rsidRPr="00484DC1">
              <w:rPr>
                <w:rFonts w:ascii="Tahoma" w:hAnsi="Tahoma" w:cs="Tahoma"/>
                <w:sz w:val="20"/>
                <w:szCs w:val="20"/>
              </w:rPr>
              <w:t xml:space="preserve">                               21.020</w:t>
            </w:r>
          </w:p>
        </w:tc>
      </w:tr>
      <w:tr w:rsidR="00D53EAC" w:rsidRPr="00484DC1" w:rsidTr="00C77EDD">
        <w:trPr>
          <w:trHeight w:val="188"/>
        </w:trPr>
        <w:tc>
          <w:tcPr>
            <w:tcW w:w="6340" w:type="dxa"/>
            <w:gridSpan w:val="3"/>
            <w:tcBorders>
              <w:top w:val="double" w:sz="4" w:space="0" w:color="auto"/>
              <w:left w:val="nil"/>
              <w:bottom w:val="nil"/>
              <w:right w:val="nil"/>
            </w:tcBorders>
          </w:tcPr>
          <w:p w:rsidR="00D53EAC" w:rsidRPr="00484DC1" w:rsidRDefault="00D53EAC" w:rsidP="00D53EAC">
            <w:pPr>
              <w:pStyle w:val="NoSpacing"/>
              <w:jc w:val="center"/>
              <w:rPr>
                <w:b/>
              </w:rPr>
            </w:pPr>
          </w:p>
        </w:tc>
      </w:tr>
    </w:tbl>
    <w:p w:rsidR="00D53EAC" w:rsidRPr="00484DC1" w:rsidRDefault="00D53EAC" w:rsidP="00D53EAC">
      <w:pPr>
        <w:pStyle w:val="NoSpacing"/>
        <w:rPr>
          <w:b/>
          <w:sz w:val="22"/>
          <w:szCs w:val="22"/>
        </w:rPr>
      </w:pPr>
    </w:p>
    <w:p w:rsidR="00D53EAC" w:rsidRPr="00BB427E" w:rsidRDefault="00D53EAC" w:rsidP="00BB427E">
      <w:pPr>
        <w:pStyle w:val="NoSpacing"/>
        <w:rPr>
          <w:noProof/>
          <w:sz w:val="22"/>
          <w:szCs w:val="22"/>
        </w:rPr>
      </w:pPr>
      <w:r w:rsidRPr="00BB427E">
        <w:rPr>
          <w:noProof/>
          <w:sz w:val="22"/>
          <w:szCs w:val="22"/>
        </w:rPr>
        <w:t>Ukupno odloženi biorazgradivi komunalni otad u BPŽ:</w:t>
      </w:r>
    </w:p>
    <w:p w:rsidR="00D53EAC" w:rsidRPr="00BB427E" w:rsidRDefault="00824BD1" w:rsidP="00BB427E">
      <w:pPr>
        <w:pStyle w:val="NoSpacing"/>
        <w:rPr>
          <w:noProof/>
          <w:sz w:val="22"/>
          <w:szCs w:val="22"/>
        </w:rPr>
      </w:pPr>
      <w:r w:rsidRPr="00BB427E">
        <w:rPr>
          <w:noProof/>
          <w:sz w:val="22"/>
          <w:szCs w:val="22"/>
        </w:rPr>
        <w:t xml:space="preserve">                 </w:t>
      </w:r>
      <w:r w:rsidR="00D53EAC" w:rsidRPr="00BB427E">
        <w:rPr>
          <w:noProof/>
          <w:sz w:val="22"/>
          <w:szCs w:val="22"/>
        </w:rPr>
        <w:t xml:space="preserve">2014. godina </w:t>
      </w:r>
      <w:r w:rsidRPr="00BB427E">
        <w:rPr>
          <w:noProof/>
          <w:sz w:val="22"/>
          <w:szCs w:val="22"/>
        </w:rPr>
        <w:t xml:space="preserve">  </w:t>
      </w:r>
      <w:r w:rsidR="00BB427E">
        <w:rPr>
          <w:noProof/>
          <w:sz w:val="22"/>
          <w:szCs w:val="22"/>
        </w:rPr>
        <w:t xml:space="preserve"> </w:t>
      </w:r>
      <w:r w:rsidRPr="00BB427E">
        <w:rPr>
          <w:noProof/>
          <w:sz w:val="22"/>
          <w:szCs w:val="22"/>
        </w:rPr>
        <w:t xml:space="preserve">   </w:t>
      </w:r>
      <w:r w:rsidR="00D53EAC" w:rsidRPr="00BB427E">
        <w:rPr>
          <w:noProof/>
          <w:sz w:val="22"/>
          <w:szCs w:val="22"/>
        </w:rPr>
        <w:t xml:space="preserve"> -    22.750   t  </w:t>
      </w:r>
    </w:p>
    <w:p w:rsidR="00D53EAC" w:rsidRPr="00BB427E" w:rsidRDefault="00824BD1" w:rsidP="00BB427E">
      <w:pPr>
        <w:pStyle w:val="NoSpacing"/>
        <w:rPr>
          <w:noProof/>
          <w:sz w:val="22"/>
          <w:szCs w:val="22"/>
        </w:rPr>
      </w:pPr>
      <w:r w:rsidRPr="00BB427E">
        <w:rPr>
          <w:noProof/>
          <w:sz w:val="22"/>
          <w:szCs w:val="22"/>
        </w:rPr>
        <w:t xml:space="preserve">           </w:t>
      </w:r>
      <w:r w:rsidR="00BB427E">
        <w:rPr>
          <w:noProof/>
          <w:sz w:val="22"/>
          <w:szCs w:val="22"/>
        </w:rPr>
        <w:t xml:space="preserve"> </w:t>
      </w:r>
      <w:r w:rsidRPr="00BB427E">
        <w:rPr>
          <w:noProof/>
          <w:sz w:val="22"/>
          <w:szCs w:val="22"/>
        </w:rPr>
        <w:t xml:space="preserve">     </w:t>
      </w:r>
      <w:r w:rsidR="00D53EAC" w:rsidRPr="00BB427E">
        <w:rPr>
          <w:noProof/>
          <w:sz w:val="22"/>
          <w:szCs w:val="22"/>
        </w:rPr>
        <w:t xml:space="preserve">2015. godina  </w:t>
      </w:r>
      <w:r w:rsidRPr="00BB427E">
        <w:rPr>
          <w:noProof/>
          <w:sz w:val="22"/>
          <w:szCs w:val="22"/>
        </w:rPr>
        <w:t xml:space="preserve">      </w:t>
      </w:r>
      <w:r w:rsidR="00D53EAC" w:rsidRPr="00BB427E">
        <w:rPr>
          <w:noProof/>
          <w:sz w:val="22"/>
          <w:szCs w:val="22"/>
        </w:rPr>
        <w:t>-    2</w:t>
      </w:r>
      <w:r w:rsidRPr="00BB427E">
        <w:rPr>
          <w:noProof/>
          <w:sz w:val="22"/>
          <w:szCs w:val="22"/>
        </w:rPr>
        <w:t xml:space="preserve">0.258  </w:t>
      </w:r>
      <w:r w:rsidR="00D53EAC" w:rsidRPr="00BB427E">
        <w:rPr>
          <w:noProof/>
          <w:sz w:val="22"/>
          <w:szCs w:val="22"/>
        </w:rPr>
        <w:t xml:space="preserve"> t</w:t>
      </w:r>
    </w:p>
    <w:p w:rsidR="00824BD1" w:rsidRPr="00BB427E" w:rsidRDefault="00824BD1" w:rsidP="00BB427E">
      <w:pPr>
        <w:pStyle w:val="NoSpacing"/>
        <w:rPr>
          <w:noProof/>
          <w:sz w:val="22"/>
          <w:szCs w:val="22"/>
        </w:rPr>
      </w:pPr>
      <w:r w:rsidRPr="00BB427E">
        <w:rPr>
          <w:noProof/>
          <w:sz w:val="22"/>
          <w:szCs w:val="22"/>
        </w:rPr>
        <w:t xml:space="preserve">            </w:t>
      </w:r>
      <w:r w:rsidR="00BB427E">
        <w:rPr>
          <w:noProof/>
          <w:sz w:val="22"/>
          <w:szCs w:val="22"/>
        </w:rPr>
        <w:t xml:space="preserve"> </w:t>
      </w:r>
      <w:r w:rsidRPr="00BB427E">
        <w:rPr>
          <w:noProof/>
          <w:sz w:val="22"/>
          <w:szCs w:val="22"/>
        </w:rPr>
        <w:t xml:space="preserve">    2016. godina        -    23.100   t</w:t>
      </w:r>
    </w:p>
    <w:p w:rsidR="00D53EAC" w:rsidRPr="00484DC1" w:rsidRDefault="00D53EAC" w:rsidP="00D53EAC">
      <w:pPr>
        <w:pStyle w:val="NoSpacing"/>
        <w:rPr>
          <w:noProof/>
          <w:sz w:val="22"/>
          <w:szCs w:val="22"/>
        </w:rPr>
      </w:pPr>
    </w:p>
    <w:p w:rsidR="00D53EAC" w:rsidRPr="00484DC1" w:rsidRDefault="00D53EAC" w:rsidP="00D53EAC">
      <w:pPr>
        <w:pStyle w:val="NoSpacing"/>
        <w:rPr>
          <w:noProof/>
          <w:sz w:val="22"/>
          <w:szCs w:val="22"/>
        </w:rPr>
      </w:pPr>
      <w:r w:rsidRPr="00484DC1">
        <w:rPr>
          <w:noProof/>
          <w:sz w:val="22"/>
          <w:szCs w:val="22"/>
        </w:rPr>
        <w:t>Odvojeno sakupljeni biootpad iz komunalnog otpada, 201</w:t>
      </w:r>
      <w:r w:rsidR="00A514FF" w:rsidRPr="00484DC1">
        <w:rPr>
          <w:noProof/>
          <w:sz w:val="22"/>
          <w:szCs w:val="22"/>
        </w:rPr>
        <w:t>6</w:t>
      </w:r>
      <w:r w:rsidRPr="00484DC1">
        <w:rPr>
          <w:noProof/>
          <w:sz w:val="22"/>
          <w:szCs w:val="22"/>
        </w:rPr>
        <w:t>. god.</w:t>
      </w:r>
    </w:p>
    <w:p w:rsidR="00A514FF" w:rsidRPr="00484DC1" w:rsidRDefault="00A514FF" w:rsidP="00D53EAC">
      <w:pPr>
        <w:pStyle w:val="NoSpacing"/>
        <w:rPr>
          <w:noProof/>
          <w:sz w:val="22"/>
          <w:szCs w:val="22"/>
        </w:rPr>
      </w:pPr>
    </w:p>
    <w:p w:rsidR="00D53EAC" w:rsidRPr="00484DC1" w:rsidRDefault="00D53EAC" w:rsidP="00D53EAC">
      <w:pPr>
        <w:pStyle w:val="NoSpacing"/>
        <w:rPr>
          <w:noProof/>
          <w:sz w:val="22"/>
          <w:szCs w:val="22"/>
        </w:rPr>
      </w:pPr>
      <w:r w:rsidRPr="00484DC1">
        <w:rPr>
          <w:noProof/>
          <w:sz w:val="22"/>
          <w:szCs w:val="22"/>
        </w:rPr>
        <w:t>JLS:   -  Grad Nova Gradi</w:t>
      </w:r>
      <w:r w:rsidR="00A514FF" w:rsidRPr="00484DC1">
        <w:rPr>
          <w:noProof/>
          <w:sz w:val="22"/>
          <w:szCs w:val="22"/>
        </w:rPr>
        <w:t xml:space="preserve">ška            -   sakupljeno            213,88  </w:t>
      </w:r>
      <w:r w:rsidRPr="00484DC1">
        <w:rPr>
          <w:noProof/>
          <w:sz w:val="22"/>
          <w:szCs w:val="22"/>
        </w:rPr>
        <w:t xml:space="preserve"> t</w:t>
      </w:r>
    </w:p>
    <w:p w:rsidR="00D53EAC" w:rsidRPr="00484DC1" w:rsidRDefault="00D53EAC" w:rsidP="00D53EAC">
      <w:pPr>
        <w:pStyle w:val="NoSpacing"/>
        <w:pBdr>
          <w:bottom w:val="single" w:sz="6" w:space="1" w:color="auto"/>
        </w:pBdr>
        <w:rPr>
          <w:noProof/>
          <w:sz w:val="22"/>
          <w:szCs w:val="22"/>
        </w:rPr>
      </w:pPr>
      <w:r w:rsidRPr="00484DC1">
        <w:rPr>
          <w:noProof/>
          <w:sz w:val="22"/>
          <w:szCs w:val="22"/>
        </w:rPr>
        <w:t xml:space="preserve">           - Grad Slavonski</w:t>
      </w:r>
      <w:r w:rsidR="00A514FF" w:rsidRPr="00484DC1">
        <w:rPr>
          <w:noProof/>
          <w:sz w:val="22"/>
          <w:szCs w:val="22"/>
        </w:rPr>
        <w:t xml:space="preserve"> Brod            -   sakupljeno         3.528,76  </w:t>
      </w:r>
      <w:r w:rsidRPr="00484DC1">
        <w:rPr>
          <w:noProof/>
          <w:sz w:val="22"/>
          <w:szCs w:val="22"/>
        </w:rPr>
        <w:t xml:space="preserve"> t</w:t>
      </w:r>
    </w:p>
    <w:p w:rsidR="00A514FF" w:rsidRPr="00484DC1" w:rsidRDefault="00A514FF" w:rsidP="00D53EAC">
      <w:pPr>
        <w:pStyle w:val="NoSpacing"/>
        <w:rPr>
          <w:sz w:val="22"/>
          <w:szCs w:val="22"/>
        </w:rPr>
      </w:pPr>
      <w:r w:rsidRPr="00484DC1">
        <w:rPr>
          <w:noProof/>
          <w:sz w:val="22"/>
          <w:szCs w:val="22"/>
        </w:rPr>
        <w:t>UKUPNO:                                                                        3.742,64   t</w:t>
      </w:r>
    </w:p>
    <w:p w:rsidR="00BB427E" w:rsidRDefault="00BB427E" w:rsidP="00D53EAC">
      <w:pPr>
        <w:rPr>
          <w:b/>
          <w:sz w:val="22"/>
          <w:szCs w:val="22"/>
        </w:rPr>
      </w:pPr>
    </w:p>
    <w:p w:rsidR="00D53EAC" w:rsidRPr="00484DC1" w:rsidRDefault="00D53EAC" w:rsidP="00D53EAC">
      <w:pPr>
        <w:rPr>
          <w:b/>
          <w:sz w:val="22"/>
          <w:szCs w:val="22"/>
        </w:rPr>
      </w:pPr>
      <w:r w:rsidRPr="00484DC1">
        <w:rPr>
          <w:b/>
          <w:sz w:val="22"/>
          <w:szCs w:val="22"/>
        </w:rPr>
        <w:t>Posebne kategorije otpada</w:t>
      </w:r>
    </w:p>
    <w:p w:rsidR="00D53EAC" w:rsidRPr="00484DC1" w:rsidRDefault="00D53EAC" w:rsidP="00D53EAC">
      <w:pPr>
        <w:jc w:val="both"/>
        <w:rPr>
          <w:sz w:val="22"/>
          <w:szCs w:val="22"/>
        </w:rPr>
      </w:pPr>
      <w:r w:rsidRPr="00484DC1">
        <w:rPr>
          <w:sz w:val="22"/>
          <w:szCs w:val="22"/>
        </w:rPr>
        <w:t>Gospodarenje otpadom podrazumijeva i provedbu mjera usmjerenih na izbjegavanje i smanjivanje nastajanja otpada i njegovog štetnog utjecaja na okoliš. Mjere izbjegavanja nastajanja otpada trebaju se provoditi na mjestima nastanka otpada uvođenjem postupaka čistije proizvodnje u procese proizvodnje i njihovim optimiranjem, te izdvajanjem iskoristivih vrsta otpada u svrhu materijalne i/ili energetske oporabe, kako u industriji, tako i u domaćinstvima. iskoristivi se otpad skuplja u posude, kontejnere, vreće. Planom je predviđeno da se odvojeno skupljeni otpad s mjesta nastanka ili sa zelenih otoka u kontejnerima odvozi do reciklažnih dvorišta, objekata za prihvat  i predobradu glomaznog otpada, objekata za obradu građevinskog otpada i pretovarnih stanica, odakle se otprema na oporabu.  Djelatnost skupljanja, predobrade i oporabe iskoristivih vrsta otpada obavljaju ovlaštene poduzeća koja posjeduju odgovarajuće dozvole  za gospodarenje otpadom.</w:t>
      </w:r>
    </w:p>
    <w:p w:rsidR="00A3202C" w:rsidRPr="00650345" w:rsidRDefault="00A3202C" w:rsidP="00650345">
      <w:pPr>
        <w:pStyle w:val="NoSpacing"/>
        <w:rPr>
          <w:sz w:val="22"/>
          <w:szCs w:val="22"/>
        </w:rPr>
      </w:pPr>
      <w:r w:rsidRPr="00650345">
        <w:rPr>
          <w:sz w:val="22"/>
          <w:szCs w:val="22"/>
        </w:rPr>
        <w:t>Ukupne količine sakupljenog otpada u BPŽ u 2016. godini (izvor: HAOP, studeni 2017.)</w:t>
      </w:r>
    </w:p>
    <w:p w:rsidR="00CC36F6" w:rsidRPr="00650345" w:rsidRDefault="00A3202C" w:rsidP="00650345">
      <w:pPr>
        <w:pStyle w:val="NoSpacing"/>
        <w:rPr>
          <w:sz w:val="22"/>
          <w:szCs w:val="22"/>
        </w:rPr>
      </w:pPr>
      <w:r w:rsidRPr="00650345">
        <w:rPr>
          <w:sz w:val="22"/>
          <w:szCs w:val="22"/>
        </w:rPr>
        <w:t>- s</w:t>
      </w:r>
      <w:r w:rsidR="00CC36F6" w:rsidRPr="00650345">
        <w:rPr>
          <w:sz w:val="22"/>
          <w:szCs w:val="22"/>
        </w:rPr>
        <w:t>akupljena otpadna maziva ulja:</w:t>
      </w:r>
      <w:r w:rsidRPr="00650345">
        <w:rPr>
          <w:sz w:val="22"/>
          <w:szCs w:val="22"/>
        </w:rPr>
        <w:t xml:space="preserve">      </w:t>
      </w:r>
      <w:r w:rsidR="00650345">
        <w:rPr>
          <w:sz w:val="22"/>
          <w:szCs w:val="22"/>
        </w:rPr>
        <w:t xml:space="preserve"> </w:t>
      </w:r>
      <w:r w:rsidRPr="00650345">
        <w:rPr>
          <w:sz w:val="22"/>
          <w:szCs w:val="22"/>
        </w:rPr>
        <w:t xml:space="preserve">  </w:t>
      </w:r>
      <w:r w:rsidR="00CC36F6" w:rsidRPr="00650345">
        <w:rPr>
          <w:sz w:val="22"/>
          <w:szCs w:val="22"/>
        </w:rPr>
        <w:t xml:space="preserve">  84.926  l</w:t>
      </w:r>
    </w:p>
    <w:p w:rsidR="00CC36F6" w:rsidRPr="00650345" w:rsidRDefault="00A3202C" w:rsidP="00650345">
      <w:pPr>
        <w:pStyle w:val="NoSpacing"/>
        <w:rPr>
          <w:sz w:val="22"/>
          <w:szCs w:val="22"/>
        </w:rPr>
      </w:pPr>
      <w:r w:rsidRPr="00650345">
        <w:rPr>
          <w:sz w:val="22"/>
          <w:szCs w:val="22"/>
        </w:rPr>
        <w:t>- s</w:t>
      </w:r>
      <w:r w:rsidR="00CC36F6" w:rsidRPr="00650345">
        <w:rPr>
          <w:sz w:val="22"/>
          <w:szCs w:val="22"/>
        </w:rPr>
        <w:t xml:space="preserve">akupljena otpadna jestiva ulja: </w:t>
      </w:r>
      <w:r w:rsidRPr="00650345">
        <w:rPr>
          <w:sz w:val="22"/>
          <w:szCs w:val="22"/>
        </w:rPr>
        <w:t xml:space="preserve">         </w:t>
      </w:r>
      <w:r w:rsidR="00CC36F6" w:rsidRPr="00650345">
        <w:rPr>
          <w:sz w:val="22"/>
          <w:szCs w:val="22"/>
        </w:rPr>
        <w:t xml:space="preserve">  17.270  l</w:t>
      </w:r>
    </w:p>
    <w:p w:rsidR="00CC36F6" w:rsidRPr="00650345" w:rsidRDefault="00A3202C" w:rsidP="00650345">
      <w:pPr>
        <w:pStyle w:val="NoSpacing"/>
        <w:rPr>
          <w:sz w:val="22"/>
          <w:szCs w:val="22"/>
        </w:rPr>
      </w:pPr>
      <w:r w:rsidRPr="00650345">
        <w:rPr>
          <w:sz w:val="22"/>
          <w:szCs w:val="22"/>
        </w:rPr>
        <w:t>- sakupljene količine EE otpada:    1.491.566,00 kg</w:t>
      </w:r>
    </w:p>
    <w:p w:rsidR="00A3202C" w:rsidRPr="00650345" w:rsidRDefault="00A3202C" w:rsidP="00650345">
      <w:pPr>
        <w:pStyle w:val="NoSpacing"/>
        <w:rPr>
          <w:sz w:val="22"/>
          <w:szCs w:val="22"/>
        </w:rPr>
      </w:pPr>
      <w:r w:rsidRPr="00650345">
        <w:rPr>
          <w:sz w:val="22"/>
          <w:szCs w:val="22"/>
        </w:rPr>
        <w:t>- sakupljena količina otpadnih prijenosnih baterija ili akumulatora: 1,25 t</w:t>
      </w:r>
    </w:p>
    <w:p w:rsidR="005E29F4" w:rsidRPr="00650345" w:rsidRDefault="005E29F4" w:rsidP="00650345">
      <w:pPr>
        <w:pStyle w:val="NoSpacing"/>
        <w:rPr>
          <w:sz w:val="22"/>
          <w:szCs w:val="22"/>
        </w:rPr>
      </w:pPr>
    </w:p>
    <w:p w:rsidR="00A3202C" w:rsidRPr="00650345" w:rsidRDefault="00A3202C" w:rsidP="00650345">
      <w:pPr>
        <w:pStyle w:val="NoSpacing"/>
        <w:rPr>
          <w:sz w:val="22"/>
          <w:szCs w:val="22"/>
        </w:rPr>
      </w:pPr>
      <w:r w:rsidRPr="00650345">
        <w:rPr>
          <w:sz w:val="22"/>
          <w:szCs w:val="22"/>
        </w:rPr>
        <w:t>Ukupno zbrinuti građevinski otpad po postupcima zbrinjavanja otpada: 2.010,47 t</w:t>
      </w:r>
    </w:p>
    <w:p w:rsidR="00A3202C" w:rsidRPr="00650345" w:rsidRDefault="00A3202C" w:rsidP="00650345">
      <w:pPr>
        <w:pStyle w:val="NoSpacing"/>
        <w:rPr>
          <w:sz w:val="22"/>
          <w:szCs w:val="22"/>
        </w:rPr>
      </w:pPr>
      <w:r w:rsidRPr="00650345">
        <w:rPr>
          <w:sz w:val="22"/>
          <w:szCs w:val="22"/>
        </w:rPr>
        <w:t>od toga:  - postupak D1     -    154,48 t</w:t>
      </w:r>
    </w:p>
    <w:p w:rsidR="00A3202C" w:rsidRPr="00650345" w:rsidRDefault="00A3202C" w:rsidP="00650345">
      <w:pPr>
        <w:pStyle w:val="NoSpacing"/>
        <w:rPr>
          <w:sz w:val="22"/>
          <w:szCs w:val="22"/>
        </w:rPr>
      </w:pPr>
      <w:r w:rsidRPr="00650345">
        <w:rPr>
          <w:sz w:val="22"/>
          <w:szCs w:val="22"/>
        </w:rPr>
        <w:t xml:space="preserve">              </w:t>
      </w:r>
      <w:r w:rsidR="00650345">
        <w:rPr>
          <w:sz w:val="22"/>
          <w:szCs w:val="22"/>
        </w:rPr>
        <w:t xml:space="preserve"> </w:t>
      </w:r>
      <w:r w:rsidRPr="00650345">
        <w:rPr>
          <w:sz w:val="22"/>
          <w:szCs w:val="22"/>
        </w:rPr>
        <w:t xml:space="preserve"> - postupak D5     - 1.855,99 t</w:t>
      </w:r>
    </w:p>
    <w:p w:rsidR="00650345" w:rsidRDefault="00650345" w:rsidP="00650345">
      <w:pPr>
        <w:pStyle w:val="NoSpacing"/>
        <w:rPr>
          <w:sz w:val="22"/>
          <w:szCs w:val="22"/>
        </w:rPr>
      </w:pPr>
    </w:p>
    <w:p w:rsidR="00A3202C" w:rsidRPr="00650345" w:rsidRDefault="005E29F4" w:rsidP="00650345">
      <w:pPr>
        <w:pStyle w:val="NoSpacing"/>
        <w:rPr>
          <w:sz w:val="22"/>
          <w:szCs w:val="22"/>
        </w:rPr>
      </w:pPr>
      <w:r w:rsidRPr="00650345">
        <w:rPr>
          <w:sz w:val="22"/>
          <w:szCs w:val="22"/>
        </w:rPr>
        <w:t>Ukupno oporabljeni građevinski otpad prema postupcima zbrinjavanja otpada: 1.980,75 t</w:t>
      </w:r>
    </w:p>
    <w:p w:rsidR="005E29F4" w:rsidRPr="00650345" w:rsidRDefault="005E29F4" w:rsidP="00650345">
      <w:pPr>
        <w:pStyle w:val="NoSpacing"/>
        <w:rPr>
          <w:sz w:val="22"/>
          <w:szCs w:val="22"/>
        </w:rPr>
      </w:pPr>
      <w:r w:rsidRPr="00650345">
        <w:rPr>
          <w:sz w:val="22"/>
          <w:szCs w:val="22"/>
        </w:rPr>
        <w:t>- od toga:  -  postupak R4    -  1.862,49  t</w:t>
      </w:r>
    </w:p>
    <w:p w:rsidR="005E29F4" w:rsidRPr="00650345" w:rsidRDefault="005E29F4" w:rsidP="00650345">
      <w:pPr>
        <w:pStyle w:val="NoSpacing"/>
        <w:rPr>
          <w:sz w:val="22"/>
          <w:szCs w:val="22"/>
        </w:rPr>
      </w:pPr>
      <w:r w:rsidRPr="00650345">
        <w:rPr>
          <w:sz w:val="22"/>
          <w:szCs w:val="22"/>
        </w:rPr>
        <w:t xml:space="preserve">               </w:t>
      </w:r>
      <w:r w:rsidR="00650345">
        <w:rPr>
          <w:sz w:val="22"/>
          <w:szCs w:val="22"/>
        </w:rPr>
        <w:t xml:space="preserve"> </w:t>
      </w:r>
      <w:r w:rsidRPr="00650345">
        <w:rPr>
          <w:sz w:val="22"/>
          <w:szCs w:val="22"/>
        </w:rPr>
        <w:t xml:space="preserve">  -  postupak R12  -     118,26  t  </w:t>
      </w:r>
    </w:p>
    <w:p w:rsidR="00CC36F6" w:rsidRPr="00484DC1" w:rsidRDefault="00CC36F6" w:rsidP="00D53EAC">
      <w:pPr>
        <w:jc w:val="both"/>
        <w:rPr>
          <w:sz w:val="22"/>
          <w:szCs w:val="22"/>
        </w:rPr>
      </w:pPr>
    </w:p>
    <w:p w:rsidR="00D53EAC" w:rsidRPr="00484DC1" w:rsidRDefault="00D53EAC" w:rsidP="00D53EAC">
      <w:pPr>
        <w:pStyle w:val="NoSpacing"/>
        <w:jc w:val="both"/>
        <w:rPr>
          <w:b/>
          <w:sz w:val="22"/>
          <w:szCs w:val="22"/>
        </w:rPr>
      </w:pPr>
      <w:r w:rsidRPr="00484DC1">
        <w:rPr>
          <w:b/>
          <w:sz w:val="22"/>
          <w:szCs w:val="22"/>
        </w:rPr>
        <w:t xml:space="preserve"> IZVJEŠĆA</w:t>
      </w:r>
      <w:r w:rsidR="00EE5D20" w:rsidRPr="00484DC1">
        <w:rPr>
          <w:b/>
          <w:sz w:val="22"/>
          <w:szCs w:val="22"/>
        </w:rPr>
        <w:t xml:space="preserve"> JEDINICA LOKALNE SAMOUPRAVE</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 xml:space="preserve">Cjelokupna izvješća općina i grada, </w:t>
      </w:r>
      <w:r w:rsidR="00EE5D20" w:rsidRPr="00484DC1">
        <w:rPr>
          <w:sz w:val="22"/>
          <w:szCs w:val="22"/>
        </w:rPr>
        <w:t xml:space="preserve">koja su dostavljeni u Upravni odjel za komunalno gospodarstvo i zaštitu okoliša, </w:t>
      </w:r>
      <w:r w:rsidRPr="00484DC1">
        <w:rPr>
          <w:sz w:val="22"/>
          <w:szCs w:val="22"/>
        </w:rPr>
        <w:t xml:space="preserve">se nalaze u prilogu ovog Izvješća. </w:t>
      </w:r>
    </w:p>
    <w:p w:rsidR="00D53EAC" w:rsidRPr="00484DC1" w:rsidRDefault="00D53EAC" w:rsidP="00D53EAC">
      <w:pPr>
        <w:pStyle w:val="NoSpacing"/>
        <w:jc w:val="both"/>
        <w:rPr>
          <w:sz w:val="22"/>
          <w:szCs w:val="22"/>
        </w:rPr>
      </w:pPr>
      <w:r w:rsidRPr="00484DC1">
        <w:rPr>
          <w:sz w:val="22"/>
          <w:szCs w:val="22"/>
        </w:rPr>
        <w:t>Napominjemo kako izvješća Grada</w:t>
      </w:r>
      <w:r w:rsidR="00EE5D20" w:rsidRPr="00484DC1">
        <w:rPr>
          <w:sz w:val="22"/>
          <w:szCs w:val="22"/>
        </w:rPr>
        <w:t xml:space="preserve"> Nova Gradiška,</w:t>
      </w:r>
      <w:r w:rsidRPr="00484DC1">
        <w:rPr>
          <w:sz w:val="22"/>
          <w:szCs w:val="22"/>
        </w:rPr>
        <w:t xml:space="preserve"> Općine Gornji Bogićevci</w:t>
      </w:r>
      <w:r w:rsidR="00EE5D20" w:rsidRPr="00484DC1">
        <w:rPr>
          <w:sz w:val="22"/>
          <w:szCs w:val="22"/>
        </w:rPr>
        <w:t>, Općine Klakar i Općine Vrbje</w:t>
      </w:r>
      <w:r w:rsidRPr="00484DC1">
        <w:rPr>
          <w:sz w:val="22"/>
          <w:szCs w:val="22"/>
        </w:rPr>
        <w:t xml:space="preserve">  nisu dostavljena.</w:t>
      </w:r>
    </w:p>
    <w:p w:rsidR="00D53EAC" w:rsidRPr="00484DC1" w:rsidRDefault="00D53EAC" w:rsidP="00D53EAC">
      <w:pPr>
        <w:pStyle w:val="NoSpacing"/>
        <w:jc w:val="both"/>
        <w:rPr>
          <w:sz w:val="22"/>
          <w:szCs w:val="22"/>
        </w:rPr>
      </w:pPr>
    </w:p>
    <w:tbl>
      <w:tblPr>
        <w:tblW w:w="9356" w:type="dxa"/>
        <w:tblInd w:w="108" w:type="dxa"/>
        <w:tblLook w:val="04A0" w:firstRow="1" w:lastRow="0" w:firstColumn="1" w:lastColumn="0" w:noHBand="0" w:noVBand="1"/>
      </w:tblPr>
      <w:tblGrid>
        <w:gridCol w:w="2835"/>
        <w:gridCol w:w="6521"/>
      </w:tblGrid>
      <w:tr w:rsidR="00D53EAC" w:rsidRPr="00484DC1" w:rsidTr="00EE5D20">
        <w:tc>
          <w:tcPr>
            <w:tcW w:w="2835" w:type="dxa"/>
            <w:tcBorders>
              <w:top w:val="double" w:sz="4" w:space="0" w:color="auto"/>
              <w:left w:val="double" w:sz="4" w:space="0" w:color="auto"/>
              <w:bottom w:val="double" w:sz="4" w:space="0" w:color="auto"/>
              <w:right w:val="double" w:sz="4" w:space="0" w:color="auto"/>
            </w:tcBorders>
            <w:shd w:val="clear" w:color="auto" w:fill="92D050"/>
          </w:tcPr>
          <w:p w:rsidR="00D53EAC" w:rsidRPr="00484DC1" w:rsidRDefault="00D53EAC" w:rsidP="00D53EAC">
            <w:pPr>
              <w:spacing w:line="275" w:lineRule="auto"/>
              <w:ind w:right="-32"/>
              <w:rPr>
                <w:rFonts w:ascii="Tahoma" w:hAnsi="Tahoma" w:cs="Tahoma"/>
                <w:i/>
                <w:sz w:val="20"/>
                <w:szCs w:val="20"/>
              </w:rPr>
            </w:pPr>
          </w:p>
          <w:p w:rsidR="00D53EAC" w:rsidRPr="00484DC1" w:rsidRDefault="00D53EAC" w:rsidP="00D53EAC">
            <w:pPr>
              <w:spacing w:line="275" w:lineRule="auto"/>
              <w:ind w:right="-32"/>
              <w:rPr>
                <w:rFonts w:ascii="Tahoma" w:hAnsi="Tahoma" w:cs="Tahoma"/>
                <w:i/>
                <w:sz w:val="20"/>
                <w:szCs w:val="20"/>
              </w:rPr>
            </w:pPr>
            <w:r w:rsidRPr="00484DC1">
              <w:rPr>
                <w:rFonts w:ascii="Tahoma" w:hAnsi="Tahoma" w:cs="Tahoma"/>
                <w:i/>
                <w:sz w:val="20"/>
                <w:szCs w:val="20"/>
              </w:rPr>
              <w:t xml:space="preserve">GRAD/ OPĆINA </w:t>
            </w:r>
          </w:p>
          <w:p w:rsidR="00D53EAC" w:rsidRPr="00484DC1" w:rsidRDefault="00D53EAC" w:rsidP="00D53EAC">
            <w:pPr>
              <w:spacing w:line="275" w:lineRule="auto"/>
              <w:ind w:right="-32"/>
              <w:rPr>
                <w:rFonts w:ascii="Tahoma" w:hAnsi="Tahoma" w:cs="Tahoma"/>
                <w:i/>
                <w:sz w:val="20"/>
                <w:szCs w:val="20"/>
              </w:rPr>
            </w:pPr>
          </w:p>
        </w:tc>
        <w:tc>
          <w:tcPr>
            <w:tcW w:w="6521" w:type="dxa"/>
            <w:tcBorders>
              <w:top w:val="double" w:sz="4" w:space="0" w:color="auto"/>
              <w:left w:val="double" w:sz="4" w:space="0" w:color="auto"/>
              <w:bottom w:val="double" w:sz="4" w:space="0" w:color="auto"/>
              <w:right w:val="double" w:sz="4" w:space="0" w:color="auto"/>
            </w:tcBorders>
            <w:shd w:val="clear" w:color="auto" w:fill="92D050"/>
          </w:tcPr>
          <w:p w:rsidR="00D53EAC" w:rsidRPr="00484DC1" w:rsidRDefault="00D53EAC" w:rsidP="00D53EAC">
            <w:pPr>
              <w:spacing w:line="275" w:lineRule="auto"/>
              <w:ind w:right="-32"/>
              <w:rPr>
                <w:rFonts w:ascii="Tahoma" w:hAnsi="Tahoma" w:cs="Tahoma"/>
                <w:i/>
                <w:sz w:val="20"/>
                <w:szCs w:val="20"/>
              </w:rPr>
            </w:pPr>
            <w:r w:rsidRPr="00484DC1">
              <w:rPr>
                <w:rFonts w:ascii="Tahoma" w:hAnsi="Tahoma" w:cs="Tahoma"/>
                <w:i/>
                <w:sz w:val="20"/>
                <w:szCs w:val="20"/>
              </w:rPr>
              <w:t xml:space="preserve">             </w:t>
            </w:r>
          </w:p>
          <w:p w:rsidR="00D53EAC" w:rsidRPr="00484DC1" w:rsidRDefault="00D53EAC" w:rsidP="00D53EAC">
            <w:pPr>
              <w:spacing w:line="275" w:lineRule="auto"/>
              <w:ind w:right="-32"/>
              <w:rPr>
                <w:rFonts w:ascii="Tahoma" w:hAnsi="Tahoma" w:cs="Tahoma"/>
                <w:i/>
                <w:sz w:val="20"/>
                <w:szCs w:val="20"/>
              </w:rPr>
            </w:pPr>
            <w:r w:rsidRPr="00484DC1">
              <w:rPr>
                <w:rFonts w:ascii="Tahoma" w:hAnsi="Tahoma" w:cs="Tahoma"/>
                <w:i/>
                <w:sz w:val="20"/>
                <w:szCs w:val="20"/>
              </w:rPr>
              <w:t xml:space="preserve">                          </w:t>
            </w:r>
            <w:r w:rsidR="006F5A60" w:rsidRPr="00484DC1">
              <w:rPr>
                <w:rFonts w:ascii="Tahoma" w:hAnsi="Tahoma" w:cs="Tahoma"/>
                <w:i/>
                <w:sz w:val="20"/>
                <w:szCs w:val="20"/>
              </w:rPr>
              <w:t xml:space="preserve">              Dostava izvješća</w:t>
            </w:r>
          </w:p>
          <w:p w:rsidR="00D53EAC" w:rsidRPr="00484DC1" w:rsidRDefault="00D53EAC" w:rsidP="00D53EAC">
            <w:pPr>
              <w:spacing w:line="275" w:lineRule="auto"/>
              <w:ind w:right="-32"/>
              <w:rPr>
                <w:rFonts w:ascii="Tahoma" w:hAnsi="Tahoma" w:cs="Tahoma"/>
                <w:i/>
                <w:sz w:val="20"/>
                <w:szCs w:val="20"/>
              </w:rPr>
            </w:pPr>
          </w:p>
        </w:tc>
      </w:tr>
      <w:tr w:rsidR="00D53EAC" w:rsidRPr="00484DC1" w:rsidTr="00EE5D20">
        <w:trPr>
          <w:trHeight w:val="528"/>
        </w:trPr>
        <w:tc>
          <w:tcPr>
            <w:tcW w:w="2835" w:type="dxa"/>
            <w:tcBorders>
              <w:top w:val="double" w:sz="4" w:space="0" w:color="auto"/>
              <w:left w:val="double" w:sz="4" w:space="0" w:color="auto"/>
              <w:bottom w:val="single" w:sz="4" w:space="0" w:color="auto"/>
              <w:right w:val="double" w:sz="4" w:space="0" w:color="auto"/>
            </w:tcBorders>
          </w:tcPr>
          <w:p w:rsidR="00D53EAC" w:rsidRPr="00484DC1" w:rsidRDefault="00D53EAC" w:rsidP="00D53EAC">
            <w:pPr>
              <w:pStyle w:val="NoSpacing"/>
              <w:rPr>
                <w:b/>
                <w:sz w:val="20"/>
                <w:szCs w:val="20"/>
              </w:rPr>
            </w:pPr>
            <w:r w:rsidRPr="00484DC1">
              <w:rPr>
                <w:b/>
                <w:sz w:val="20"/>
                <w:szCs w:val="20"/>
              </w:rPr>
              <w:t>G</w:t>
            </w:r>
            <w:r w:rsidR="00EE5D20" w:rsidRPr="00484DC1">
              <w:rPr>
                <w:b/>
                <w:sz w:val="20"/>
                <w:szCs w:val="20"/>
              </w:rPr>
              <w:t>r</w:t>
            </w:r>
            <w:r w:rsidRPr="00484DC1">
              <w:rPr>
                <w:b/>
                <w:sz w:val="20"/>
                <w:szCs w:val="20"/>
              </w:rPr>
              <w:t xml:space="preserve">ad </w:t>
            </w:r>
          </w:p>
          <w:p w:rsidR="00D53EAC" w:rsidRPr="00484DC1" w:rsidRDefault="00D53EAC" w:rsidP="00D53EAC">
            <w:pPr>
              <w:pStyle w:val="NoSpacing"/>
              <w:rPr>
                <w:b/>
                <w:i/>
                <w:sz w:val="20"/>
                <w:szCs w:val="20"/>
              </w:rPr>
            </w:pPr>
            <w:r w:rsidRPr="00484DC1">
              <w:rPr>
                <w:b/>
                <w:sz w:val="20"/>
                <w:szCs w:val="20"/>
              </w:rPr>
              <w:t>Slavonski Brod</w:t>
            </w:r>
          </w:p>
        </w:tc>
        <w:tc>
          <w:tcPr>
            <w:tcW w:w="6521" w:type="dxa"/>
            <w:tcBorders>
              <w:top w:val="double" w:sz="4" w:space="0" w:color="auto"/>
              <w:left w:val="double" w:sz="4" w:space="0" w:color="auto"/>
              <w:bottom w:val="single" w:sz="4" w:space="0" w:color="auto"/>
              <w:right w:val="double" w:sz="4" w:space="0" w:color="auto"/>
            </w:tcBorders>
          </w:tcPr>
          <w:p w:rsidR="00D53EAC" w:rsidRPr="00484DC1" w:rsidRDefault="006F5A60" w:rsidP="00D53EAC">
            <w:pPr>
              <w:pStyle w:val="NoSpacing"/>
              <w:rPr>
                <w:i/>
                <w:sz w:val="20"/>
                <w:szCs w:val="20"/>
              </w:rPr>
            </w:pPr>
            <w:r w:rsidRPr="00484DC1">
              <w:rPr>
                <w:i/>
                <w:sz w:val="20"/>
                <w:szCs w:val="20"/>
              </w:rPr>
              <w:t>objava „Službeni glasnik Slavonskog Broda“ br. 2/2018</w:t>
            </w:r>
          </w:p>
        </w:tc>
      </w:tr>
      <w:tr w:rsidR="00F8653B" w:rsidRPr="00484DC1" w:rsidTr="00EE5D20">
        <w:trPr>
          <w:trHeight w:val="272"/>
        </w:trPr>
        <w:tc>
          <w:tcPr>
            <w:tcW w:w="2835" w:type="dxa"/>
            <w:tcBorders>
              <w:top w:val="single" w:sz="4" w:space="0" w:color="auto"/>
              <w:left w:val="double" w:sz="4" w:space="0" w:color="auto"/>
              <w:bottom w:val="single" w:sz="4" w:space="0" w:color="auto"/>
              <w:right w:val="double" w:sz="4" w:space="0" w:color="auto"/>
            </w:tcBorders>
          </w:tcPr>
          <w:p w:rsidR="00F8653B" w:rsidRPr="00484DC1" w:rsidRDefault="00F8653B" w:rsidP="00D53EAC">
            <w:pPr>
              <w:spacing w:line="275" w:lineRule="auto"/>
              <w:ind w:right="-32"/>
              <w:rPr>
                <w:b/>
                <w:sz w:val="20"/>
                <w:szCs w:val="20"/>
              </w:rPr>
            </w:pPr>
            <w:r w:rsidRPr="00484DC1">
              <w:rPr>
                <w:b/>
                <w:sz w:val="20"/>
                <w:szCs w:val="20"/>
              </w:rPr>
              <w:t>Grad Nova Gradiška</w:t>
            </w:r>
          </w:p>
        </w:tc>
        <w:tc>
          <w:tcPr>
            <w:tcW w:w="6521" w:type="dxa"/>
            <w:tcBorders>
              <w:top w:val="single" w:sz="4" w:space="0" w:color="auto"/>
              <w:left w:val="double" w:sz="4" w:space="0" w:color="auto"/>
              <w:bottom w:val="single" w:sz="4" w:space="0" w:color="auto"/>
              <w:right w:val="double" w:sz="4" w:space="0" w:color="auto"/>
            </w:tcBorders>
          </w:tcPr>
          <w:p w:rsidR="00F8653B" w:rsidRPr="00484DC1" w:rsidRDefault="00931716" w:rsidP="00D53EAC">
            <w:pPr>
              <w:pStyle w:val="NoSpacing"/>
              <w:rPr>
                <w:i/>
                <w:sz w:val="20"/>
                <w:szCs w:val="20"/>
              </w:rPr>
            </w:pPr>
            <w:r>
              <w:rPr>
                <w:i/>
                <w:sz w:val="20"/>
                <w:szCs w:val="20"/>
              </w:rPr>
              <w:t>Zaključak Gradskog vijeća od 26. 4. 2018.</w:t>
            </w:r>
          </w:p>
        </w:tc>
      </w:tr>
      <w:tr w:rsidR="006F5A60" w:rsidRPr="00484DC1" w:rsidTr="00EE5D20">
        <w:trPr>
          <w:trHeight w:val="222"/>
        </w:trPr>
        <w:tc>
          <w:tcPr>
            <w:tcW w:w="2835" w:type="dxa"/>
            <w:tcBorders>
              <w:top w:val="single" w:sz="4" w:space="0" w:color="auto"/>
              <w:left w:val="double" w:sz="4" w:space="0" w:color="auto"/>
              <w:right w:val="double" w:sz="4" w:space="0" w:color="auto"/>
            </w:tcBorders>
          </w:tcPr>
          <w:p w:rsidR="006F5A60" w:rsidRPr="00484DC1" w:rsidRDefault="006F5A60" w:rsidP="00F8653B">
            <w:pPr>
              <w:pStyle w:val="NoSpacing"/>
              <w:rPr>
                <w:b/>
                <w:sz w:val="20"/>
                <w:szCs w:val="20"/>
              </w:rPr>
            </w:pPr>
            <w:r w:rsidRPr="00484DC1">
              <w:rPr>
                <w:b/>
                <w:sz w:val="20"/>
                <w:szCs w:val="20"/>
              </w:rPr>
              <w:t>Općina  Bebrina</w:t>
            </w:r>
          </w:p>
        </w:tc>
        <w:tc>
          <w:tcPr>
            <w:tcW w:w="6521" w:type="dxa"/>
            <w:tcBorders>
              <w:top w:val="single" w:sz="4" w:space="0" w:color="auto"/>
              <w:left w:val="double" w:sz="4" w:space="0" w:color="auto"/>
              <w:right w:val="double" w:sz="4" w:space="0" w:color="auto"/>
            </w:tcBorders>
          </w:tcPr>
          <w:p w:rsidR="006F5A60" w:rsidRPr="00484DC1" w:rsidRDefault="006F5A60" w:rsidP="00D53EAC">
            <w:pPr>
              <w:pStyle w:val="NoSpacing"/>
              <w:rPr>
                <w:i/>
                <w:sz w:val="20"/>
                <w:szCs w:val="20"/>
              </w:rPr>
            </w:pPr>
            <w:r w:rsidRPr="00484DC1">
              <w:rPr>
                <w:i/>
                <w:sz w:val="20"/>
                <w:szCs w:val="20"/>
              </w:rPr>
              <w:t>Odluka Općinskog vijeća od 26.</w:t>
            </w:r>
            <w:r w:rsidR="00090C03" w:rsidRPr="00484DC1">
              <w:rPr>
                <w:i/>
                <w:sz w:val="20"/>
                <w:szCs w:val="20"/>
              </w:rPr>
              <w:t>0</w:t>
            </w:r>
            <w:r w:rsidRPr="00484DC1">
              <w:rPr>
                <w:i/>
                <w:sz w:val="20"/>
                <w:szCs w:val="20"/>
              </w:rPr>
              <w:t>3.2018.</w:t>
            </w:r>
          </w:p>
        </w:tc>
      </w:tr>
      <w:tr w:rsidR="00D53EAC" w:rsidRPr="00484DC1" w:rsidTr="00EE5D20">
        <w:trPr>
          <w:trHeight w:val="268"/>
        </w:trPr>
        <w:tc>
          <w:tcPr>
            <w:tcW w:w="2835" w:type="dxa"/>
            <w:tcBorders>
              <w:top w:val="single" w:sz="4" w:space="0" w:color="auto"/>
              <w:left w:val="double" w:sz="4" w:space="0" w:color="auto"/>
              <w:bottom w:val="single" w:sz="4" w:space="0" w:color="auto"/>
              <w:right w:val="double" w:sz="4" w:space="0" w:color="auto"/>
            </w:tcBorders>
          </w:tcPr>
          <w:p w:rsidR="00D53EAC" w:rsidRPr="00484DC1" w:rsidRDefault="00D53EAC" w:rsidP="00F8653B">
            <w:pPr>
              <w:pStyle w:val="NoSpacing"/>
              <w:rPr>
                <w:b/>
                <w:sz w:val="20"/>
                <w:szCs w:val="20"/>
              </w:rPr>
            </w:pPr>
            <w:r w:rsidRPr="00484DC1">
              <w:rPr>
                <w:b/>
                <w:sz w:val="20"/>
                <w:szCs w:val="20"/>
              </w:rPr>
              <w:t>Općina</w:t>
            </w:r>
            <w:r w:rsidR="006D4529" w:rsidRPr="00484DC1">
              <w:rPr>
                <w:b/>
                <w:sz w:val="20"/>
                <w:szCs w:val="20"/>
              </w:rPr>
              <w:t xml:space="preserve">  </w:t>
            </w:r>
            <w:r w:rsidRPr="00484DC1">
              <w:rPr>
                <w:b/>
                <w:sz w:val="20"/>
                <w:szCs w:val="20"/>
              </w:rPr>
              <w:t xml:space="preserve"> Brodski Stupnik</w:t>
            </w:r>
          </w:p>
        </w:tc>
        <w:tc>
          <w:tcPr>
            <w:tcW w:w="6521" w:type="dxa"/>
            <w:tcBorders>
              <w:top w:val="single" w:sz="4" w:space="0" w:color="auto"/>
              <w:left w:val="double" w:sz="4" w:space="0" w:color="auto"/>
              <w:bottom w:val="single" w:sz="4" w:space="0" w:color="auto"/>
              <w:right w:val="double" w:sz="4" w:space="0" w:color="auto"/>
            </w:tcBorders>
          </w:tcPr>
          <w:p w:rsidR="006D4529" w:rsidRPr="00484DC1" w:rsidRDefault="00090C03" w:rsidP="00090C03">
            <w:pPr>
              <w:spacing w:line="275" w:lineRule="auto"/>
              <w:ind w:right="-32"/>
              <w:rPr>
                <w:i/>
                <w:sz w:val="20"/>
                <w:szCs w:val="20"/>
              </w:rPr>
            </w:pPr>
            <w:r w:rsidRPr="00484DC1">
              <w:rPr>
                <w:rStyle w:val="NoSpacingChar"/>
                <w:i/>
                <w:sz w:val="20"/>
                <w:szCs w:val="20"/>
              </w:rPr>
              <w:t>objava „Službeni</w:t>
            </w:r>
            <w:r w:rsidRPr="00484DC1">
              <w:rPr>
                <w:i/>
                <w:sz w:val="20"/>
                <w:szCs w:val="20"/>
              </w:rPr>
              <w:t xml:space="preserve"> vjesnik Brodsko-posavske županije“ br</w:t>
            </w:r>
            <w:r w:rsidR="006F5A60" w:rsidRPr="00484DC1">
              <w:rPr>
                <w:i/>
                <w:sz w:val="20"/>
                <w:szCs w:val="20"/>
              </w:rPr>
              <w:t>.</w:t>
            </w:r>
            <w:r w:rsidRPr="00484DC1">
              <w:rPr>
                <w:i/>
                <w:sz w:val="20"/>
                <w:szCs w:val="20"/>
              </w:rPr>
              <w:t xml:space="preserve"> 6/18</w:t>
            </w:r>
          </w:p>
        </w:tc>
      </w:tr>
      <w:tr w:rsidR="00D53EAC" w:rsidRPr="00484DC1" w:rsidTr="00EE5D20">
        <w:tc>
          <w:tcPr>
            <w:tcW w:w="2835" w:type="dxa"/>
            <w:tcBorders>
              <w:top w:val="single" w:sz="4" w:space="0" w:color="auto"/>
              <w:left w:val="double" w:sz="4" w:space="0" w:color="auto"/>
              <w:bottom w:val="single" w:sz="4" w:space="0" w:color="auto"/>
              <w:right w:val="double" w:sz="4" w:space="0" w:color="auto"/>
            </w:tcBorders>
          </w:tcPr>
          <w:p w:rsidR="00D53EAC" w:rsidRPr="00484DC1" w:rsidRDefault="00D53EAC" w:rsidP="00F8653B">
            <w:pPr>
              <w:pStyle w:val="NoSpacing"/>
              <w:rPr>
                <w:b/>
                <w:sz w:val="20"/>
                <w:szCs w:val="20"/>
              </w:rPr>
            </w:pPr>
            <w:r w:rsidRPr="00484DC1">
              <w:rPr>
                <w:b/>
                <w:sz w:val="20"/>
                <w:szCs w:val="20"/>
              </w:rPr>
              <w:t>Općina</w:t>
            </w:r>
            <w:r w:rsidR="006D4529" w:rsidRPr="00484DC1">
              <w:rPr>
                <w:b/>
                <w:sz w:val="20"/>
                <w:szCs w:val="20"/>
              </w:rPr>
              <w:t xml:space="preserve">  </w:t>
            </w:r>
            <w:r w:rsidRPr="00484DC1">
              <w:rPr>
                <w:b/>
                <w:sz w:val="20"/>
                <w:szCs w:val="20"/>
              </w:rPr>
              <w:t xml:space="preserve"> Bukovlje</w:t>
            </w:r>
          </w:p>
        </w:tc>
        <w:tc>
          <w:tcPr>
            <w:tcW w:w="6521" w:type="dxa"/>
            <w:tcBorders>
              <w:top w:val="single" w:sz="4" w:space="0" w:color="auto"/>
              <w:left w:val="double" w:sz="4" w:space="0" w:color="auto"/>
              <w:bottom w:val="single" w:sz="4" w:space="0" w:color="auto"/>
              <w:right w:val="double" w:sz="4" w:space="0" w:color="auto"/>
            </w:tcBorders>
          </w:tcPr>
          <w:p w:rsidR="00D53EAC" w:rsidRPr="00484DC1" w:rsidRDefault="00090C03" w:rsidP="00D53EAC">
            <w:pPr>
              <w:pStyle w:val="NoSpacing"/>
              <w:rPr>
                <w:i/>
                <w:sz w:val="20"/>
                <w:szCs w:val="20"/>
              </w:rPr>
            </w:pPr>
            <w:r w:rsidRPr="00484DC1">
              <w:rPr>
                <w:i/>
                <w:sz w:val="20"/>
                <w:szCs w:val="20"/>
              </w:rPr>
              <w:t>objava „Službeni vjesnik Brodsko-posavske županije“ br. 5/2018</w:t>
            </w:r>
          </w:p>
        </w:tc>
      </w:tr>
      <w:tr w:rsidR="00D53EAC" w:rsidRPr="00484DC1" w:rsidTr="00EE5D20">
        <w:tc>
          <w:tcPr>
            <w:tcW w:w="2835" w:type="dxa"/>
            <w:tcBorders>
              <w:top w:val="single" w:sz="4" w:space="0" w:color="auto"/>
              <w:left w:val="double" w:sz="4" w:space="0" w:color="auto"/>
              <w:bottom w:val="single" w:sz="4" w:space="0" w:color="auto"/>
              <w:right w:val="double" w:sz="4" w:space="0" w:color="auto"/>
            </w:tcBorders>
          </w:tcPr>
          <w:p w:rsidR="00D53EAC" w:rsidRPr="00484DC1" w:rsidRDefault="00D53EAC" w:rsidP="00F8653B">
            <w:pPr>
              <w:pStyle w:val="NoSpacing"/>
              <w:rPr>
                <w:b/>
                <w:sz w:val="20"/>
                <w:szCs w:val="20"/>
              </w:rPr>
            </w:pPr>
            <w:r w:rsidRPr="00484DC1">
              <w:rPr>
                <w:b/>
                <w:sz w:val="20"/>
                <w:szCs w:val="20"/>
              </w:rPr>
              <w:t xml:space="preserve">Općina </w:t>
            </w:r>
            <w:r w:rsidR="006D4529" w:rsidRPr="00484DC1">
              <w:rPr>
                <w:b/>
                <w:sz w:val="20"/>
                <w:szCs w:val="20"/>
              </w:rPr>
              <w:t xml:space="preserve">  </w:t>
            </w:r>
            <w:r w:rsidRPr="00484DC1">
              <w:rPr>
                <w:b/>
                <w:sz w:val="20"/>
                <w:szCs w:val="20"/>
              </w:rPr>
              <w:t>Cernik</w:t>
            </w:r>
          </w:p>
        </w:tc>
        <w:tc>
          <w:tcPr>
            <w:tcW w:w="6521" w:type="dxa"/>
            <w:tcBorders>
              <w:top w:val="single" w:sz="4" w:space="0" w:color="auto"/>
              <w:left w:val="double" w:sz="4" w:space="0" w:color="auto"/>
              <w:bottom w:val="single" w:sz="4" w:space="0" w:color="auto"/>
              <w:right w:val="double" w:sz="4" w:space="0" w:color="auto"/>
            </w:tcBorders>
          </w:tcPr>
          <w:p w:rsidR="00D53EAC" w:rsidRPr="00484DC1" w:rsidRDefault="00484DC1" w:rsidP="00D53EAC">
            <w:pPr>
              <w:pStyle w:val="NoSpacing"/>
              <w:rPr>
                <w:i/>
                <w:sz w:val="20"/>
                <w:szCs w:val="20"/>
              </w:rPr>
            </w:pPr>
            <w:r w:rsidRPr="00484DC1">
              <w:rPr>
                <w:i/>
                <w:sz w:val="20"/>
                <w:szCs w:val="20"/>
              </w:rPr>
              <w:t>o</w:t>
            </w:r>
            <w:r w:rsidR="00090C03" w:rsidRPr="00484DC1">
              <w:rPr>
                <w:i/>
                <w:sz w:val="20"/>
                <w:szCs w:val="20"/>
              </w:rPr>
              <w:t>bjava „Službeni glasnik Općine Cernik“ br. 3/2018</w:t>
            </w:r>
          </w:p>
        </w:tc>
      </w:tr>
      <w:tr w:rsidR="00D53EAC" w:rsidRPr="00484DC1" w:rsidTr="00EE5D20">
        <w:tc>
          <w:tcPr>
            <w:tcW w:w="2835" w:type="dxa"/>
            <w:tcBorders>
              <w:top w:val="single" w:sz="4" w:space="0" w:color="auto"/>
              <w:left w:val="double" w:sz="4" w:space="0" w:color="auto"/>
              <w:bottom w:val="single" w:sz="4" w:space="0" w:color="auto"/>
              <w:right w:val="double" w:sz="4" w:space="0" w:color="auto"/>
            </w:tcBorders>
          </w:tcPr>
          <w:p w:rsidR="00D53EAC" w:rsidRPr="00484DC1" w:rsidRDefault="00D53EAC" w:rsidP="00F8653B">
            <w:pPr>
              <w:pStyle w:val="NoSpacing"/>
              <w:rPr>
                <w:b/>
                <w:sz w:val="20"/>
                <w:szCs w:val="20"/>
              </w:rPr>
            </w:pPr>
            <w:r w:rsidRPr="00484DC1">
              <w:rPr>
                <w:b/>
                <w:sz w:val="20"/>
                <w:szCs w:val="20"/>
              </w:rPr>
              <w:t>Općina</w:t>
            </w:r>
            <w:r w:rsidR="006D4529" w:rsidRPr="00484DC1">
              <w:rPr>
                <w:b/>
                <w:sz w:val="20"/>
                <w:szCs w:val="20"/>
              </w:rPr>
              <w:t xml:space="preserve">   </w:t>
            </w:r>
            <w:r w:rsidRPr="00484DC1">
              <w:rPr>
                <w:b/>
                <w:sz w:val="20"/>
                <w:szCs w:val="20"/>
              </w:rPr>
              <w:t>Davor</w:t>
            </w:r>
          </w:p>
        </w:tc>
        <w:tc>
          <w:tcPr>
            <w:tcW w:w="6521" w:type="dxa"/>
            <w:tcBorders>
              <w:top w:val="single" w:sz="4" w:space="0" w:color="auto"/>
              <w:left w:val="double" w:sz="4" w:space="0" w:color="auto"/>
              <w:bottom w:val="single" w:sz="4" w:space="0" w:color="auto"/>
              <w:right w:val="double" w:sz="4" w:space="0" w:color="auto"/>
            </w:tcBorders>
          </w:tcPr>
          <w:p w:rsidR="00D53EAC" w:rsidRPr="00484DC1" w:rsidRDefault="00090C03" w:rsidP="00D53EAC">
            <w:pPr>
              <w:pStyle w:val="NoSpacing"/>
              <w:rPr>
                <w:i/>
                <w:sz w:val="20"/>
                <w:szCs w:val="20"/>
              </w:rPr>
            </w:pPr>
            <w:r w:rsidRPr="00484DC1">
              <w:rPr>
                <w:i/>
                <w:sz w:val="20"/>
                <w:szCs w:val="20"/>
              </w:rPr>
              <w:t>Zaključak Općinskog vijeća od 9.03.2018.</w:t>
            </w:r>
          </w:p>
        </w:tc>
      </w:tr>
      <w:tr w:rsidR="00D53EAC" w:rsidRPr="00484DC1" w:rsidTr="003C58C9">
        <w:trPr>
          <w:trHeight w:val="265"/>
        </w:trPr>
        <w:tc>
          <w:tcPr>
            <w:tcW w:w="2835" w:type="dxa"/>
            <w:tcBorders>
              <w:top w:val="single" w:sz="4" w:space="0" w:color="auto"/>
              <w:left w:val="double" w:sz="4" w:space="0" w:color="auto"/>
              <w:bottom w:val="single" w:sz="4" w:space="0" w:color="auto"/>
              <w:right w:val="double" w:sz="4" w:space="0" w:color="auto"/>
            </w:tcBorders>
          </w:tcPr>
          <w:p w:rsidR="003C58C9" w:rsidRPr="00484DC1" w:rsidRDefault="00D53EAC" w:rsidP="00F8653B">
            <w:pPr>
              <w:pStyle w:val="NoSpacing"/>
              <w:rPr>
                <w:b/>
                <w:sz w:val="20"/>
                <w:szCs w:val="20"/>
              </w:rPr>
            </w:pPr>
            <w:r w:rsidRPr="00484DC1">
              <w:rPr>
                <w:b/>
                <w:sz w:val="20"/>
                <w:szCs w:val="20"/>
              </w:rPr>
              <w:t xml:space="preserve">Općina </w:t>
            </w:r>
            <w:r w:rsidR="006D4529" w:rsidRPr="00484DC1">
              <w:rPr>
                <w:b/>
                <w:sz w:val="20"/>
                <w:szCs w:val="20"/>
              </w:rPr>
              <w:t xml:space="preserve">  </w:t>
            </w:r>
            <w:r w:rsidRPr="00484DC1">
              <w:rPr>
                <w:b/>
                <w:sz w:val="20"/>
                <w:szCs w:val="20"/>
              </w:rPr>
              <w:t>Dragalić</w:t>
            </w:r>
          </w:p>
        </w:tc>
        <w:tc>
          <w:tcPr>
            <w:tcW w:w="6521" w:type="dxa"/>
            <w:tcBorders>
              <w:top w:val="single" w:sz="4" w:space="0" w:color="auto"/>
              <w:left w:val="double" w:sz="4" w:space="0" w:color="auto"/>
              <w:bottom w:val="single" w:sz="4" w:space="0" w:color="auto"/>
              <w:right w:val="double" w:sz="4" w:space="0" w:color="auto"/>
            </w:tcBorders>
          </w:tcPr>
          <w:p w:rsidR="00D53EAC" w:rsidRPr="00484DC1" w:rsidRDefault="00B818E6" w:rsidP="00D53EAC">
            <w:pPr>
              <w:pStyle w:val="NoSpacing"/>
              <w:rPr>
                <w:i/>
                <w:sz w:val="20"/>
                <w:szCs w:val="20"/>
              </w:rPr>
            </w:pPr>
            <w:r w:rsidRPr="00484DC1">
              <w:rPr>
                <w:i/>
                <w:sz w:val="20"/>
                <w:szCs w:val="20"/>
              </w:rPr>
              <w:t>Zaključak Općinskog vijeća od 27.04.2018.</w:t>
            </w:r>
          </w:p>
        </w:tc>
      </w:tr>
      <w:tr w:rsidR="00484DC1" w:rsidRPr="00484DC1" w:rsidTr="00EE5D20">
        <w:trPr>
          <w:trHeight w:val="184"/>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Donji Andrijevci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484DC1">
            <w:pPr>
              <w:pStyle w:val="NoSpacing"/>
              <w:rPr>
                <w:i/>
                <w:sz w:val="20"/>
                <w:szCs w:val="20"/>
              </w:rPr>
            </w:pPr>
            <w:r w:rsidRPr="00484DC1">
              <w:rPr>
                <w:i/>
                <w:sz w:val="20"/>
                <w:szCs w:val="20"/>
              </w:rPr>
              <w:t>objava „Službeni vjesnik Brodsko-posavske županije“ br. 7/2018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Garčin</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Zaključak Općinskog vijeća od 7.05.2018.</w:t>
            </w:r>
          </w:p>
        </w:tc>
      </w:tr>
      <w:tr w:rsidR="00484DC1" w:rsidRPr="00484DC1" w:rsidTr="00EE5D20">
        <w:trPr>
          <w:trHeight w:val="462"/>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Gornja Vrba</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5/2018</w:t>
            </w:r>
          </w:p>
        </w:tc>
      </w:tr>
      <w:tr w:rsidR="00484DC1" w:rsidRPr="00484DC1" w:rsidTr="00EE5D20">
        <w:trPr>
          <w:trHeight w:val="380"/>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Gornji Bogićevci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E41D3F" w:rsidP="00D53EAC">
            <w:pPr>
              <w:pStyle w:val="NoSpacing"/>
              <w:rPr>
                <w:i/>
                <w:sz w:val="20"/>
                <w:szCs w:val="20"/>
              </w:rPr>
            </w:pPr>
            <w:r>
              <w:rPr>
                <w:i/>
                <w:sz w:val="20"/>
                <w:szCs w:val="20"/>
              </w:rPr>
              <w:t>Objava „Službeni vjesnik Općine Gornji Bogićevci“ br. 2/18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Gundinci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br.6/2018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Klakar</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NIJE DOSTAVLJENO</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Nova Kapela</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Zaključak Općinskog vijeća od 30.01.2018.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Okučani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3/18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Oprisavci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Izvješće načelnika od 27.03.2018.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Oriovac</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br.7/2018</w:t>
            </w:r>
          </w:p>
        </w:tc>
      </w:tr>
      <w:tr w:rsidR="00484DC1" w:rsidRPr="00484DC1" w:rsidTr="00EE5D20">
        <w:trPr>
          <w:trHeight w:val="435"/>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Podcrkavlje</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7/2018</w:t>
            </w:r>
          </w:p>
        </w:tc>
      </w:tr>
      <w:tr w:rsidR="00484DC1" w:rsidRPr="00484DC1" w:rsidTr="00EE5D20">
        <w:trPr>
          <w:trHeight w:val="228"/>
        </w:trPr>
        <w:tc>
          <w:tcPr>
            <w:tcW w:w="2835" w:type="dxa"/>
            <w:tcBorders>
              <w:top w:val="single" w:sz="4" w:space="0" w:color="auto"/>
              <w:left w:val="double" w:sz="4" w:space="0" w:color="auto"/>
              <w:right w:val="double" w:sz="4" w:space="0" w:color="auto"/>
            </w:tcBorders>
          </w:tcPr>
          <w:p w:rsidR="00484DC1" w:rsidRPr="00484DC1" w:rsidRDefault="00484DC1" w:rsidP="00D53EAC">
            <w:pPr>
              <w:pStyle w:val="NoSpacing"/>
              <w:rPr>
                <w:b/>
                <w:sz w:val="20"/>
                <w:szCs w:val="20"/>
              </w:rPr>
            </w:pPr>
            <w:r w:rsidRPr="00484DC1">
              <w:rPr>
                <w:b/>
                <w:sz w:val="20"/>
                <w:szCs w:val="20"/>
              </w:rPr>
              <w:t>Općina   Rešetari</w:t>
            </w:r>
          </w:p>
        </w:tc>
        <w:tc>
          <w:tcPr>
            <w:tcW w:w="6521" w:type="dxa"/>
            <w:tcBorders>
              <w:top w:val="single" w:sz="4" w:space="0" w:color="auto"/>
              <w:left w:val="double" w:sz="4" w:space="0" w:color="auto"/>
              <w:right w:val="double" w:sz="4" w:space="0" w:color="auto"/>
            </w:tcBorders>
          </w:tcPr>
          <w:p w:rsidR="00484DC1" w:rsidRPr="00484DC1" w:rsidRDefault="00484DC1" w:rsidP="006D4529">
            <w:pPr>
              <w:rPr>
                <w:i/>
                <w:sz w:val="20"/>
                <w:szCs w:val="20"/>
              </w:rPr>
            </w:pPr>
            <w:r w:rsidRPr="00484DC1">
              <w:rPr>
                <w:i/>
                <w:sz w:val="20"/>
                <w:szCs w:val="20"/>
              </w:rPr>
              <w:t>Zaključak Općinskog vijeća od 27.04.2018.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Sibinj</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Odluka Općinskog vijeća  od 22.03.2018.</w:t>
            </w:r>
          </w:p>
        </w:tc>
      </w:tr>
      <w:tr w:rsidR="00484DC1" w:rsidRPr="00484DC1" w:rsidTr="00EE5D20">
        <w:trPr>
          <w:trHeight w:val="422"/>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Sikirevci</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6/2018</w:t>
            </w:r>
          </w:p>
        </w:tc>
      </w:tr>
      <w:tr w:rsidR="00484DC1" w:rsidRPr="00484DC1" w:rsidTr="00EE5D20">
        <w:trPr>
          <w:trHeight w:val="460"/>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Slavonski Šamac</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7/2018</w:t>
            </w:r>
          </w:p>
        </w:tc>
      </w:tr>
      <w:tr w:rsidR="00484DC1" w:rsidRPr="00484DC1" w:rsidTr="00EE5D20">
        <w:trPr>
          <w:trHeight w:val="100"/>
        </w:trPr>
        <w:tc>
          <w:tcPr>
            <w:tcW w:w="2835" w:type="dxa"/>
            <w:vMerge w:val="restart"/>
            <w:tcBorders>
              <w:top w:val="single" w:sz="4" w:space="0" w:color="auto"/>
              <w:left w:val="doub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Stara Gradiška</w:t>
            </w:r>
          </w:p>
        </w:tc>
        <w:tc>
          <w:tcPr>
            <w:tcW w:w="6521" w:type="dxa"/>
            <w:tcBorders>
              <w:top w:val="single" w:sz="4" w:space="0" w:color="auto"/>
              <w:left w:val="doub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Općine Stara Gradiška“ br. 3/2018</w:t>
            </w:r>
          </w:p>
        </w:tc>
      </w:tr>
      <w:tr w:rsidR="00484DC1" w:rsidRPr="00484DC1" w:rsidTr="00EE5D20">
        <w:trPr>
          <w:trHeight w:val="98"/>
        </w:trPr>
        <w:tc>
          <w:tcPr>
            <w:tcW w:w="2835" w:type="dxa"/>
            <w:vMerge/>
            <w:tcBorders>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p>
        </w:tc>
        <w:tc>
          <w:tcPr>
            <w:tcW w:w="6521" w:type="dxa"/>
            <w:tcBorders>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Staro Petrovo Selo</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Izvješće načelnika od 13.03.2018.</w:t>
            </w:r>
          </w:p>
        </w:tc>
      </w:tr>
      <w:tr w:rsidR="00484DC1" w:rsidRPr="00484DC1" w:rsidTr="00EE5D20">
        <w:trPr>
          <w:trHeight w:val="322"/>
        </w:trPr>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Velika Kopanica</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spacing w:line="275" w:lineRule="auto"/>
              <w:ind w:right="-32"/>
              <w:rPr>
                <w:i/>
                <w:sz w:val="20"/>
                <w:szCs w:val="20"/>
              </w:rPr>
            </w:pPr>
            <w:r w:rsidRPr="00484DC1">
              <w:rPr>
                <w:i/>
                <w:sz w:val="20"/>
                <w:szCs w:val="20"/>
              </w:rPr>
              <w:t>objava „Službeni vjesnik Brodsko-posavske županije“ br.7/2018</w:t>
            </w:r>
          </w:p>
        </w:tc>
      </w:tr>
      <w:tr w:rsidR="00484DC1" w:rsidRPr="00484DC1" w:rsidTr="00EE5D20">
        <w:tc>
          <w:tcPr>
            <w:tcW w:w="2835" w:type="dxa"/>
            <w:tcBorders>
              <w:top w:val="single" w:sz="4" w:space="0" w:color="auto"/>
              <w:left w:val="double" w:sz="4" w:space="0" w:color="auto"/>
              <w:bottom w:val="sing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Vrbje</w:t>
            </w:r>
          </w:p>
        </w:tc>
        <w:tc>
          <w:tcPr>
            <w:tcW w:w="6521" w:type="dxa"/>
            <w:tcBorders>
              <w:top w:val="single" w:sz="4" w:space="0" w:color="auto"/>
              <w:left w:val="double" w:sz="4" w:space="0" w:color="auto"/>
              <w:bottom w:val="sing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NIJE DOSTAVLJENO</w:t>
            </w:r>
          </w:p>
        </w:tc>
      </w:tr>
      <w:tr w:rsidR="00484DC1" w:rsidRPr="00484DC1" w:rsidTr="00EE5D20">
        <w:trPr>
          <w:trHeight w:val="432"/>
        </w:trPr>
        <w:tc>
          <w:tcPr>
            <w:tcW w:w="2835" w:type="dxa"/>
            <w:tcBorders>
              <w:top w:val="single" w:sz="4" w:space="0" w:color="auto"/>
              <w:left w:val="double" w:sz="4" w:space="0" w:color="auto"/>
              <w:bottom w:val="double" w:sz="4" w:space="0" w:color="auto"/>
              <w:right w:val="double" w:sz="4" w:space="0" w:color="auto"/>
            </w:tcBorders>
          </w:tcPr>
          <w:p w:rsidR="00484DC1" w:rsidRPr="00484DC1" w:rsidRDefault="00484DC1" w:rsidP="00F8653B">
            <w:pPr>
              <w:pStyle w:val="NoSpacing"/>
              <w:rPr>
                <w:b/>
                <w:sz w:val="20"/>
                <w:szCs w:val="20"/>
              </w:rPr>
            </w:pPr>
            <w:r w:rsidRPr="00484DC1">
              <w:rPr>
                <w:b/>
                <w:sz w:val="20"/>
                <w:szCs w:val="20"/>
              </w:rPr>
              <w:t>Općina  Vrpolje</w:t>
            </w:r>
          </w:p>
        </w:tc>
        <w:tc>
          <w:tcPr>
            <w:tcW w:w="6521" w:type="dxa"/>
            <w:tcBorders>
              <w:top w:val="single" w:sz="4" w:space="0" w:color="auto"/>
              <w:left w:val="double" w:sz="4" w:space="0" w:color="auto"/>
              <w:bottom w:val="double" w:sz="4" w:space="0" w:color="auto"/>
              <w:right w:val="double" w:sz="4" w:space="0" w:color="auto"/>
            </w:tcBorders>
          </w:tcPr>
          <w:p w:rsidR="00484DC1" w:rsidRPr="00484DC1" w:rsidRDefault="00484DC1" w:rsidP="00D53EAC">
            <w:pPr>
              <w:pStyle w:val="NoSpacing"/>
              <w:rPr>
                <w:i/>
                <w:sz w:val="20"/>
                <w:szCs w:val="20"/>
              </w:rPr>
            </w:pPr>
            <w:r w:rsidRPr="00484DC1">
              <w:rPr>
                <w:i/>
                <w:sz w:val="20"/>
                <w:szCs w:val="20"/>
              </w:rPr>
              <w:t>objava „Službeni vjesnik Brodsko-posavske županije“ br. 4/2018</w:t>
            </w:r>
          </w:p>
        </w:tc>
      </w:tr>
    </w:tbl>
    <w:p w:rsidR="00D53EAC" w:rsidRPr="00484DC1" w:rsidRDefault="00D53EAC" w:rsidP="00D53EAC">
      <w:pPr>
        <w:pStyle w:val="NoSpacing"/>
        <w:rPr>
          <w:b/>
          <w:sz w:val="22"/>
          <w:szCs w:val="22"/>
        </w:rPr>
      </w:pPr>
    </w:p>
    <w:p w:rsidR="00D53EAC" w:rsidRPr="00484DC1" w:rsidRDefault="00D53EAC" w:rsidP="00D53EAC">
      <w:pPr>
        <w:pStyle w:val="NoSpacing"/>
        <w:rPr>
          <w:sz w:val="22"/>
          <w:szCs w:val="22"/>
        </w:rPr>
      </w:pPr>
    </w:p>
    <w:p w:rsidR="00D53EAC" w:rsidRDefault="00D53EAC" w:rsidP="00D53EAC">
      <w:pPr>
        <w:pStyle w:val="NoSpacing"/>
        <w:rPr>
          <w:b/>
          <w:sz w:val="22"/>
          <w:szCs w:val="22"/>
        </w:rPr>
      </w:pPr>
    </w:p>
    <w:p w:rsidR="00BB427E" w:rsidRPr="00484DC1" w:rsidRDefault="00BB427E" w:rsidP="00D53EAC">
      <w:pPr>
        <w:pStyle w:val="NoSpacing"/>
        <w:rPr>
          <w:b/>
          <w:sz w:val="22"/>
          <w:szCs w:val="22"/>
        </w:rPr>
      </w:pPr>
    </w:p>
    <w:p w:rsidR="00D53EAC" w:rsidRPr="00484DC1" w:rsidRDefault="00D53EAC" w:rsidP="00D53EAC">
      <w:pPr>
        <w:pStyle w:val="NoSpacing"/>
        <w:rPr>
          <w:b/>
          <w:sz w:val="22"/>
          <w:szCs w:val="22"/>
        </w:rPr>
      </w:pPr>
      <w:r w:rsidRPr="00484DC1">
        <w:rPr>
          <w:b/>
          <w:sz w:val="22"/>
          <w:szCs w:val="22"/>
        </w:rPr>
        <w:t>SANACIJE ODLAGALIŠTA</w:t>
      </w:r>
    </w:p>
    <w:p w:rsidR="00D53EAC" w:rsidRPr="00484DC1" w:rsidRDefault="00D53EAC" w:rsidP="00D53EAC">
      <w:pPr>
        <w:pStyle w:val="NoSpacing"/>
        <w:rPr>
          <w:b/>
          <w:sz w:val="22"/>
          <w:szCs w:val="22"/>
        </w:rPr>
      </w:pPr>
    </w:p>
    <w:p w:rsidR="00D53EAC" w:rsidRPr="00484DC1" w:rsidRDefault="00D53EAC" w:rsidP="00D53EAC">
      <w:pPr>
        <w:pStyle w:val="NoSpacing"/>
        <w:jc w:val="both"/>
        <w:rPr>
          <w:sz w:val="22"/>
          <w:szCs w:val="22"/>
        </w:rPr>
      </w:pPr>
      <w:r w:rsidRPr="00484DC1">
        <w:rPr>
          <w:sz w:val="22"/>
          <w:szCs w:val="22"/>
        </w:rPr>
        <w:t>U pregovorima RH za pristupanje EU u okviru poglavlja 27 -Okoliš, Hrvatska je preuzela obvezu sanirati sva postojeća odlagališta otpada do kraja 2018. godine, a najkasnije godinu dana nakon puštanja u rad centara za gospodarenje otpadom. U nastavku je pregled stanja odlagališta komunalnog i neopasnog otpada na području Županije.</w:t>
      </w:r>
    </w:p>
    <w:p w:rsidR="00A514FF" w:rsidRPr="00484DC1" w:rsidRDefault="00A514FF" w:rsidP="00D53EAC">
      <w:pPr>
        <w:pStyle w:val="NoSpacing"/>
      </w:pPr>
    </w:p>
    <w:p w:rsidR="00D53EAC" w:rsidRPr="00484DC1" w:rsidRDefault="00D53EAC" w:rsidP="00D53EAC">
      <w:pPr>
        <w:pStyle w:val="NoSpacing"/>
      </w:pPr>
    </w:p>
    <w:p w:rsidR="00D53EAC" w:rsidRPr="00484DC1" w:rsidRDefault="00D53EAC" w:rsidP="00D53EAC">
      <w:pPr>
        <w:pStyle w:val="NoSpacing"/>
        <w:rPr>
          <w:i/>
          <w:sz w:val="20"/>
          <w:szCs w:val="20"/>
        </w:rPr>
      </w:pPr>
      <w:r w:rsidRPr="00484DC1">
        <w:rPr>
          <w:i/>
          <w:sz w:val="20"/>
          <w:szCs w:val="20"/>
        </w:rPr>
        <w:t>Tablica: Stanje odlagališta komunalnog i neopasnog otpada na području Brodsko-posavske županije</w:t>
      </w:r>
    </w:p>
    <w:p w:rsidR="00D53EAC" w:rsidRPr="00484DC1" w:rsidRDefault="00D53EAC" w:rsidP="00D53EAC">
      <w:pPr>
        <w:pStyle w:val="NoSpacing"/>
        <w:rPr>
          <w:sz w:val="20"/>
          <w:szCs w:val="20"/>
        </w:rPr>
      </w:pPr>
      <w:r w:rsidRPr="00484DC1">
        <w:rPr>
          <w:sz w:val="20"/>
          <w:szCs w:val="20"/>
        </w:rPr>
        <w:t xml:space="preserve">                                                                                                                          (izvor HAOP)</w:t>
      </w:r>
    </w:p>
    <w:p w:rsidR="00D53EAC" w:rsidRPr="00484DC1" w:rsidRDefault="00D53EAC" w:rsidP="00D53EAC">
      <w:pPr>
        <w:pStyle w:val="NoSpacing"/>
        <w:rPr>
          <w:sz w:val="20"/>
          <w:szCs w:val="20"/>
        </w:rPr>
      </w:pPr>
    </w:p>
    <w:tbl>
      <w:tblPr>
        <w:tblW w:w="12279" w:type="dxa"/>
        <w:tblInd w:w="108" w:type="dxa"/>
        <w:tblLook w:val="04A0" w:firstRow="1" w:lastRow="0" w:firstColumn="1" w:lastColumn="0" w:noHBand="0" w:noVBand="1"/>
      </w:tblPr>
      <w:tblGrid>
        <w:gridCol w:w="617"/>
        <w:gridCol w:w="2501"/>
        <w:gridCol w:w="1984"/>
        <w:gridCol w:w="3970"/>
        <w:gridCol w:w="3207"/>
      </w:tblGrid>
      <w:tr w:rsidR="00A514FF" w:rsidRPr="00484DC1" w:rsidTr="00C77EDD">
        <w:trPr>
          <w:gridAfter w:val="1"/>
          <w:wAfter w:w="3207" w:type="dxa"/>
        </w:trPr>
        <w:tc>
          <w:tcPr>
            <w:tcW w:w="617" w:type="dxa"/>
            <w:tcBorders>
              <w:top w:val="double" w:sz="4" w:space="0" w:color="auto"/>
              <w:left w:val="double" w:sz="4" w:space="0" w:color="auto"/>
              <w:bottom w:val="double" w:sz="4" w:space="0" w:color="auto"/>
              <w:right w:val="single" w:sz="6" w:space="0" w:color="auto"/>
            </w:tcBorders>
            <w:shd w:val="clear" w:color="auto" w:fill="92D050"/>
          </w:tcPr>
          <w:p w:rsidR="00A514FF" w:rsidRPr="00484DC1" w:rsidRDefault="00A514FF" w:rsidP="00D53EAC">
            <w:pPr>
              <w:pStyle w:val="NoSpacing"/>
            </w:pPr>
            <w:r w:rsidRPr="00484DC1">
              <w:t xml:space="preserve">Red. </w:t>
            </w:r>
          </w:p>
          <w:p w:rsidR="00A514FF" w:rsidRPr="00484DC1" w:rsidRDefault="00A514FF" w:rsidP="00D53EAC">
            <w:pPr>
              <w:pStyle w:val="NoSpacing"/>
            </w:pPr>
            <w:r w:rsidRPr="00484DC1">
              <w:t>broj</w:t>
            </w:r>
          </w:p>
        </w:tc>
        <w:tc>
          <w:tcPr>
            <w:tcW w:w="2501" w:type="dxa"/>
            <w:tcBorders>
              <w:top w:val="double" w:sz="4" w:space="0" w:color="auto"/>
              <w:left w:val="single" w:sz="6" w:space="0" w:color="auto"/>
              <w:bottom w:val="double" w:sz="4" w:space="0" w:color="auto"/>
              <w:right w:val="single" w:sz="6" w:space="0" w:color="auto"/>
            </w:tcBorders>
            <w:shd w:val="clear" w:color="auto" w:fill="92D050"/>
          </w:tcPr>
          <w:p w:rsidR="00A514FF" w:rsidRPr="00484DC1" w:rsidRDefault="00A514FF" w:rsidP="00D53EAC">
            <w:pPr>
              <w:pStyle w:val="NoSpacing"/>
            </w:pPr>
            <w:r w:rsidRPr="00484DC1">
              <w:t xml:space="preserve">Naziv odlagališta komunalnog otpada </w:t>
            </w:r>
          </w:p>
          <w:p w:rsidR="00A514FF" w:rsidRPr="00484DC1" w:rsidRDefault="00A514FF" w:rsidP="00D53EAC">
            <w:pPr>
              <w:pStyle w:val="NoSpacing"/>
            </w:pPr>
            <w:r w:rsidRPr="00484DC1">
              <w:t xml:space="preserve">                       / lokacija</w:t>
            </w:r>
          </w:p>
        </w:tc>
        <w:tc>
          <w:tcPr>
            <w:tcW w:w="1984" w:type="dxa"/>
            <w:tcBorders>
              <w:top w:val="double" w:sz="4" w:space="0" w:color="auto"/>
              <w:left w:val="single" w:sz="6" w:space="0" w:color="auto"/>
              <w:bottom w:val="double" w:sz="4" w:space="0" w:color="auto"/>
              <w:right w:val="single" w:sz="6" w:space="0" w:color="auto"/>
            </w:tcBorders>
            <w:shd w:val="clear" w:color="auto" w:fill="92D050"/>
          </w:tcPr>
          <w:p w:rsidR="00A514FF" w:rsidRPr="00484DC1" w:rsidRDefault="00A514FF" w:rsidP="00D53EAC">
            <w:pPr>
              <w:pStyle w:val="NoSpacing"/>
            </w:pPr>
          </w:p>
          <w:p w:rsidR="00A514FF" w:rsidRPr="00484DC1" w:rsidRDefault="00A514FF" w:rsidP="00D53EAC">
            <w:pPr>
              <w:pStyle w:val="NoSpacing"/>
            </w:pPr>
            <w:r w:rsidRPr="00484DC1">
              <w:t>Status</w:t>
            </w:r>
          </w:p>
          <w:p w:rsidR="00A514FF" w:rsidRPr="00484DC1" w:rsidRDefault="00A514FF" w:rsidP="00D53EAC">
            <w:pPr>
              <w:pStyle w:val="NoSpacing"/>
            </w:pPr>
            <w:r w:rsidRPr="00484DC1">
              <w:t>operativnosti</w:t>
            </w:r>
          </w:p>
          <w:p w:rsidR="00A514FF" w:rsidRPr="00484DC1" w:rsidRDefault="00A514FF" w:rsidP="00D53EAC">
            <w:pPr>
              <w:pStyle w:val="NoSpacing"/>
            </w:pPr>
          </w:p>
        </w:tc>
        <w:tc>
          <w:tcPr>
            <w:tcW w:w="3970" w:type="dxa"/>
            <w:tcBorders>
              <w:top w:val="double" w:sz="4" w:space="0" w:color="auto"/>
              <w:left w:val="single" w:sz="6" w:space="0" w:color="auto"/>
              <w:bottom w:val="double" w:sz="4" w:space="0" w:color="auto"/>
              <w:right w:val="double" w:sz="4" w:space="0" w:color="auto"/>
            </w:tcBorders>
            <w:shd w:val="clear" w:color="auto" w:fill="92D050"/>
          </w:tcPr>
          <w:p w:rsidR="00A514FF" w:rsidRPr="00484DC1" w:rsidRDefault="00A514FF"/>
          <w:p w:rsidR="00A514FF" w:rsidRPr="00484DC1" w:rsidRDefault="00A514FF" w:rsidP="00A514FF">
            <w:pPr>
              <w:pStyle w:val="NoSpacing"/>
              <w:ind w:left="218"/>
            </w:pPr>
            <w:r w:rsidRPr="00484DC1">
              <w:t>status sanacije, godina završetka sanacije</w:t>
            </w:r>
          </w:p>
          <w:p w:rsidR="00A514FF" w:rsidRPr="00484DC1" w:rsidRDefault="00A514FF" w:rsidP="00A514FF">
            <w:pPr>
              <w:pStyle w:val="NoSpacing"/>
              <w:ind w:left="1550"/>
            </w:pPr>
          </w:p>
        </w:tc>
      </w:tr>
      <w:tr w:rsidR="00D53EAC" w:rsidRPr="00484DC1" w:rsidTr="00C77EDD">
        <w:trPr>
          <w:gridAfter w:val="1"/>
          <w:wAfter w:w="3207" w:type="dxa"/>
          <w:trHeight w:val="225"/>
        </w:trPr>
        <w:tc>
          <w:tcPr>
            <w:tcW w:w="617" w:type="dxa"/>
            <w:vMerge w:val="restart"/>
            <w:tcBorders>
              <w:top w:val="double" w:sz="4" w:space="0" w:color="auto"/>
              <w:left w:val="double" w:sz="4" w:space="0" w:color="auto"/>
              <w:right w:val="single" w:sz="6" w:space="0" w:color="auto"/>
            </w:tcBorders>
          </w:tcPr>
          <w:p w:rsidR="00D53EAC" w:rsidRPr="00484DC1" w:rsidRDefault="00D53EAC" w:rsidP="00D53EAC">
            <w:pPr>
              <w:pStyle w:val="NoSpacing"/>
            </w:pPr>
            <w:r w:rsidRPr="00484DC1">
              <w:t>1.</w:t>
            </w:r>
          </w:p>
        </w:tc>
        <w:tc>
          <w:tcPr>
            <w:tcW w:w="2501" w:type="dxa"/>
            <w:vMerge w:val="restart"/>
            <w:tcBorders>
              <w:top w:val="double" w:sz="4" w:space="0" w:color="auto"/>
              <w:left w:val="single" w:sz="6" w:space="0" w:color="auto"/>
              <w:right w:val="single" w:sz="6" w:space="0" w:color="auto"/>
            </w:tcBorders>
          </w:tcPr>
          <w:p w:rsidR="00D53EAC" w:rsidRPr="00484DC1" w:rsidRDefault="00D53EAC" w:rsidP="00D53EAC">
            <w:pPr>
              <w:pStyle w:val="NoSpacing"/>
            </w:pPr>
            <w:r w:rsidRPr="00484DC1">
              <w:t>ALABARICA   / Općina Donji Andrijevci</w:t>
            </w:r>
          </w:p>
        </w:tc>
        <w:tc>
          <w:tcPr>
            <w:tcW w:w="1984" w:type="dxa"/>
            <w:tcBorders>
              <w:top w:val="double" w:sz="4" w:space="0" w:color="auto"/>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double" w:sz="4" w:space="0" w:color="auto"/>
              <w:left w:val="single" w:sz="4" w:space="0" w:color="auto"/>
              <w:bottom w:val="single" w:sz="4" w:space="0" w:color="auto"/>
              <w:right w:val="double" w:sz="4" w:space="0" w:color="auto"/>
            </w:tcBorders>
          </w:tcPr>
          <w:p w:rsidR="00D53EAC" w:rsidRPr="00484DC1" w:rsidRDefault="00D53EAC" w:rsidP="00D53EAC">
            <w:pPr>
              <w:pStyle w:val="NoSpacing"/>
            </w:pPr>
            <w:r w:rsidRPr="00484DC1">
              <w:t>zatvoreno</w:t>
            </w:r>
          </w:p>
        </w:tc>
      </w:tr>
      <w:tr w:rsidR="00D53EAC" w:rsidRPr="00484DC1" w:rsidTr="00C77EDD">
        <w:trPr>
          <w:gridAfter w:val="1"/>
          <w:wAfter w:w="3207" w:type="dxa"/>
          <w:trHeight w:val="330"/>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bottom w:val="single" w:sz="6" w:space="0" w:color="auto"/>
              <w:right w:val="double" w:sz="4" w:space="0" w:color="auto"/>
            </w:tcBorders>
          </w:tcPr>
          <w:p w:rsidR="00D53EAC" w:rsidRPr="00484DC1" w:rsidRDefault="00A514FF" w:rsidP="00D53EAC">
            <w:pPr>
              <w:pStyle w:val="NoSpacing"/>
            </w:pPr>
            <w:r w:rsidRPr="00484DC1">
              <w:t>gotova sanacija (2016</w:t>
            </w:r>
            <w:r w:rsidR="00D53EAC" w:rsidRPr="00484DC1">
              <w:t>.)</w:t>
            </w:r>
          </w:p>
        </w:tc>
      </w:tr>
      <w:tr w:rsidR="00D53EAC" w:rsidRPr="00484DC1" w:rsidTr="00C77EDD">
        <w:trPr>
          <w:trHeight w:val="277"/>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2.</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rPr>
                <w:b/>
              </w:rPr>
            </w:pPr>
            <w:r w:rsidRPr="00484DC1">
              <w:rPr>
                <w:b/>
              </w:rPr>
              <w:t>BAĆANSKA / Općina Davor</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rPr>
                <w:b/>
              </w:rPr>
            </w:pPr>
            <w:r w:rsidRPr="00484DC1">
              <w:rPr>
                <w:b/>
              </w:rPr>
              <w:t>aktivno</w:t>
            </w:r>
          </w:p>
        </w:tc>
        <w:tc>
          <w:tcPr>
            <w:tcW w:w="3207" w:type="dxa"/>
            <w:vMerge w:val="restart"/>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176"/>
        </w:trPr>
        <w:tc>
          <w:tcPr>
            <w:tcW w:w="617" w:type="dxa"/>
            <w:vMerge/>
            <w:tcBorders>
              <w:top w:val="single" w:sz="6" w:space="0" w:color="auto"/>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top w:val="single" w:sz="6" w:space="0" w:color="auto"/>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sanirano (2010.),  planirano proširenje</w:t>
            </w:r>
          </w:p>
        </w:tc>
        <w:tc>
          <w:tcPr>
            <w:tcW w:w="3207" w:type="dxa"/>
            <w:vMerge/>
            <w:tcBorders>
              <w:left w:val="double" w:sz="4" w:space="0" w:color="auto"/>
              <w:bottom w:val="nil"/>
            </w:tcBorders>
          </w:tcPr>
          <w:p w:rsidR="00D53EAC" w:rsidRPr="00484DC1" w:rsidRDefault="00D53EAC" w:rsidP="00D53EAC">
            <w:pPr>
              <w:pStyle w:val="NoSpacing"/>
            </w:pPr>
          </w:p>
        </w:tc>
      </w:tr>
      <w:tr w:rsidR="00A514FF" w:rsidRPr="00484DC1" w:rsidTr="00C77EDD">
        <w:trPr>
          <w:trHeight w:val="109"/>
        </w:trPr>
        <w:tc>
          <w:tcPr>
            <w:tcW w:w="617" w:type="dxa"/>
            <w:tcBorders>
              <w:top w:val="single" w:sz="6" w:space="0" w:color="auto"/>
              <w:left w:val="double" w:sz="4" w:space="0" w:color="auto"/>
              <w:right w:val="single" w:sz="6" w:space="0" w:color="auto"/>
            </w:tcBorders>
          </w:tcPr>
          <w:p w:rsidR="00A514FF" w:rsidRPr="00484DC1" w:rsidRDefault="00A514FF" w:rsidP="00D53EAC">
            <w:pPr>
              <w:pStyle w:val="NoSpacing"/>
            </w:pPr>
          </w:p>
        </w:tc>
        <w:tc>
          <w:tcPr>
            <w:tcW w:w="2501" w:type="dxa"/>
            <w:tcBorders>
              <w:top w:val="single" w:sz="6" w:space="0" w:color="auto"/>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left w:val="double" w:sz="4" w:space="0" w:color="auto"/>
              <w:bottom w:val="nil"/>
            </w:tcBorders>
          </w:tcPr>
          <w:p w:rsidR="00A514FF" w:rsidRPr="00484DC1" w:rsidRDefault="00A514FF" w:rsidP="00D53EAC">
            <w:pPr>
              <w:pStyle w:val="NoSpacing"/>
            </w:pPr>
          </w:p>
        </w:tc>
      </w:tr>
      <w:tr w:rsidR="00D53EAC" w:rsidRPr="00484DC1" w:rsidTr="00C77EDD">
        <w:trPr>
          <w:trHeight w:val="262"/>
        </w:trPr>
        <w:tc>
          <w:tcPr>
            <w:tcW w:w="617" w:type="dxa"/>
            <w:vMerge w:val="restart"/>
            <w:tcBorders>
              <w:left w:val="double" w:sz="4" w:space="0" w:color="auto"/>
              <w:right w:val="single" w:sz="6" w:space="0" w:color="auto"/>
            </w:tcBorders>
          </w:tcPr>
          <w:p w:rsidR="00D53EAC" w:rsidRPr="00484DC1" w:rsidRDefault="00D53EAC" w:rsidP="00D53EAC">
            <w:pPr>
              <w:pStyle w:val="NoSpacing"/>
            </w:pPr>
            <w:r w:rsidRPr="00484DC1">
              <w:t>3.</w:t>
            </w:r>
          </w:p>
        </w:tc>
        <w:tc>
          <w:tcPr>
            <w:tcW w:w="2501" w:type="dxa"/>
            <w:vMerge w:val="restart"/>
            <w:tcBorders>
              <w:left w:val="single" w:sz="6" w:space="0" w:color="auto"/>
              <w:right w:val="single" w:sz="6" w:space="0" w:color="auto"/>
            </w:tcBorders>
          </w:tcPr>
          <w:p w:rsidR="00D53EAC" w:rsidRPr="00484DC1" w:rsidRDefault="00D53EAC" w:rsidP="00D53EAC">
            <w:pPr>
              <w:pStyle w:val="NoSpacing"/>
            </w:pPr>
            <w:r w:rsidRPr="00484DC1">
              <w:t>BIĐEVI / Općina Klakar</w:t>
            </w:r>
          </w:p>
        </w:tc>
        <w:tc>
          <w:tcPr>
            <w:tcW w:w="1984" w:type="dxa"/>
            <w:tcBorders>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135"/>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gotova sanacija (2009.)</w:t>
            </w:r>
          </w:p>
        </w:tc>
        <w:tc>
          <w:tcPr>
            <w:tcW w:w="3207" w:type="dxa"/>
            <w:vMerge/>
            <w:tcBorders>
              <w:left w:val="double" w:sz="4" w:space="0" w:color="auto"/>
              <w:bottom w:val="nil"/>
            </w:tcBorders>
          </w:tcPr>
          <w:p w:rsidR="00D53EAC" w:rsidRPr="00484DC1" w:rsidRDefault="00D53EAC" w:rsidP="00D53EAC">
            <w:pPr>
              <w:pStyle w:val="NoSpacing"/>
            </w:pPr>
          </w:p>
        </w:tc>
      </w:tr>
      <w:tr w:rsidR="00A514FF" w:rsidRPr="00484DC1" w:rsidTr="00C77EDD">
        <w:trPr>
          <w:trHeight w:val="122"/>
        </w:trPr>
        <w:tc>
          <w:tcPr>
            <w:tcW w:w="617" w:type="dxa"/>
            <w:tcBorders>
              <w:top w:val="single" w:sz="6" w:space="0" w:color="auto"/>
              <w:left w:val="double" w:sz="4" w:space="0" w:color="auto"/>
              <w:right w:val="single" w:sz="6" w:space="0" w:color="auto"/>
            </w:tcBorders>
          </w:tcPr>
          <w:p w:rsidR="00A514FF" w:rsidRPr="00484DC1" w:rsidRDefault="00A514FF" w:rsidP="00D53EAC">
            <w:pPr>
              <w:pStyle w:val="NoSpacing"/>
            </w:pPr>
          </w:p>
        </w:tc>
        <w:tc>
          <w:tcPr>
            <w:tcW w:w="2501" w:type="dxa"/>
            <w:tcBorders>
              <w:top w:val="single" w:sz="6" w:space="0" w:color="auto"/>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left w:val="double" w:sz="4" w:space="0" w:color="auto"/>
              <w:bottom w:val="nil"/>
            </w:tcBorders>
          </w:tcPr>
          <w:p w:rsidR="00A514FF" w:rsidRPr="00484DC1" w:rsidRDefault="00A514FF" w:rsidP="00D53EAC">
            <w:pPr>
              <w:pStyle w:val="NoSpacing"/>
            </w:pPr>
          </w:p>
        </w:tc>
      </w:tr>
      <w:tr w:rsidR="00D53EAC" w:rsidRPr="00484DC1" w:rsidTr="00C77EDD">
        <w:trPr>
          <w:trHeight w:val="203"/>
        </w:trPr>
        <w:tc>
          <w:tcPr>
            <w:tcW w:w="617" w:type="dxa"/>
            <w:vMerge w:val="restart"/>
            <w:tcBorders>
              <w:left w:val="double" w:sz="4" w:space="0" w:color="auto"/>
              <w:right w:val="single" w:sz="6" w:space="0" w:color="auto"/>
            </w:tcBorders>
          </w:tcPr>
          <w:p w:rsidR="00D53EAC" w:rsidRPr="00484DC1" w:rsidRDefault="00D53EAC" w:rsidP="00D53EAC">
            <w:pPr>
              <w:pStyle w:val="NoSpacing"/>
            </w:pPr>
            <w:r w:rsidRPr="00484DC1">
              <w:t>4.</w:t>
            </w:r>
          </w:p>
        </w:tc>
        <w:tc>
          <w:tcPr>
            <w:tcW w:w="2501" w:type="dxa"/>
            <w:vMerge w:val="restart"/>
            <w:tcBorders>
              <w:left w:val="single" w:sz="6" w:space="0" w:color="auto"/>
              <w:right w:val="single" w:sz="6" w:space="0" w:color="auto"/>
            </w:tcBorders>
          </w:tcPr>
          <w:p w:rsidR="00D53EAC" w:rsidRPr="00484DC1" w:rsidRDefault="00D53EAC" w:rsidP="00D53EAC">
            <w:pPr>
              <w:pStyle w:val="NoSpacing"/>
            </w:pPr>
            <w:r w:rsidRPr="00484DC1">
              <w:t>DIVOŠEVCI / Općina Velika Kopanica</w:t>
            </w:r>
          </w:p>
        </w:tc>
        <w:tc>
          <w:tcPr>
            <w:tcW w:w="1984" w:type="dxa"/>
            <w:tcBorders>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A514FF" w:rsidRPr="00484DC1" w:rsidTr="00C77EDD">
        <w:trPr>
          <w:trHeight w:val="68"/>
        </w:trPr>
        <w:tc>
          <w:tcPr>
            <w:tcW w:w="617" w:type="dxa"/>
            <w:vMerge/>
            <w:tcBorders>
              <w:left w:val="double" w:sz="4" w:space="0" w:color="auto"/>
              <w:right w:val="single" w:sz="6" w:space="0" w:color="auto"/>
            </w:tcBorders>
          </w:tcPr>
          <w:p w:rsidR="00A514FF" w:rsidRPr="00484DC1" w:rsidRDefault="00A514FF" w:rsidP="00D53EAC">
            <w:pPr>
              <w:pStyle w:val="NoSpacing"/>
            </w:pPr>
          </w:p>
        </w:tc>
        <w:tc>
          <w:tcPr>
            <w:tcW w:w="2501" w:type="dxa"/>
            <w:vMerge/>
            <w:tcBorders>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left w:val="double" w:sz="4" w:space="0" w:color="auto"/>
              <w:bottom w:val="nil"/>
            </w:tcBorders>
          </w:tcPr>
          <w:p w:rsidR="00A514FF" w:rsidRPr="00484DC1" w:rsidRDefault="00A514FF" w:rsidP="00D53EAC">
            <w:pPr>
              <w:pStyle w:val="NoSpacing"/>
            </w:pPr>
          </w:p>
        </w:tc>
      </w:tr>
      <w:tr w:rsidR="00D53EAC" w:rsidRPr="00484DC1" w:rsidTr="00C77EDD">
        <w:trPr>
          <w:trHeight w:val="246"/>
        </w:trPr>
        <w:tc>
          <w:tcPr>
            <w:tcW w:w="617" w:type="dxa"/>
            <w:vMerge/>
            <w:tcBorders>
              <w:left w:val="double" w:sz="4" w:space="0" w:color="auto"/>
              <w:bottom w:val="single" w:sz="4"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4" w:space="0" w:color="auto"/>
              <w:right w:val="single" w:sz="6" w:space="0" w:color="auto"/>
            </w:tcBorders>
          </w:tcPr>
          <w:p w:rsidR="00D53EAC" w:rsidRPr="00484DC1" w:rsidRDefault="00D53EAC" w:rsidP="00D53EAC">
            <w:pPr>
              <w:pStyle w:val="NoSpacing"/>
            </w:pPr>
          </w:p>
        </w:tc>
        <w:tc>
          <w:tcPr>
            <w:tcW w:w="1984" w:type="dxa"/>
            <w:tcBorders>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left w:val="single" w:sz="4" w:space="0" w:color="auto"/>
              <w:bottom w:val="single" w:sz="4" w:space="0" w:color="auto"/>
              <w:right w:val="double" w:sz="4" w:space="0" w:color="auto"/>
            </w:tcBorders>
          </w:tcPr>
          <w:p w:rsidR="00D53EAC" w:rsidRPr="00484DC1" w:rsidRDefault="00D53EAC" w:rsidP="00D53EAC">
            <w:pPr>
              <w:pStyle w:val="NoSpacing"/>
            </w:pPr>
            <w:r w:rsidRPr="00484DC1">
              <w:t>gotova sanacija (2010.)</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88"/>
        </w:trPr>
        <w:tc>
          <w:tcPr>
            <w:tcW w:w="617" w:type="dxa"/>
            <w:vMerge w:val="restart"/>
            <w:tcBorders>
              <w:top w:val="single" w:sz="4" w:space="0" w:color="auto"/>
              <w:left w:val="double" w:sz="4" w:space="0" w:color="auto"/>
              <w:right w:val="single" w:sz="6" w:space="0" w:color="auto"/>
            </w:tcBorders>
          </w:tcPr>
          <w:p w:rsidR="00D53EAC" w:rsidRPr="00484DC1" w:rsidRDefault="00D53EAC" w:rsidP="00D53EAC">
            <w:pPr>
              <w:pStyle w:val="NoSpacing"/>
            </w:pPr>
            <w:r w:rsidRPr="00484DC1">
              <w:t>5.</w:t>
            </w:r>
          </w:p>
        </w:tc>
        <w:tc>
          <w:tcPr>
            <w:tcW w:w="2501" w:type="dxa"/>
            <w:vMerge w:val="restart"/>
            <w:tcBorders>
              <w:top w:val="single" w:sz="4" w:space="0" w:color="auto"/>
              <w:left w:val="single" w:sz="6" w:space="0" w:color="auto"/>
              <w:right w:val="single" w:sz="6" w:space="0" w:color="auto"/>
            </w:tcBorders>
          </w:tcPr>
          <w:p w:rsidR="00D53EAC" w:rsidRPr="00484DC1" w:rsidRDefault="00D53EAC" w:rsidP="00D53EAC">
            <w:pPr>
              <w:pStyle w:val="NoSpacing"/>
            </w:pPr>
            <w:r w:rsidRPr="00484DC1">
              <w:t>DUBOKI JARAK /Općina Gornji Bogićevci</w:t>
            </w:r>
          </w:p>
        </w:tc>
        <w:tc>
          <w:tcPr>
            <w:tcW w:w="1984" w:type="dxa"/>
            <w:tcBorders>
              <w:top w:val="single" w:sz="4" w:space="0" w:color="auto"/>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4" w:space="0" w:color="auto"/>
              <w:left w:val="single" w:sz="4" w:space="0" w:color="auto"/>
              <w:bottom w:val="single" w:sz="4"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70"/>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 xml:space="preserve">gotova sanacija (otpad </w:t>
            </w:r>
            <w:r w:rsidR="00B32126" w:rsidRPr="00484DC1">
              <w:t xml:space="preserve">potpuno </w:t>
            </w:r>
            <w:r w:rsidRPr="00484DC1">
              <w:t>uklonjen) (2008.)</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28"/>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6.</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DUGE KUĆE / Općina Vrbje</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122"/>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 xml:space="preserve">gotova sanacija (otpad </w:t>
            </w:r>
            <w:r w:rsidR="00B32126" w:rsidRPr="00484DC1">
              <w:t xml:space="preserve">potpuno </w:t>
            </w:r>
            <w:r w:rsidRPr="00484DC1">
              <w:t xml:space="preserve">uklonjen) </w:t>
            </w:r>
            <w:r w:rsidR="00B32126" w:rsidRPr="00484DC1">
              <w:t>(</w:t>
            </w:r>
            <w:r w:rsidRPr="00484DC1">
              <w:t>2011.</w:t>
            </w:r>
            <w:r w:rsidR="00B32126" w:rsidRPr="00484DC1">
              <w:t>)</w:t>
            </w:r>
          </w:p>
        </w:tc>
        <w:tc>
          <w:tcPr>
            <w:tcW w:w="3207" w:type="dxa"/>
            <w:vMerge/>
            <w:tcBorders>
              <w:left w:val="double" w:sz="4" w:space="0" w:color="auto"/>
              <w:bottom w:val="nil"/>
            </w:tcBorders>
          </w:tcPr>
          <w:p w:rsidR="00D53EAC" w:rsidRPr="00484DC1" w:rsidRDefault="00D53EAC" w:rsidP="00D53EAC">
            <w:pPr>
              <w:pStyle w:val="NoSpacing"/>
            </w:pPr>
          </w:p>
        </w:tc>
      </w:tr>
      <w:tr w:rsidR="00A514FF" w:rsidRPr="00484DC1" w:rsidTr="00C77EDD">
        <w:trPr>
          <w:trHeight w:val="126"/>
        </w:trPr>
        <w:tc>
          <w:tcPr>
            <w:tcW w:w="617" w:type="dxa"/>
            <w:tcBorders>
              <w:top w:val="single" w:sz="6" w:space="0" w:color="auto"/>
              <w:left w:val="double" w:sz="4" w:space="0" w:color="auto"/>
              <w:right w:val="single" w:sz="6" w:space="0" w:color="auto"/>
            </w:tcBorders>
          </w:tcPr>
          <w:p w:rsidR="00A514FF" w:rsidRPr="00484DC1" w:rsidRDefault="00A514FF" w:rsidP="00D53EAC">
            <w:pPr>
              <w:pStyle w:val="NoSpacing"/>
            </w:pPr>
          </w:p>
        </w:tc>
        <w:tc>
          <w:tcPr>
            <w:tcW w:w="2501" w:type="dxa"/>
            <w:tcBorders>
              <w:top w:val="single" w:sz="6" w:space="0" w:color="auto"/>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left w:val="double" w:sz="4" w:space="0" w:color="auto"/>
              <w:bottom w:val="nil"/>
            </w:tcBorders>
          </w:tcPr>
          <w:p w:rsidR="00A514FF" w:rsidRPr="00484DC1" w:rsidRDefault="00A514FF" w:rsidP="00D53EAC">
            <w:pPr>
              <w:pStyle w:val="NoSpacing"/>
            </w:pPr>
          </w:p>
        </w:tc>
      </w:tr>
      <w:tr w:rsidR="00D53EAC" w:rsidRPr="00484DC1" w:rsidTr="00C77EDD">
        <w:tc>
          <w:tcPr>
            <w:tcW w:w="617" w:type="dxa"/>
            <w:vMerge w:val="restart"/>
            <w:tcBorders>
              <w:left w:val="double" w:sz="4" w:space="0" w:color="auto"/>
              <w:right w:val="single" w:sz="6" w:space="0" w:color="auto"/>
            </w:tcBorders>
          </w:tcPr>
          <w:p w:rsidR="00D53EAC" w:rsidRPr="00484DC1" w:rsidRDefault="00D53EAC" w:rsidP="00D53EAC">
            <w:pPr>
              <w:pStyle w:val="NoSpacing"/>
            </w:pPr>
            <w:r w:rsidRPr="00484DC1">
              <w:t>7.</w:t>
            </w:r>
          </w:p>
        </w:tc>
        <w:tc>
          <w:tcPr>
            <w:tcW w:w="2501" w:type="dxa"/>
            <w:vMerge w:val="restart"/>
            <w:tcBorders>
              <w:left w:val="single" w:sz="6" w:space="0" w:color="auto"/>
              <w:right w:val="single" w:sz="6" w:space="0" w:color="auto"/>
            </w:tcBorders>
          </w:tcPr>
          <w:p w:rsidR="00D53EAC" w:rsidRPr="00484DC1" w:rsidRDefault="00D53EAC" w:rsidP="00D53EAC">
            <w:pPr>
              <w:pStyle w:val="NoSpacing"/>
            </w:pPr>
            <w:r w:rsidRPr="00484DC1">
              <w:t>KARLOVAC / Općina Bukovlje</w:t>
            </w:r>
          </w:p>
        </w:tc>
        <w:tc>
          <w:tcPr>
            <w:tcW w:w="1984" w:type="dxa"/>
            <w:tcBorders>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83"/>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 xml:space="preserve">gotova sanacija </w:t>
            </w:r>
            <w:r w:rsidR="00CC36F6" w:rsidRPr="00484DC1">
              <w:t xml:space="preserve">(otpad potpuno uklonjen) </w:t>
            </w:r>
            <w:r w:rsidRPr="00484DC1">
              <w:t>(2015.)</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60"/>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8.</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MALINO / Općina Oriovac</w:t>
            </w:r>
          </w:p>
        </w:tc>
        <w:tc>
          <w:tcPr>
            <w:tcW w:w="1984" w:type="dxa"/>
            <w:tcBorders>
              <w:top w:val="single" w:sz="6" w:space="0" w:color="auto"/>
              <w:left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98"/>
        </w:trPr>
        <w:tc>
          <w:tcPr>
            <w:tcW w:w="617" w:type="dxa"/>
            <w:vMerge/>
            <w:tcBorders>
              <w:left w:val="double" w:sz="4" w:space="0" w:color="auto"/>
              <w:bottom w:val="single" w:sz="4"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4" w:space="0" w:color="auto"/>
              <w:right w:val="single" w:sz="6" w:space="0" w:color="auto"/>
            </w:tcBorders>
          </w:tcPr>
          <w:p w:rsidR="00D53EAC" w:rsidRPr="00484DC1" w:rsidRDefault="00D53EAC" w:rsidP="00D53EAC">
            <w:pPr>
              <w:pStyle w:val="NoSpacing"/>
            </w:pPr>
          </w:p>
        </w:tc>
        <w:tc>
          <w:tcPr>
            <w:tcW w:w="1984" w:type="dxa"/>
            <w:tcBorders>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left w:val="single" w:sz="4" w:space="0" w:color="auto"/>
              <w:bottom w:val="single" w:sz="4" w:space="0" w:color="auto"/>
              <w:right w:val="double" w:sz="4" w:space="0" w:color="auto"/>
            </w:tcBorders>
          </w:tcPr>
          <w:p w:rsidR="00D53EAC" w:rsidRPr="00484DC1" w:rsidRDefault="00D53EAC" w:rsidP="00B32126">
            <w:pPr>
              <w:pStyle w:val="NoSpacing"/>
            </w:pPr>
            <w:r w:rsidRPr="00484DC1">
              <w:t xml:space="preserve">gotova sanacija (otpad </w:t>
            </w:r>
            <w:r w:rsidR="00B32126" w:rsidRPr="00484DC1">
              <w:t xml:space="preserve">potpuno </w:t>
            </w:r>
            <w:r w:rsidRPr="00484DC1">
              <w:t>uklonjen) (2015.)</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07"/>
        </w:trPr>
        <w:tc>
          <w:tcPr>
            <w:tcW w:w="617" w:type="dxa"/>
            <w:vMerge w:val="restart"/>
            <w:tcBorders>
              <w:top w:val="single" w:sz="4" w:space="0" w:color="auto"/>
              <w:left w:val="double" w:sz="4" w:space="0" w:color="auto"/>
              <w:right w:val="single" w:sz="6" w:space="0" w:color="auto"/>
            </w:tcBorders>
          </w:tcPr>
          <w:p w:rsidR="00D53EAC" w:rsidRPr="00484DC1" w:rsidRDefault="00D53EAC" w:rsidP="00D53EAC">
            <w:pPr>
              <w:pStyle w:val="NoSpacing"/>
            </w:pPr>
            <w:r w:rsidRPr="00484DC1">
              <w:t>9.</w:t>
            </w:r>
          </w:p>
        </w:tc>
        <w:tc>
          <w:tcPr>
            <w:tcW w:w="2501" w:type="dxa"/>
            <w:vMerge w:val="restart"/>
            <w:tcBorders>
              <w:top w:val="single" w:sz="4" w:space="0" w:color="auto"/>
              <w:left w:val="single" w:sz="6" w:space="0" w:color="auto"/>
              <w:right w:val="single" w:sz="6" w:space="0" w:color="auto"/>
            </w:tcBorders>
          </w:tcPr>
          <w:p w:rsidR="00D53EAC" w:rsidRPr="00484DC1" w:rsidRDefault="00D53EAC" w:rsidP="00D53EAC">
            <w:pPr>
              <w:pStyle w:val="NoSpacing"/>
            </w:pPr>
            <w:r w:rsidRPr="00484DC1">
              <w:t>MRCINJAK/Općina  Gornja Vrba</w:t>
            </w:r>
          </w:p>
        </w:tc>
        <w:tc>
          <w:tcPr>
            <w:tcW w:w="1984" w:type="dxa"/>
            <w:tcBorders>
              <w:top w:val="single" w:sz="4" w:space="0" w:color="auto"/>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4" w:space="0" w:color="auto"/>
              <w:left w:val="single" w:sz="4" w:space="0" w:color="auto"/>
              <w:bottom w:val="single" w:sz="4" w:space="0" w:color="auto"/>
              <w:right w:val="double" w:sz="4" w:space="0" w:color="auto"/>
            </w:tcBorders>
          </w:tcPr>
          <w:p w:rsidR="00D53EAC" w:rsidRPr="00484DC1" w:rsidRDefault="00D53EAC" w:rsidP="00D53EAC">
            <w:pPr>
              <w:pStyle w:val="NoSpacing"/>
            </w:pPr>
            <w:r w:rsidRPr="00484DC1">
              <w:t>zatvoreno</w:t>
            </w:r>
          </w:p>
        </w:tc>
        <w:tc>
          <w:tcPr>
            <w:tcW w:w="3207" w:type="dxa"/>
            <w:vMerge/>
            <w:tcBorders>
              <w:left w:val="double" w:sz="4" w:space="0" w:color="auto"/>
              <w:bottom w:val="nil"/>
            </w:tcBorders>
          </w:tcPr>
          <w:p w:rsidR="00D53EAC" w:rsidRPr="00484DC1" w:rsidRDefault="00D53EAC" w:rsidP="00D53EAC">
            <w:pPr>
              <w:pStyle w:val="NoSpacing"/>
            </w:pPr>
          </w:p>
        </w:tc>
      </w:tr>
      <w:tr w:rsidR="00D53EAC" w:rsidRPr="00484DC1" w:rsidTr="00C77EDD">
        <w:trPr>
          <w:trHeight w:val="231"/>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 xml:space="preserve">gotova sanacija (otpad </w:t>
            </w:r>
            <w:r w:rsidR="00B32126" w:rsidRPr="00484DC1">
              <w:t xml:space="preserve">potpuno </w:t>
            </w:r>
            <w:r w:rsidRPr="00484DC1">
              <w:t>uklonjen) (2009.)</w:t>
            </w:r>
          </w:p>
        </w:tc>
        <w:tc>
          <w:tcPr>
            <w:tcW w:w="3207" w:type="dxa"/>
            <w:vMerge/>
            <w:tcBorders>
              <w:left w:val="double" w:sz="4" w:space="0" w:color="auto"/>
              <w:bottom w:val="nil"/>
            </w:tcBorders>
          </w:tcPr>
          <w:p w:rsidR="00D53EAC" w:rsidRPr="00484DC1" w:rsidRDefault="00D53EAC" w:rsidP="00D53EAC">
            <w:pPr>
              <w:pStyle w:val="NoSpacing"/>
            </w:pPr>
          </w:p>
        </w:tc>
      </w:tr>
      <w:tr w:rsidR="00A514FF" w:rsidRPr="00484DC1" w:rsidTr="00C77EDD">
        <w:trPr>
          <w:trHeight w:val="109"/>
        </w:trPr>
        <w:tc>
          <w:tcPr>
            <w:tcW w:w="617" w:type="dxa"/>
            <w:tcBorders>
              <w:top w:val="single" w:sz="6" w:space="0" w:color="auto"/>
              <w:left w:val="double" w:sz="4" w:space="0" w:color="auto"/>
              <w:right w:val="single" w:sz="6" w:space="0" w:color="auto"/>
            </w:tcBorders>
          </w:tcPr>
          <w:p w:rsidR="00A514FF" w:rsidRPr="00484DC1" w:rsidRDefault="00A514FF" w:rsidP="00D53EAC">
            <w:pPr>
              <w:pStyle w:val="NoSpacing"/>
            </w:pPr>
          </w:p>
        </w:tc>
        <w:tc>
          <w:tcPr>
            <w:tcW w:w="2501" w:type="dxa"/>
            <w:tcBorders>
              <w:top w:val="single" w:sz="6" w:space="0" w:color="auto"/>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left w:val="double" w:sz="4" w:space="0" w:color="auto"/>
              <w:bottom w:val="nil"/>
            </w:tcBorders>
          </w:tcPr>
          <w:p w:rsidR="00A514FF" w:rsidRPr="00484DC1" w:rsidRDefault="00A514FF" w:rsidP="00D53EAC">
            <w:pPr>
              <w:pStyle w:val="NoSpacing"/>
            </w:pPr>
          </w:p>
        </w:tc>
      </w:tr>
      <w:tr w:rsidR="00D53EAC" w:rsidRPr="00484DC1" w:rsidTr="00C77EDD">
        <w:trPr>
          <w:trHeight w:val="74"/>
        </w:trPr>
        <w:tc>
          <w:tcPr>
            <w:tcW w:w="617" w:type="dxa"/>
            <w:vMerge w:val="restart"/>
            <w:tcBorders>
              <w:top w:val="nil"/>
              <w:left w:val="double" w:sz="4" w:space="0" w:color="auto"/>
              <w:right w:val="single" w:sz="6" w:space="0" w:color="auto"/>
            </w:tcBorders>
          </w:tcPr>
          <w:p w:rsidR="00D53EAC" w:rsidRPr="00484DC1" w:rsidRDefault="00D53EAC" w:rsidP="00D53EAC">
            <w:pPr>
              <w:pStyle w:val="NoSpacing"/>
            </w:pPr>
            <w:r w:rsidRPr="00484DC1">
              <w:t>10.</w:t>
            </w:r>
          </w:p>
        </w:tc>
        <w:tc>
          <w:tcPr>
            <w:tcW w:w="2501" w:type="dxa"/>
            <w:vMerge w:val="restart"/>
            <w:tcBorders>
              <w:top w:val="nil"/>
              <w:left w:val="single" w:sz="6" w:space="0" w:color="auto"/>
              <w:right w:val="single" w:sz="6" w:space="0" w:color="auto"/>
            </w:tcBorders>
          </w:tcPr>
          <w:p w:rsidR="00D53EAC" w:rsidRPr="00484DC1" w:rsidRDefault="00D53EAC" w:rsidP="00D53EAC">
            <w:pPr>
              <w:pStyle w:val="NoSpacing"/>
            </w:pPr>
            <w:r w:rsidRPr="00484DC1">
              <w:t>PRNJAVOR / Općina Oprisavci</w:t>
            </w:r>
          </w:p>
        </w:tc>
        <w:tc>
          <w:tcPr>
            <w:tcW w:w="1984" w:type="dxa"/>
            <w:tcBorders>
              <w:top w:val="nil"/>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nil"/>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A514FF" w:rsidRPr="00484DC1" w:rsidTr="00C77EDD">
        <w:trPr>
          <w:trHeight w:val="54"/>
        </w:trPr>
        <w:tc>
          <w:tcPr>
            <w:tcW w:w="617" w:type="dxa"/>
            <w:vMerge/>
            <w:tcBorders>
              <w:top w:val="nil"/>
              <w:left w:val="double" w:sz="4" w:space="0" w:color="auto"/>
              <w:right w:val="single" w:sz="6" w:space="0" w:color="auto"/>
            </w:tcBorders>
          </w:tcPr>
          <w:p w:rsidR="00A514FF" w:rsidRPr="00484DC1" w:rsidRDefault="00A514FF" w:rsidP="00D53EAC">
            <w:pPr>
              <w:pStyle w:val="NoSpacing"/>
            </w:pPr>
          </w:p>
        </w:tc>
        <w:tc>
          <w:tcPr>
            <w:tcW w:w="2501" w:type="dxa"/>
            <w:vMerge/>
            <w:tcBorders>
              <w:top w:val="nil"/>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top w:val="nil"/>
              <w:left w:val="double" w:sz="4" w:space="0" w:color="auto"/>
              <w:bottom w:val="nil"/>
            </w:tcBorders>
          </w:tcPr>
          <w:p w:rsidR="00A514FF" w:rsidRPr="00484DC1" w:rsidRDefault="00A514FF" w:rsidP="00D53EAC">
            <w:pPr>
              <w:pStyle w:val="NoSpacing"/>
            </w:pPr>
          </w:p>
        </w:tc>
      </w:tr>
      <w:tr w:rsidR="00D53EAC" w:rsidRPr="00484DC1" w:rsidTr="00C77EDD">
        <w:trPr>
          <w:trHeight w:val="271"/>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left w:val="single" w:sz="4" w:space="0" w:color="auto"/>
              <w:bottom w:val="single" w:sz="6" w:space="0" w:color="auto"/>
              <w:right w:val="double" w:sz="4" w:space="0" w:color="auto"/>
            </w:tcBorders>
          </w:tcPr>
          <w:p w:rsidR="00D53EAC" w:rsidRPr="00484DC1" w:rsidRDefault="00D53EAC" w:rsidP="00D53EAC">
            <w:pPr>
              <w:pStyle w:val="NoSpacing"/>
            </w:pPr>
            <w:r w:rsidRPr="00484DC1">
              <w:t>gotova sanacija (2014.)</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60"/>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11.</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REŠETARI  PSUNJ / Općina Rešetari</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41"/>
        </w:trPr>
        <w:tc>
          <w:tcPr>
            <w:tcW w:w="617" w:type="dxa"/>
            <w:vMerge/>
            <w:tcBorders>
              <w:left w:val="double" w:sz="4" w:space="0" w:color="auto"/>
              <w:bottom w:val="single" w:sz="4"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4"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4" w:space="0" w:color="auto"/>
              <w:right w:val="double" w:sz="4" w:space="0" w:color="auto"/>
            </w:tcBorders>
          </w:tcPr>
          <w:p w:rsidR="00D53EAC" w:rsidRPr="00484DC1" w:rsidRDefault="00D53EAC" w:rsidP="00D53EAC">
            <w:pPr>
              <w:pStyle w:val="NoSpacing"/>
            </w:pPr>
            <w:r w:rsidRPr="00484DC1">
              <w:t>gotova sanacija (2016.)</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52"/>
        </w:trPr>
        <w:tc>
          <w:tcPr>
            <w:tcW w:w="617" w:type="dxa"/>
            <w:vMerge w:val="restart"/>
            <w:tcBorders>
              <w:top w:val="single" w:sz="4" w:space="0" w:color="auto"/>
              <w:left w:val="double" w:sz="4" w:space="0" w:color="auto"/>
              <w:right w:val="single" w:sz="6" w:space="0" w:color="auto"/>
            </w:tcBorders>
          </w:tcPr>
          <w:p w:rsidR="00D53EAC" w:rsidRPr="00484DC1" w:rsidRDefault="00D53EAC" w:rsidP="00D53EAC">
            <w:pPr>
              <w:pStyle w:val="NoSpacing"/>
            </w:pPr>
            <w:r w:rsidRPr="00484DC1">
              <w:t>12.</w:t>
            </w:r>
          </w:p>
        </w:tc>
        <w:tc>
          <w:tcPr>
            <w:tcW w:w="2501" w:type="dxa"/>
            <w:vMerge w:val="restart"/>
            <w:tcBorders>
              <w:top w:val="single" w:sz="4" w:space="0" w:color="auto"/>
              <w:left w:val="single" w:sz="6" w:space="0" w:color="auto"/>
              <w:right w:val="single" w:sz="6" w:space="0" w:color="auto"/>
            </w:tcBorders>
          </w:tcPr>
          <w:p w:rsidR="00D53EAC" w:rsidRPr="00484DC1" w:rsidRDefault="00D53EAC" w:rsidP="00D53EAC">
            <w:pPr>
              <w:pStyle w:val="NoSpacing"/>
            </w:pPr>
            <w:r w:rsidRPr="00484DC1">
              <w:t>RADOVANJE /Općina Oriovac</w:t>
            </w:r>
          </w:p>
        </w:tc>
        <w:tc>
          <w:tcPr>
            <w:tcW w:w="1984" w:type="dxa"/>
            <w:tcBorders>
              <w:top w:val="single" w:sz="4" w:space="0" w:color="auto"/>
              <w:left w:val="single" w:sz="6" w:space="0" w:color="auto"/>
              <w:bottom w:val="single" w:sz="4"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4" w:space="0" w:color="auto"/>
              <w:left w:val="single" w:sz="4" w:space="0" w:color="auto"/>
              <w:bottom w:val="single" w:sz="4"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300"/>
        </w:trPr>
        <w:tc>
          <w:tcPr>
            <w:tcW w:w="617" w:type="dxa"/>
            <w:vMerge/>
            <w:tcBorders>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gotova sanacija (otpad</w:t>
            </w:r>
            <w:r w:rsidR="00B32126" w:rsidRPr="00484DC1">
              <w:t xml:space="preserve"> potpuno </w:t>
            </w:r>
            <w:r w:rsidRPr="00484DC1">
              <w:t xml:space="preserve"> uklonjen) (2014.)</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31"/>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13.</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SLAVONSKI KOBAŠ / Općina Oriovac</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A514FF" w:rsidRPr="00484DC1" w:rsidTr="00C77EDD">
        <w:trPr>
          <w:trHeight w:val="23"/>
        </w:trPr>
        <w:tc>
          <w:tcPr>
            <w:tcW w:w="617" w:type="dxa"/>
            <w:vMerge/>
            <w:tcBorders>
              <w:top w:val="single" w:sz="6" w:space="0" w:color="auto"/>
              <w:left w:val="double" w:sz="4" w:space="0" w:color="auto"/>
              <w:right w:val="single" w:sz="6" w:space="0" w:color="auto"/>
            </w:tcBorders>
          </w:tcPr>
          <w:p w:rsidR="00A514FF" w:rsidRPr="00484DC1" w:rsidRDefault="00A514FF" w:rsidP="00D53EAC">
            <w:pPr>
              <w:pStyle w:val="NoSpacing"/>
            </w:pPr>
          </w:p>
        </w:tc>
        <w:tc>
          <w:tcPr>
            <w:tcW w:w="2501" w:type="dxa"/>
            <w:vMerge/>
            <w:tcBorders>
              <w:top w:val="single" w:sz="6" w:space="0" w:color="auto"/>
              <w:left w:val="single" w:sz="6" w:space="0" w:color="auto"/>
              <w:right w:val="single" w:sz="6" w:space="0" w:color="auto"/>
            </w:tcBorders>
          </w:tcPr>
          <w:p w:rsidR="00A514FF" w:rsidRPr="00484DC1" w:rsidRDefault="00A514FF" w:rsidP="00D53EAC">
            <w:pPr>
              <w:pStyle w:val="NoSpacing"/>
            </w:pPr>
          </w:p>
        </w:tc>
        <w:tc>
          <w:tcPr>
            <w:tcW w:w="1984" w:type="dxa"/>
            <w:tcBorders>
              <w:top w:val="single" w:sz="6" w:space="0" w:color="auto"/>
              <w:left w:val="single" w:sz="6" w:space="0" w:color="auto"/>
              <w:right w:val="single" w:sz="4" w:space="0" w:color="auto"/>
            </w:tcBorders>
          </w:tcPr>
          <w:p w:rsidR="00A514FF" w:rsidRPr="00484DC1" w:rsidRDefault="00A514FF" w:rsidP="00D53EAC">
            <w:pPr>
              <w:pStyle w:val="NoSpacing"/>
              <w:rPr>
                <w:i/>
              </w:rPr>
            </w:pPr>
          </w:p>
        </w:tc>
        <w:tc>
          <w:tcPr>
            <w:tcW w:w="3970" w:type="dxa"/>
            <w:tcBorders>
              <w:top w:val="single" w:sz="6" w:space="0" w:color="auto"/>
              <w:left w:val="single" w:sz="4" w:space="0" w:color="auto"/>
              <w:right w:val="double" w:sz="4" w:space="0" w:color="auto"/>
            </w:tcBorders>
          </w:tcPr>
          <w:p w:rsidR="00A514FF" w:rsidRPr="00484DC1" w:rsidRDefault="00A514FF" w:rsidP="00D53EAC">
            <w:pPr>
              <w:pStyle w:val="NoSpacing"/>
            </w:pPr>
          </w:p>
        </w:tc>
        <w:tc>
          <w:tcPr>
            <w:tcW w:w="3207" w:type="dxa"/>
            <w:vMerge/>
            <w:tcBorders>
              <w:top w:val="nil"/>
              <w:left w:val="double" w:sz="4" w:space="0" w:color="auto"/>
              <w:bottom w:val="nil"/>
            </w:tcBorders>
          </w:tcPr>
          <w:p w:rsidR="00A514FF" w:rsidRPr="00484DC1" w:rsidRDefault="00A514FF" w:rsidP="00D53EAC">
            <w:pPr>
              <w:pStyle w:val="NoSpacing"/>
            </w:pPr>
          </w:p>
        </w:tc>
      </w:tr>
      <w:tr w:rsidR="00D53EAC" w:rsidRPr="00484DC1" w:rsidTr="00C77EDD">
        <w:trPr>
          <w:trHeight w:val="252"/>
        </w:trPr>
        <w:tc>
          <w:tcPr>
            <w:tcW w:w="617" w:type="dxa"/>
            <w:vMerge/>
            <w:tcBorders>
              <w:top w:val="single" w:sz="6" w:space="0" w:color="auto"/>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top w:val="single" w:sz="6" w:space="0" w:color="auto"/>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left w:val="single" w:sz="4" w:space="0" w:color="auto"/>
              <w:bottom w:val="single" w:sz="6" w:space="0" w:color="auto"/>
              <w:right w:val="double" w:sz="4" w:space="0" w:color="auto"/>
            </w:tcBorders>
          </w:tcPr>
          <w:p w:rsidR="00D53EAC" w:rsidRPr="00484DC1" w:rsidRDefault="00D53EAC" w:rsidP="00D53EAC">
            <w:pPr>
              <w:pStyle w:val="NoSpacing"/>
            </w:pPr>
            <w:r w:rsidRPr="00484DC1">
              <w:t xml:space="preserve">gotova sanacija (otpad </w:t>
            </w:r>
            <w:r w:rsidR="00B32126" w:rsidRPr="00484DC1">
              <w:t xml:space="preserve">potpuno </w:t>
            </w:r>
            <w:r w:rsidRPr="00484DC1">
              <w:t>uklonjen) (2015.)</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78"/>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14.</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STRUŽICE /Općina Gundinci</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68"/>
        </w:trPr>
        <w:tc>
          <w:tcPr>
            <w:tcW w:w="617" w:type="dxa"/>
            <w:vMerge/>
            <w:tcBorders>
              <w:top w:val="single" w:sz="6" w:space="0" w:color="auto"/>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top w:val="single" w:sz="6" w:space="0" w:color="auto"/>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u  pripremi</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72"/>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15.</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rPr>
                <w:b/>
              </w:rPr>
              <w:t>ŠAGULJE IVIK / Grad</w:t>
            </w:r>
            <w:r w:rsidRPr="00484DC1">
              <w:t xml:space="preserve"> </w:t>
            </w:r>
            <w:r w:rsidRPr="00484DC1">
              <w:rPr>
                <w:b/>
              </w:rPr>
              <w:t>Nova Gradiška</w:t>
            </w: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odlagališta</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rPr>
                <w:b/>
              </w:rPr>
            </w:pPr>
            <w:r w:rsidRPr="00484DC1">
              <w:rPr>
                <w:b/>
              </w:rPr>
              <w:t>aktivno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76"/>
        </w:trPr>
        <w:tc>
          <w:tcPr>
            <w:tcW w:w="617" w:type="dxa"/>
            <w:vMerge/>
            <w:tcBorders>
              <w:top w:val="single" w:sz="6" w:space="0" w:color="auto"/>
              <w:left w:val="double" w:sz="4" w:space="0" w:color="auto"/>
              <w:bottom w:val="single" w:sz="6" w:space="0" w:color="auto"/>
              <w:right w:val="single" w:sz="6" w:space="0" w:color="auto"/>
            </w:tcBorders>
          </w:tcPr>
          <w:p w:rsidR="00D53EAC" w:rsidRPr="00484DC1" w:rsidRDefault="00D53EAC" w:rsidP="00D53EAC">
            <w:pPr>
              <w:pStyle w:val="NoSpacing"/>
            </w:pPr>
          </w:p>
        </w:tc>
        <w:tc>
          <w:tcPr>
            <w:tcW w:w="2501" w:type="dxa"/>
            <w:vMerge/>
            <w:tcBorders>
              <w:top w:val="single" w:sz="6" w:space="0" w:color="auto"/>
              <w:left w:val="single" w:sz="6" w:space="0" w:color="auto"/>
              <w:bottom w:val="single" w:sz="6" w:space="0" w:color="auto"/>
              <w:right w:val="single" w:sz="6" w:space="0" w:color="auto"/>
            </w:tcBorders>
          </w:tcPr>
          <w:p w:rsidR="00D53EAC" w:rsidRPr="00484DC1" w:rsidRDefault="00D53EAC" w:rsidP="00D53EAC">
            <w:pPr>
              <w:pStyle w:val="NoSpacing"/>
            </w:pPr>
          </w:p>
        </w:tc>
        <w:tc>
          <w:tcPr>
            <w:tcW w:w="1984" w:type="dxa"/>
            <w:tcBorders>
              <w:top w:val="single" w:sz="6" w:space="0" w:color="auto"/>
              <w:left w:val="single" w:sz="6" w:space="0" w:color="auto"/>
              <w:bottom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6" w:space="0" w:color="auto"/>
              <w:left w:val="single" w:sz="4" w:space="0" w:color="auto"/>
              <w:bottom w:val="single" w:sz="6" w:space="0" w:color="auto"/>
              <w:right w:val="double" w:sz="4" w:space="0" w:color="auto"/>
            </w:tcBorders>
          </w:tcPr>
          <w:p w:rsidR="00D53EAC" w:rsidRPr="00484DC1" w:rsidRDefault="00D53EAC" w:rsidP="00D53EAC">
            <w:pPr>
              <w:pStyle w:val="NoSpacing"/>
            </w:pPr>
            <w:r w:rsidRPr="00484DC1">
              <w:t>u tijeku</w:t>
            </w:r>
            <w:r w:rsidR="00B32126" w:rsidRPr="00484DC1">
              <w:t xml:space="preserve"> sanacija</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66"/>
        </w:trPr>
        <w:tc>
          <w:tcPr>
            <w:tcW w:w="617" w:type="dxa"/>
            <w:vMerge w:val="restart"/>
            <w:tcBorders>
              <w:top w:val="single" w:sz="6" w:space="0" w:color="auto"/>
              <w:left w:val="double" w:sz="4" w:space="0" w:color="auto"/>
              <w:right w:val="single" w:sz="6" w:space="0" w:color="auto"/>
            </w:tcBorders>
          </w:tcPr>
          <w:p w:rsidR="00D53EAC" w:rsidRPr="00484DC1" w:rsidRDefault="00D53EAC" w:rsidP="00D53EAC">
            <w:pPr>
              <w:pStyle w:val="NoSpacing"/>
            </w:pPr>
            <w:r w:rsidRPr="00484DC1">
              <w:t>16.</w:t>
            </w:r>
          </w:p>
        </w:tc>
        <w:tc>
          <w:tcPr>
            <w:tcW w:w="2501" w:type="dxa"/>
            <w:vMerge w:val="restart"/>
            <w:tcBorders>
              <w:top w:val="single" w:sz="6" w:space="0" w:color="auto"/>
              <w:left w:val="single" w:sz="6" w:space="0" w:color="auto"/>
              <w:right w:val="single" w:sz="6" w:space="0" w:color="auto"/>
            </w:tcBorders>
          </w:tcPr>
          <w:p w:rsidR="00D53EAC" w:rsidRPr="00484DC1" w:rsidRDefault="00D53EAC" w:rsidP="00D53EAC">
            <w:pPr>
              <w:pStyle w:val="NoSpacing"/>
            </w:pPr>
            <w:r w:rsidRPr="00484DC1">
              <w:t>ŠTIVICA / Općina Staro Petrovo Selo</w:t>
            </w:r>
          </w:p>
        </w:tc>
        <w:tc>
          <w:tcPr>
            <w:tcW w:w="1984" w:type="dxa"/>
            <w:tcBorders>
              <w:top w:val="single" w:sz="6" w:space="0" w:color="auto"/>
              <w:left w:val="single" w:sz="6" w:space="0" w:color="auto"/>
              <w:right w:val="single" w:sz="4" w:space="0" w:color="auto"/>
            </w:tcBorders>
          </w:tcPr>
          <w:p w:rsidR="00D53EAC" w:rsidRPr="00484DC1" w:rsidRDefault="00D53EAC" w:rsidP="00D53EAC">
            <w:pPr>
              <w:pStyle w:val="NoSpacing"/>
            </w:pPr>
            <w:r w:rsidRPr="00484DC1">
              <w:rPr>
                <w:i/>
              </w:rPr>
              <w:t>- status odlagališta</w:t>
            </w:r>
          </w:p>
        </w:tc>
        <w:tc>
          <w:tcPr>
            <w:tcW w:w="3970" w:type="dxa"/>
            <w:tcBorders>
              <w:top w:val="single" w:sz="6" w:space="0" w:color="auto"/>
              <w:left w:val="single" w:sz="4" w:space="0" w:color="auto"/>
              <w:right w:val="double" w:sz="4" w:space="0" w:color="auto"/>
            </w:tcBorders>
          </w:tcPr>
          <w:p w:rsidR="00D53EAC" w:rsidRPr="00484DC1" w:rsidRDefault="00D53EAC" w:rsidP="00D53EAC">
            <w:pPr>
              <w:pStyle w:val="NoSpacing"/>
            </w:pPr>
            <w:r w:rsidRPr="00484DC1">
              <w:t>zatvoreno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84"/>
        </w:trPr>
        <w:tc>
          <w:tcPr>
            <w:tcW w:w="617" w:type="dxa"/>
            <w:vMerge/>
            <w:tcBorders>
              <w:top w:val="single" w:sz="6" w:space="0" w:color="auto"/>
              <w:left w:val="double" w:sz="4" w:space="0" w:color="auto"/>
              <w:right w:val="single" w:sz="6" w:space="0" w:color="auto"/>
            </w:tcBorders>
          </w:tcPr>
          <w:p w:rsidR="00D53EAC" w:rsidRPr="00484DC1" w:rsidRDefault="00D53EAC" w:rsidP="00D53EAC">
            <w:pPr>
              <w:pStyle w:val="NoSpacing"/>
            </w:pPr>
          </w:p>
        </w:tc>
        <w:tc>
          <w:tcPr>
            <w:tcW w:w="2501" w:type="dxa"/>
            <w:vMerge/>
            <w:tcBorders>
              <w:top w:val="single" w:sz="6" w:space="0" w:color="auto"/>
              <w:left w:val="single" w:sz="6"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right w:val="double" w:sz="4" w:space="0" w:color="auto"/>
            </w:tcBorders>
          </w:tcPr>
          <w:p w:rsidR="00D53EAC" w:rsidRPr="00484DC1" w:rsidRDefault="00D53EAC" w:rsidP="00D53EAC">
            <w:pPr>
              <w:pStyle w:val="NoSpacing"/>
            </w:pPr>
            <w:r w:rsidRPr="00484DC1">
              <w:t xml:space="preserve">gotova sanacija (otpad </w:t>
            </w:r>
            <w:r w:rsidR="00B32126" w:rsidRPr="00484DC1">
              <w:t xml:space="preserve">potpuno </w:t>
            </w:r>
            <w:r w:rsidRPr="00484DC1">
              <w:t>uklonjen) (2015.)</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225"/>
        </w:trPr>
        <w:tc>
          <w:tcPr>
            <w:tcW w:w="617" w:type="dxa"/>
            <w:vMerge w:val="restart"/>
            <w:tcBorders>
              <w:top w:val="single" w:sz="4" w:space="0" w:color="auto"/>
              <w:left w:val="double" w:sz="4" w:space="0" w:color="auto"/>
              <w:right w:val="single" w:sz="6" w:space="0" w:color="auto"/>
            </w:tcBorders>
          </w:tcPr>
          <w:p w:rsidR="00D53EAC" w:rsidRPr="00484DC1" w:rsidRDefault="00D53EAC" w:rsidP="00D53EAC">
            <w:pPr>
              <w:pStyle w:val="NoSpacing"/>
            </w:pPr>
            <w:r w:rsidRPr="00484DC1">
              <w:t>17.</w:t>
            </w:r>
          </w:p>
        </w:tc>
        <w:tc>
          <w:tcPr>
            <w:tcW w:w="2501" w:type="dxa"/>
            <w:vMerge w:val="restart"/>
            <w:tcBorders>
              <w:top w:val="single" w:sz="4" w:space="0" w:color="auto"/>
              <w:left w:val="single" w:sz="6" w:space="0" w:color="auto"/>
              <w:right w:val="single" w:sz="6" w:space="0" w:color="auto"/>
            </w:tcBorders>
          </w:tcPr>
          <w:p w:rsidR="00D53EAC" w:rsidRPr="00484DC1" w:rsidRDefault="00D53EAC" w:rsidP="00D53EAC">
            <w:pPr>
              <w:pStyle w:val="NoSpacing"/>
              <w:rPr>
                <w:b/>
              </w:rPr>
            </w:pPr>
            <w:r w:rsidRPr="00484DC1">
              <w:rPr>
                <w:b/>
              </w:rPr>
              <w:t>VIJUŠ JUG / Grad Slavonski Brod</w:t>
            </w:r>
          </w:p>
        </w:tc>
        <w:tc>
          <w:tcPr>
            <w:tcW w:w="1984" w:type="dxa"/>
            <w:tcBorders>
              <w:top w:val="single" w:sz="4" w:space="0" w:color="auto"/>
              <w:left w:val="single" w:sz="6" w:space="0" w:color="auto"/>
              <w:bottom w:val="single" w:sz="4" w:space="0" w:color="auto"/>
              <w:right w:val="single" w:sz="4" w:space="0" w:color="auto"/>
            </w:tcBorders>
          </w:tcPr>
          <w:p w:rsidR="00D53EAC" w:rsidRPr="00484DC1" w:rsidRDefault="00D53EAC" w:rsidP="00D53EAC">
            <w:pPr>
              <w:pStyle w:val="NoSpacing"/>
            </w:pPr>
            <w:r w:rsidRPr="00484DC1">
              <w:rPr>
                <w:i/>
              </w:rPr>
              <w:t>- status odlagališta</w:t>
            </w:r>
          </w:p>
        </w:tc>
        <w:tc>
          <w:tcPr>
            <w:tcW w:w="3970" w:type="dxa"/>
            <w:tcBorders>
              <w:top w:val="single" w:sz="4" w:space="0" w:color="auto"/>
              <w:left w:val="single" w:sz="4" w:space="0" w:color="auto"/>
              <w:bottom w:val="single" w:sz="4" w:space="0" w:color="auto"/>
              <w:right w:val="double" w:sz="4" w:space="0" w:color="auto"/>
            </w:tcBorders>
          </w:tcPr>
          <w:p w:rsidR="00D53EAC" w:rsidRPr="00484DC1" w:rsidRDefault="00D53EAC" w:rsidP="00D53EAC">
            <w:pPr>
              <w:pStyle w:val="NoSpacing"/>
              <w:rPr>
                <w:b/>
              </w:rPr>
            </w:pPr>
            <w:r w:rsidRPr="00484DC1">
              <w:rPr>
                <w:b/>
              </w:rPr>
              <w:t>aktivno</w:t>
            </w:r>
          </w:p>
        </w:tc>
        <w:tc>
          <w:tcPr>
            <w:tcW w:w="3207" w:type="dxa"/>
            <w:vMerge/>
            <w:tcBorders>
              <w:top w:val="nil"/>
              <w:left w:val="double" w:sz="4" w:space="0" w:color="auto"/>
              <w:bottom w:val="nil"/>
            </w:tcBorders>
          </w:tcPr>
          <w:p w:rsidR="00D53EAC" w:rsidRPr="00484DC1" w:rsidRDefault="00D53EAC" w:rsidP="00D53EAC">
            <w:pPr>
              <w:pStyle w:val="NoSpacing"/>
            </w:pPr>
          </w:p>
        </w:tc>
      </w:tr>
      <w:tr w:rsidR="00D53EAC" w:rsidRPr="00484DC1" w:rsidTr="00C77EDD">
        <w:trPr>
          <w:trHeight w:val="320"/>
        </w:trPr>
        <w:tc>
          <w:tcPr>
            <w:tcW w:w="617" w:type="dxa"/>
            <w:vMerge/>
            <w:tcBorders>
              <w:left w:val="double" w:sz="4" w:space="0" w:color="auto"/>
              <w:bottom w:val="double" w:sz="4" w:space="0" w:color="auto"/>
              <w:right w:val="single" w:sz="6" w:space="0" w:color="auto"/>
            </w:tcBorders>
          </w:tcPr>
          <w:p w:rsidR="00D53EAC" w:rsidRPr="00484DC1" w:rsidRDefault="00D53EAC" w:rsidP="00D53EAC">
            <w:pPr>
              <w:pStyle w:val="NoSpacing"/>
            </w:pPr>
          </w:p>
        </w:tc>
        <w:tc>
          <w:tcPr>
            <w:tcW w:w="2501" w:type="dxa"/>
            <w:vMerge/>
            <w:tcBorders>
              <w:left w:val="single" w:sz="6" w:space="0" w:color="auto"/>
              <w:bottom w:val="double" w:sz="4" w:space="0" w:color="auto"/>
              <w:right w:val="single" w:sz="6" w:space="0" w:color="auto"/>
            </w:tcBorders>
          </w:tcPr>
          <w:p w:rsidR="00D53EAC" w:rsidRPr="00484DC1" w:rsidRDefault="00D53EAC" w:rsidP="00D53EAC">
            <w:pPr>
              <w:pStyle w:val="NoSpacing"/>
            </w:pPr>
          </w:p>
        </w:tc>
        <w:tc>
          <w:tcPr>
            <w:tcW w:w="1984" w:type="dxa"/>
            <w:tcBorders>
              <w:top w:val="single" w:sz="4" w:space="0" w:color="auto"/>
              <w:left w:val="single" w:sz="6" w:space="0" w:color="auto"/>
              <w:bottom w:val="double" w:sz="4" w:space="0" w:color="auto"/>
              <w:right w:val="single" w:sz="4" w:space="0" w:color="auto"/>
            </w:tcBorders>
          </w:tcPr>
          <w:p w:rsidR="00D53EAC" w:rsidRPr="00484DC1" w:rsidRDefault="00D53EAC" w:rsidP="00D53EAC">
            <w:pPr>
              <w:pStyle w:val="NoSpacing"/>
              <w:rPr>
                <w:i/>
              </w:rPr>
            </w:pPr>
            <w:r w:rsidRPr="00484DC1">
              <w:rPr>
                <w:i/>
              </w:rPr>
              <w:t>- status sanacije</w:t>
            </w:r>
          </w:p>
        </w:tc>
        <w:tc>
          <w:tcPr>
            <w:tcW w:w="3970" w:type="dxa"/>
            <w:tcBorders>
              <w:top w:val="single" w:sz="4" w:space="0" w:color="auto"/>
              <w:left w:val="single" w:sz="4" w:space="0" w:color="auto"/>
              <w:bottom w:val="double" w:sz="4" w:space="0" w:color="auto"/>
              <w:right w:val="double" w:sz="4" w:space="0" w:color="auto"/>
            </w:tcBorders>
          </w:tcPr>
          <w:p w:rsidR="00D53EAC" w:rsidRPr="00484DC1" w:rsidRDefault="00D53EAC" w:rsidP="00D53EAC">
            <w:pPr>
              <w:pStyle w:val="NoSpacing"/>
            </w:pPr>
            <w:r w:rsidRPr="00484DC1">
              <w:t>u tijeku</w:t>
            </w:r>
          </w:p>
        </w:tc>
        <w:tc>
          <w:tcPr>
            <w:tcW w:w="3207" w:type="dxa"/>
            <w:vMerge/>
            <w:tcBorders>
              <w:top w:val="nil"/>
              <w:left w:val="double" w:sz="4" w:space="0" w:color="auto"/>
              <w:bottom w:val="nil"/>
            </w:tcBorders>
          </w:tcPr>
          <w:p w:rsidR="00D53EAC" w:rsidRPr="00484DC1" w:rsidRDefault="00D53EAC" w:rsidP="00D53EAC">
            <w:pPr>
              <w:pStyle w:val="NoSpacing"/>
            </w:pPr>
          </w:p>
        </w:tc>
      </w:tr>
    </w:tbl>
    <w:p w:rsidR="00D53EAC" w:rsidRPr="00484DC1" w:rsidRDefault="00D53EAC" w:rsidP="00D53EAC">
      <w:pPr>
        <w:pStyle w:val="NoSpacing"/>
        <w:rPr>
          <w:b/>
        </w:rPr>
      </w:pPr>
    </w:p>
    <w:p w:rsidR="00D53EAC" w:rsidRPr="00484DC1" w:rsidRDefault="00D53EAC" w:rsidP="00D53EAC">
      <w:pPr>
        <w:pStyle w:val="NoSpacing"/>
      </w:pPr>
    </w:p>
    <w:p w:rsidR="00D53EAC" w:rsidRPr="00484DC1" w:rsidRDefault="00D53EAC" w:rsidP="00D53EAC">
      <w:pPr>
        <w:pStyle w:val="NoSpacing"/>
        <w:rPr>
          <w:b/>
          <w:sz w:val="22"/>
          <w:szCs w:val="22"/>
        </w:rPr>
      </w:pPr>
    </w:p>
    <w:p w:rsidR="00D53EAC" w:rsidRPr="00484DC1" w:rsidRDefault="00D53EAC" w:rsidP="00D53EAC">
      <w:pPr>
        <w:pStyle w:val="NoSpacing"/>
        <w:rPr>
          <w:b/>
          <w:sz w:val="22"/>
          <w:szCs w:val="22"/>
        </w:rPr>
      </w:pPr>
    </w:p>
    <w:p w:rsidR="00D53EAC" w:rsidRPr="00484DC1" w:rsidRDefault="00D53EAC" w:rsidP="00D53EAC">
      <w:pPr>
        <w:pStyle w:val="NoSpacing"/>
        <w:rPr>
          <w:b/>
          <w:sz w:val="22"/>
          <w:szCs w:val="22"/>
        </w:rPr>
      </w:pPr>
      <w:r w:rsidRPr="00484DC1">
        <w:rPr>
          <w:b/>
          <w:sz w:val="22"/>
          <w:szCs w:val="22"/>
        </w:rPr>
        <w:t>SANACIJA NEUREĐENIH ODLAGALIŠTA I OTPADOM ONEČIŠĆENOG TLA</w:t>
      </w:r>
    </w:p>
    <w:p w:rsidR="00D53EAC" w:rsidRPr="00484DC1" w:rsidRDefault="00D53EAC" w:rsidP="00D53EAC">
      <w:pPr>
        <w:pStyle w:val="NoSpacing"/>
        <w:rPr>
          <w:sz w:val="22"/>
          <w:szCs w:val="22"/>
        </w:rPr>
      </w:pPr>
    </w:p>
    <w:p w:rsidR="00D53EAC" w:rsidRPr="00484DC1" w:rsidRDefault="00D53EAC" w:rsidP="00D53EAC">
      <w:pPr>
        <w:pStyle w:val="NoSpacing"/>
        <w:jc w:val="both"/>
        <w:rPr>
          <w:sz w:val="22"/>
          <w:szCs w:val="22"/>
        </w:rPr>
      </w:pPr>
      <w:r w:rsidRPr="00484DC1">
        <w:rPr>
          <w:sz w:val="22"/>
          <w:szCs w:val="22"/>
        </w:rPr>
        <w:t>Odlagališta otpada sve do uspostave Regionalnog centra za gospodarenje otpadom, ostaju glavna opcija zbrinjavanja komunalnog otpada. Sakupljeni, najčešće neselektirani, komunalni otpad odlaže se bez prethodne obrade na odlagalištima koja su u postupku sanacije, ili što je još nepovoljnije, otpad se i dalje može naći odložen i na potpuno neuređenim divljim odlagalištima.</w:t>
      </w:r>
    </w:p>
    <w:p w:rsidR="00D53EAC" w:rsidRPr="00484DC1" w:rsidRDefault="00D53EAC" w:rsidP="00D53EAC">
      <w:pPr>
        <w:pStyle w:val="NoSpacing"/>
        <w:rPr>
          <w:sz w:val="22"/>
          <w:szCs w:val="22"/>
        </w:rPr>
      </w:pPr>
    </w:p>
    <w:p w:rsidR="00D53EAC" w:rsidRPr="00484DC1" w:rsidRDefault="00D53EAC" w:rsidP="00D53EAC">
      <w:pPr>
        <w:pStyle w:val="NoSpacing"/>
        <w:jc w:val="both"/>
        <w:rPr>
          <w:sz w:val="22"/>
          <w:szCs w:val="22"/>
        </w:rPr>
      </w:pPr>
      <w:r w:rsidRPr="00484DC1">
        <w:rPr>
          <w:sz w:val="22"/>
          <w:szCs w:val="22"/>
        </w:rPr>
        <w:t>Jedinice lokalne samouprave imaju zakonsku obvezu sanirati smetlišta i otpadom onečišćena tla na svom području.  Broj lokacija je teško sa sigurnošću definirati. Nakon što se određene lokacije  očiste i saniraju, na istim lokacijama nastaju nova. Sanacija se izvršava putem komunalnih poduzeća i na trošak jedinica lokalne samouprave.</w:t>
      </w:r>
    </w:p>
    <w:tbl>
      <w:tblPr>
        <w:tblW w:w="93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53EAC" w:rsidRPr="00484DC1" w:rsidTr="00D53EAC">
        <w:trPr>
          <w:trHeight w:val="64"/>
        </w:trPr>
        <w:tc>
          <w:tcPr>
            <w:tcW w:w="9357" w:type="dxa"/>
            <w:tcBorders>
              <w:top w:val="nil"/>
              <w:left w:val="nil"/>
              <w:bottom w:val="nil"/>
              <w:right w:val="nil"/>
            </w:tcBorders>
          </w:tcPr>
          <w:p w:rsidR="00D53EAC" w:rsidRPr="00484DC1" w:rsidRDefault="00D53EAC" w:rsidP="00D53EAC">
            <w:pPr>
              <w:pStyle w:val="NoSpacing"/>
              <w:ind w:left="-107"/>
              <w:jc w:val="both"/>
              <w:rPr>
                <w:sz w:val="22"/>
                <w:szCs w:val="22"/>
              </w:rPr>
            </w:pPr>
          </w:p>
          <w:p w:rsidR="00D53EAC" w:rsidRPr="00484DC1" w:rsidRDefault="00D53EAC" w:rsidP="00D53EAC">
            <w:pPr>
              <w:pStyle w:val="NoSpacing"/>
              <w:ind w:left="-107"/>
              <w:jc w:val="both"/>
              <w:rPr>
                <w:sz w:val="22"/>
                <w:szCs w:val="22"/>
              </w:rPr>
            </w:pPr>
            <w:r w:rsidRPr="00484DC1">
              <w:rPr>
                <w:sz w:val="22"/>
                <w:szCs w:val="22"/>
              </w:rPr>
              <w:t>Jedna od bitnih karakteristika divljih odlagališta otpada je njihova nepostojanost. Manje nakupine otpada najčešće se poja</w:t>
            </w:r>
            <w:r w:rsidR="00B32126" w:rsidRPr="00484DC1">
              <w:rPr>
                <w:sz w:val="22"/>
                <w:szCs w:val="22"/>
              </w:rPr>
              <w:t>vljuju po poljskim, šumskim puto</w:t>
            </w:r>
            <w:r w:rsidRPr="00484DC1">
              <w:rPr>
                <w:sz w:val="22"/>
                <w:szCs w:val="22"/>
              </w:rPr>
              <w:t>vima, jarugama, zapuštenim dijelovima, te ih općine/gradovi svake godine ponovno čiste i pokušavaju svoj okoliš održati što čistijim. Čišćenje divljih odlagališta je uvelike potaknuto kontrolama komunalnih redara i nalozima inspekcije zaštite okoliša. Potrebno je osnažiti komunalno redarstvo i pojačati edukaciju stanovništva</w:t>
            </w:r>
            <w:r w:rsidR="00B32126" w:rsidRPr="00484DC1">
              <w:rPr>
                <w:sz w:val="22"/>
                <w:szCs w:val="22"/>
              </w:rPr>
              <w:t xml:space="preserve"> vezano za postupanje s otpadom</w:t>
            </w:r>
            <w:r w:rsidRPr="00484DC1">
              <w:rPr>
                <w:sz w:val="22"/>
                <w:szCs w:val="22"/>
              </w:rPr>
              <w:t xml:space="preserve">. </w:t>
            </w:r>
          </w:p>
          <w:p w:rsidR="00D53EAC" w:rsidRPr="00484DC1" w:rsidRDefault="00D53EAC" w:rsidP="00D53EAC">
            <w:pPr>
              <w:pStyle w:val="NoSpacing"/>
              <w:spacing w:line="276" w:lineRule="auto"/>
              <w:ind w:left="-107"/>
              <w:rPr>
                <w:sz w:val="22"/>
                <w:szCs w:val="22"/>
              </w:rPr>
            </w:pPr>
          </w:p>
        </w:tc>
      </w:tr>
    </w:tbl>
    <w:p w:rsidR="00650345" w:rsidRDefault="00650345" w:rsidP="00BA5007">
      <w:pPr>
        <w:pStyle w:val="NoSpacing"/>
        <w:jc w:val="both"/>
        <w:rPr>
          <w:b/>
          <w:sz w:val="22"/>
          <w:szCs w:val="22"/>
        </w:rPr>
      </w:pPr>
    </w:p>
    <w:p w:rsidR="00D53EAC" w:rsidRPr="00650345" w:rsidRDefault="00D53EAC" w:rsidP="00BA5007">
      <w:pPr>
        <w:pStyle w:val="NoSpacing"/>
        <w:jc w:val="both"/>
        <w:rPr>
          <w:b/>
          <w:sz w:val="22"/>
          <w:szCs w:val="22"/>
        </w:rPr>
      </w:pPr>
      <w:r w:rsidRPr="00650345">
        <w:rPr>
          <w:b/>
          <w:sz w:val="22"/>
          <w:szCs w:val="22"/>
        </w:rPr>
        <w:t xml:space="preserve">INSPEKCIJSKI NADZORI </w:t>
      </w:r>
    </w:p>
    <w:p w:rsidR="00D53EAC" w:rsidRPr="00484DC1" w:rsidRDefault="00D53EAC" w:rsidP="00BA5007">
      <w:pPr>
        <w:pStyle w:val="NoSpacing"/>
        <w:jc w:val="both"/>
        <w:rPr>
          <w:sz w:val="22"/>
          <w:szCs w:val="22"/>
        </w:rPr>
      </w:pPr>
    </w:p>
    <w:p w:rsidR="00BA5007" w:rsidRPr="00484DC1" w:rsidRDefault="00BA5007" w:rsidP="00BA5007">
      <w:pPr>
        <w:pStyle w:val="NoSpacing"/>
        <w:jc w:val="both"/>
        <w:rPr>
          <w:sz w:val="22"/>
          <w:szCs w:val="22"/>
        </w:rPr>
      </w:pPr>
      <w:r w:rsidRPr="00484DC1">
        <w:rPr>
          <w:sz w:val="22"/>
          <w:szCs w:val="22"/>
          <w:lang w:eastAsia="en-US"/>
        </w:rPr>
        <w:t>Inspektori zaštite okoliša provode nadzore u skladu s godišnjim planom rada inspekcije zaštite okoliša, prilikom čega se obavljaju cjeloviti nadzori nadziranih subjekata temeljem Zakona o zaštiti okoliša („Narodne novine“ broj 80/13, 153/13, 78/15 i 12/18), Zakona o održivom gospodarenju otpadom („Narodne novine“ broj 94/13 i 73/17) i Zakona o zaštiti zraka („Narodne novine“ broj 130/11,i 47/14 i 61/17) te drugih propisa donesenih temeljem tih zakona.</w:t>
      </w:r>
    </w:p>
    <w:p w:rsidR="00BA5007" w:rsidRPr="00484DC1" w:rsidRDefault="00BA5007" w:rsidP="00BA5007">
      <w:pPr>
        <w:pStyle w:val="NoSpacing"/>
        <w:jc w:val="both"/>
        <w:rPr>
          <w:sz w:val="22"/>
          <w:szCs w:val="22"/>
        </w:rPr>
      </w:pPr>
      <w:r w:rsidRPr="00484DC1">
        <w:rPr>
          <w:sz w:val="22"/>
          <w:szCs w:val="22"/>
          <w:lang w:eastAsia="en-US"/>
        </w:rPr>
        <w:t>U inspekcijskim nadzorima inspektori nadziru osobe koje su obvezne provoditi mjere i aktivnosti zaštite okoliša, provjeravaju ispunjavanje uvjeta i način rada nadziranih osoba, obavljaju izravan uvid u opće i pojedinačne akte, te poduzimaju mjere određene navedenim zakonima i propisima donesenim na temelju tih zakona, kada to utvrde potrebnim u cilju sprječavanja i smanjivanja onečišćenja te uklanjanja posljedica onečišćenja okoliša. Također, nadzori se obavljaju na temelju pokrenutih upravnih postupaka kao kontrolni nadzori, te na temelju prijava. U 2017. godini na području Brodsko - posavske županije nadzore su obavljala dva inspektora</w:t>
      </w:r>
    </w:p>
    <w:p w:rsidR="00BA5007" w:rsidRPr="00484DC1" w:rsidRDefault="00BA5007" w:rsidP="00D53EAC">
      <w:pPr>
        <w:pStyle w:val="NoSpacing"/>
        <w:jc w:val="both"/>
        <w:rPr>
          <w:sz w:val="22"/>
          <w:szCs w:val="22"/>
        </w:rPr>
      </w:pPr>
    </w:p>
    <w:p w:rsidR="00D53EAC" w:rsidRPr="00484DC1" w:rsidRDefault="00D53EAC" w:rsidP="00D53EAC">
      <w:pPr>
        <w:pStyle w:val="NoSpacing"/>
        <w:jc w:val="both"/>
        <w:rPr>
          <w:sz w:val="22"/>
          <w:szCs w:val="22"/>
        </w:rPr>
      </w:pP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b/>
          <w:sz w:val="22"/>
          <w:szCs w:val="22"/>
        </w:rPr>
      </w:pPr>
      <w:r w:rsidRPr="00484DC1">
        <w:rPr>
          <w:b/>
          <w:sz w:val="22"/>
          <w:szCs w:val="22"/>
        </w:rPr>
        <w:t>REGIONALNI  CENTAR ZA GOSPODARENJE OTPADOM „ŠAGULJE“</w:t>
      </w: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sz w:val="22"/>
          <w:szCs w:val="22"/>
        </w:rPr>
      </w:pPr>
      <w:r w:rsidRPr="00484DC1">
        <w:rPr>
          <w:sz w:val="22"/>
          <w:szCs w:val="22"/>
        </w:rPr>
        <w:t>Cjelovit sustav gospodarenja otpadom podrazumijeva izgradnju regionalnih centara za gospodarenje otpadom (RCGO), kao najvažnijeg infrastrukturnog objekta gospodarenja otpadom koji ujedno podrazumijeva i izgradnju pretovarnih stanica, te izgradnju reciklažnih dvorišta za posebne vrste otpada i za građevinski otpad, kojima bi se podignuo standard stanovništva kao i praksa dosadašnjeg postupanja s otpadom.</w:t>
      </w:r>
    </w:p>
    <w:p w:rsidR="00D53EAC" w:rsidRPr="00484DC1" w:rsidRDefault="00D53EAC" w:rsidP="00D53EAC">
      <w:pPr>
        <w:pStyle w:val="NoSpacing"/>
        <w:jc w:val="both"/>
        <w:rPr>
          <w:sz w:val="22"/>
          <w:szCs w:val="22"/>
        </w:rPr>
      </w:pPr>
      <w:r w:rsidRPr="00484DC1">
        <w:rPr>
          <w:sz w:val="22"/>
          <w:szCs w:val="22"/>
        </w:rPr>
        <w:t>Na lokaciji  u k.o. Kovačevac na kčbr. 1367 i 1369 na ukupnoj površini od 263.000 m</w:t>
      </w:r>
      <w:r w:rsidRPr="00484DC1">
        <w:rPr>
          <w:sz w:val="22"/>
          <w:szCs w:val="22"/>
          <w:vertAlign w:val="superscript"/>
        </w:rPr>
        <w:t>2</w:t>
      </w:r>
      <w:r w:rsidRPr="00484DC1">
        <w:rPr>
          <w:sz w:val="22"/>
          <w:szCs w:val="22"/>
        </w:rPr>
        <w:t xml:space="preserve">  predviđena je izgradnja budućeg Regionalnog centra za gospodarenje otpadom „Šagulje“. </w:t>
      </w:r>
    </w:p>
    <w:p w:rsidR="00D53EAC" w:rsidRPr="00484DC1" w:rsidRDefault="00D53EAC" w:rsidP="00D53EAC">
      <w:pPr>
        <w:pStyle w:val="NoSpacing"/>
        <w:jc w:val="both"/>
        <w:rPr>
          <w:bCs/>
          <w:sz w:val="22"/>
          <w:szCs w:val="22"/>
        </w:rPr>
      </w:pPr>
      <w:r w:rsidRPr="00484DC1">
        <w:rPr>
          <w:sz w:val="22"/>
          <w:szCs w:val="22"/>
        </w:rPr>
        <w:t>Usporedno sa aktivnostima na uspostavi RCGO i navedenih elemenata gospodarenja otpadom, primarno uz pomoć</w:t>
      </w:r>
      <w:r w:rsidR="00B32126" w:rsidRPr="00484DC1">
        <w:rPr>
          <w:sz w:val="22"/>
          <w:szCs w:val="22"/>
        </w:rPr>
        <w:t xml:space="preserve"> </w:t>
      </w:r>
      <w:r w:rsidRPr="00484DC1">
        <w:rPr>
          <w:sz w:val="22"/>
          <w:szCs w:val="22"/>
        </w:rPr>
        <w:t xml:space="preserve"> Fonda za zaštitu okoliša i energetsku učinkovitost, provodi se </w:t>
      </w:r>
      <w:r w:rsidRPr="00484DC1">
        <w:rPr>
          <w:bCs/>
          <w:sz w:val="22"/>
          <w:szCs w:val="22"/>
        </w:rPr>
        <w:t>postupak sanacije i zatvaranja postojećih odlagališta (odnosno sanacije i plana nastavka rada postojećih odlagališta), te postupak sanacije "divljih" odlagališta i otpadom onečišćenog tla.</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Općenito su županijski/regionalni centri zamišljeni kao lokacije na kojima je omogućeno:</w:t>
      </w:r>
    </w:p>
    <w:p w:rsidR="00D53EAC" w:rsidRPr="00484DC1" w:rsidRDefault="00D53EAC" w:rsidP="00D53EAC">
      <w:pPr>
        <w:pStyle w:val="NoSpacing"/>
        <w:jc w:val="both"/>
        <w:rPr>
          <w:bCs/>
          <w:sz w:val="22"/>
          <w:szCs w:val="22"/>
        </w:rPr>
      </w:pPr>
      <w:r w:rsidRPr="00484DC1">
        <w:rPr>
          <w:bCs/>
          <w:sz w:val="22"/>
          <w:szCs w:val="22"/>
        </w:rPr>
        <w:t>- prihvat sortiranog i nesortiranog otpada</w:t>
      </w:r>
    </w:p>
    <w:p w:rsidR="00D53EAC" w:rsidRPr="00484DC1" w:rsidRDefault="00D53EAC" w:rsidP="00D53EAC">
      <w:pPr>
        <w:pStyle w:val="NoSpacing"/>
        <w:jc w:val="both"/>
        <w:rPr>
          <w:bCs/>
          <w:sz w:val="22"/>
          <w:szCs w:val="22"/>
        </w:rPr>
      </w:pPr>
      <w:r w:rsidRPr="00484DC1">
        <w:rPr>
          <w:bCs/>
          <w:sz w:val="22"/>
          <w:szCs w:val="22"/>
        </w:rPr>
        <w:t>- obrada otpada (mehaničko-biološka obrada, kompostana)</w:t>
      </w:r>
    </w:p>
    <w:p w:rsidR="00D53EAC" w:rsidRPr="00484DC1" w:rsidRDefault="00D53EAC" w:rsidP="00D53EAC">
      <w:pPr>
        <w:pStyle w:val="NoSpacing"/>
        <w:jc w:val="both"/>
        <w:rPr>
          <w:bCs/>
          <w:sz w:val="22"/>
          <w:szCs w:val="22"/>
        </w:rPr>
      </w:pPr>
      <w:r w:rsidRPr="00484DC1">
        <w:rPr>
          <w:bCs/>
          <w:sz w:val="22"/>
          <w:szCs w:val="22"/>
        </w:rPr>
        <w:t>- energetsko iskorištavanje pojedinih frakcija otpada</w:t>
      </w:r>
    </w:p>
    <w:p w:rsidR="00D53EAC" w:rsidRPr="00484DC1" w:rsidRDefault="00D53EAC" w:rsidP="00D53EAC">
      <w:pPr>
        <w:pStyle w:val="NoSpacing"/>
        <w:jc w:val="both"/>
        <w:rPr>
          <w:bCs/>
          <w:sz w:val="22"/>
          <w:szCs w:val="22"/>
        </w:rPr>
      </w:pPr>
      <w:r w:rsidRPr="00484DC1">
        <w:rPr>
          <w:bCs/>
          <w:sz w:val="22"/>
          <w:szCs w:val="22"/>
        </w:rPr>
        <w:t>- sabirno mjesto za opasni otpad</w:t>
      </w:r>
    </w:p>
    <w:p w:rsidR="00D53EAC" w:rsidRPr="00484DC1" w:rsidRDefault="00D53EAC" w:rsidP="00D53EAC">
      <w:pPr>
        <w:pStyle w:val="NoSpacing"/>
        <w:jc w:val="both"/>
        <w:rPr>
          <w:bCs/>
          <w:sz w:val="22"/>
          <w:szCs w:val="22"/>
        </w:rPr>
      </w:pPr>
      <w:r w:rsidRPr="00484DC1">
        <w:rPr>
          <w:bCs/>
          <w:sz w:val="22"/>
          <w:szCs w:val="22"/>
        </w:rPr>
        <w:t>- odlaganje komunalnog i neopasnog otpada itd.</w:t>
      </w:r>
    </w:p>
    <w:p w:rsidR="00B32126" w:rsidRPr="00484DC1" w:rsidRDefault="00B32126" w:rsidP="00B32126">
      <w:pPr>
        <w:pStyle w:val="NoSpacing"/>
        <w:jc w:val="both"/>
      </w:pPr>
    </w:p>
    <w:p w:rsidR="00B32126" w:rsidRPr="00484DC1" w:rsidRDefault="00B32126" w:rsidP="00B32126">
      <w:pPr>
        <w:pStyle w:val="NoSpacing"/>
        <w:jc w:val="both"/>
        <w:rPr>
          <w:sz w:val="22"/>
          <w:szCs w:val="22"/>
        </w:rPr>
      </w:pPr>
      <w:r w:rsidRPr="00484DC1">
        <w:rPr>
          <w:sz w:val="22"/>
          <w:szCs w:val="22"/>
        </w:rPr>
        <w:t xml:space="preserve">Županijska skupština je na 11. sjednici održanoj 23. studenog 2010. godine, donijela Odluku o osnivanju trgovačkog društva Centar za gospodarenje otpadom Brodsko-posavske županije d.o.o. sa ciljem uspostave cjelovitog sustava gospodarenja otpadom na cjelokupnom području Brodsko-posavske županije. Do studenog 2017. godine Brodsko-posavska županija je bila jedini osnivač i vlasnik Društva. Županijske skupštine Brodsko-posavske, Požeško-slavonske i Sisačko-moslavačke županije, donijele su odluke kojima članovima Društva postaju i Požeško-slavonska i Sisačko-moslavačka </w:t>
      </w:r>
      <w:r w:rsidR="007D4A00" w:rsidRPr="00484DC1">
        <w:rPr>
          <w:sz w:val="22"/>
          <w:szCs w:val="22"/>
        </w:rPr>
        <w:t>županija, te je 8. studenog 2017</w:t>
      </w:r>
      <w:r w:rsidRPr="00484DC1">
        <w:rPr>
          <w:sz w:val="22"/>
          <w:szCs w:val="22"/>
        </w:rPr>
        <w:t xml:space="preserve">. godine potpisan Društveni ugovor  za Regionalni centar za gospodarenje otpadom - Šagulje d.o.o. </w:t>
      </w:r>
    </w:p>
    <w:p w:rsidR="00B32126" w:rsidRPr="00484DC1" w:rsidRDefault="00B32126" w:rsidP="00B32126">
      <w:pPr>
        <w:pStyle w:val="NoSpacing"/>
        <w:jc w:val="both"/>
        <w:rPr>
          <w:sz w:val="22"/>
          <w:szCs w:val="22"/>
        </w:rPr>
      </w:pPr>
      <w:r w:rsidRPr="00484DC1">
        <w:rPr>
          <w:sz w:val="22"/>
          <w:szCs w:val="22"/>
        </w:rPr>
        <w:t>Koordinacija rada RCGO-Šagulje d.o.o. je u nadležnosti Upravnog odjela za komunalno gospodarstvo i zaštitu okoliša, a sredstva za rad Društva osiguravaju se u Razdjelu V. Proračuna Brodsko-posavske županije, u dije</w:t>
      </w:r>
      <w:r w:rsidR="007D4A00" w:rsidRPr="00484DC1">
        <w:rPr>
          <w:sz w:val="22"/>
          <w:szCs w:val="22"/>
        </w:rPr>
        <w:t>lu sukladno dogovoru osnivača.</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p>
    <w:p w:rsidR="00D53EAC" w:rsidRPr="00484DC1" w:rsidRDefault="00D53EAC" w:rsidP="00D53EAC">
      <w:pPr>
        <w:pStyle w:val="NoSpacing"/>
        <w:jc w:val="both"/>
      </w:pPr>
      <w:r w:rsidRPr="00484DC1">
        <w:rPr>
          <w:noProof/>
        </w:rPr>
        <w:drawing>
          <wp:inline distT="0" distB="0" distL="0" distR="0">
            <wp:extent cx="6031230" cy="2975052"/>
            <wp:effectExtent l="19050" t="0" r="7620" b="0"/>
            <wp:docPr id="45" name="Slika 6" descr="C:\Users\korisnik\AppData\Local\Microsoft\Windows\Temporary Internet Files\Content.Outlook\Q69KU8XA\OBUHVAT RCGO ŠAGULJ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risnik\AppData\Local\Microsoft\Windows\Temporary Internet Files\Content.Outlook\Q69KU8XA\OBUHVAT RCGO ŠAGULJE (2).jpg"/>
                    <pic:cNvPicPr>
                      <a:picLocks noChangeAspect="1" noChangeArrowheads="1"/>
                    </pic:cNvPicPr>
                  </pic:nvPicPr>
                  <pic:blipFill>
                    <a:blip r:embed="rId12" cstate="print"/>
                    <a:srcRect/>
                    <a:stretch>
                      <a:fillRect/>
                    </a:stretch>
                  </pic:blipFill>
                  <pic:spPr bwMode="auto">
                    <a:xfrm>
                      <a:off x="0" y="0"/>
                      <a:ext cx="6031230" cy="2975052"/>
                    </a:xfrm>
                    <a:prstGeom prst="rect">
                      <a:avLst/>
                    </a:prstGeom>
                    <a:noFill/>
                    <a:ln w="9525">
                      <a:noFill/>
                      <a:miter lim="800000"/>
                      <a:headEnd/>
                      <a:tailEnd/>
                    </a:ln>
                  </pic:spPr>
                </pic:pic>
              </a:graphicData>
            </a:graphic>
          </wp:inline>
        </w:drawing>
      </w:r>
    </w:p>
    <w:p w:rsidR="00D53EAC" w:rsidRPr="00484DC1" w:rsidRDefault="00D53EAC" w:rsidP="00D53EAC">
      <w:pPr>
        <w:pStyle w:val="NoSpacing"/>
        <w:jc w:val="both"/>
        <w:rPr>
          <w:b/>
          <w:sz w:val="22"/>
          <w:szCs w:val="22"/>
        </w:rPr>
      </w:pPr>
      <w:r w:rsidRPr="00484DC1">
        <w:rPr>
          <w:b/>
          <w:sz w:val="22"/>
          <w:szCs w:val="22"/>
        </w:rPr>
        <w:t>EDUKACIJA</w:t>
      </w:r>
    </w:p>
    <w:p w:rsidR="00D53EAC" w:rsidRPr="00484DC1" w:rsidRDefault="00D53EAC" w:rsidP="00D53EAC">
      <w:pPr>
        <w:pStyle w:val="NoSpacing"/>
        <w:jc w:val="both"/>
        <w:rPr>
          <w:b/>
          <w:sz w:val="22"/>
          <w:szCs w:val="22"/>
        </w:rPr>
      </w:pPr>
    </w:p>
    <w:p w:rsidR="00D53EAC" w:rsidRPr="00484DC1" w:rsidRDefault="00D53EAC" w:rsidP="00D53EAC">
      <w:pPr>
        <w:pStyle w:val="NoSpacing"/>
        <w:jc w:val="both"/>
        <w:rPr>
          <w:sz w:val="22"/>
          <w:szCs w:val="22"/>
        </w:rPr>
      </w:pPr>
      <w:r w:rsidRPr="00484DC1">
        <w:rPr>
          <w:sz w:val="22"/>
          <w:szCs w:val="22"/>
        </w:rPr>
        <w:t>Kao i prijašnjih godine, provodile su se razne edukacijske aktivnosti za školski i predškolski uzrast, te zainteresirane skupine javnosti, a provodila su ih komunalna poduzeća, gradovi  i općine, odgojne ustanove (dječji vrtići, osnovne i srednje škole), nevladine udruge i dr., a sve u cilju obilježavanja pojedinih važnijih datuma.</w:t>
      </w:r>
    </w:p>
    <w:p w:rsidR="00D53EAC" w:rsidRPr="00484DC1" w:rsidRDefault="00D53EAC" w:rsidP="00D53EAC">
      <w:pPr>
        <w:pStyle w:val="NoSpacing"/>
        <w:jc w:val="both"/>
        <w:rPr>
          <w:sz w:val="22"/>
          <w:szCs w:val="22"/>
        </w:rPr>
      </w:pPr>
      <w:r w:rsidRPr="00484DC1">
        <w:rPr>
          <w:sz w:val="22"/>
          <w:szCs w:val="22"/>
        </w:rPr>
        <w:t xml:space="preserve">Ujedno, potrebno je istaknuti pojačanu edukaciju i obavještavanje medijima, distribucija edukativnih letaka vezanih uz sortiranje, zbrinjavanje i dr. </w:t>
      </w:r>
    </w:p>
    <w:p w:rsidR="00D53EAC" w:rsidRPr="00484DC1" w:rsidRDefault="00D53EAC" w:rsidP="00D53EAC">
      <w:pPr>
        <w:pStyle w:val="NoSpacing"/>
        <w:jc w:val="both"/>
        <w:rPr>
          <w:rFonts w:eastAsia="Times New Roman"/>
          <w:sz w:val="22"/>
          <w:szCs w:val="22"/>
        </w:rPr>
      </w:pPr>
      <w:r w:rsidRPr="00484DC1">
        <w:rPr>
          <w:sz w:val="22"/>
          <w:szCs w:val="22"/>
        </w:rPr>
        <w:t>Poticanje na provedbu mjera odvojenog skupljanja i razvrstavanja otpada podrazumijeva edukaciju svih kategorija stanovništva.</w:t>
      </w:r>
    </w:p>
    <w:p w:rsidR="00D53EAC" w:rsidRPr="00484DC1" w:rsidRDefault="00D53EAC" w:rsidP="00D53EAC">
      <w:pPr>
        <w:rPr>
          <w:b/>
          <w:sz w:val="22"/>
          <w:szCs w:val="22"/>
        </w:rPr>
      </w:pPr>
    </w:p>
    <w:p w:rsidR="00D53EAC" w:rsidRPr="00484DC1" w:rsidRDefault="00D53EAC" w:rsidP="00D53EAC">
      <w:pPr>
        <w:rPr>
          <w:b/>
          <w:sz w:val="22"/>
          <w:szCs w:val="22"/>
        </w:rPr>
      </w:pPr>
      <w:r w:rsidRPr="00484DC1">
        <w:rPr>
          <w:b/>
          <w:sz w:val="22"/>
          <w:szCs w:val="22"/>
        </w:rPr>
        <w:t>PLANIRANA REALIZACIJA OBJEKATA I OPREME</w:t>
      </w:r>
    </w:p>
    <w:p w:rsidR="00D53EAC" w:rsidRPr="00484DC1" w:rsidRDefault="00D53EAC" w:rsidP="00D53EAC">
      <w:pPr>
        <w:pStyle w:val="NoSpacing"/>
        <w:jc w:val="both"/>
        <w:rPr>
          <w:sz w:val="22"/>
          <w:szCs w:val="22"/>
        </w:rPr>
      </w:pPr>
      <w:r w:rsidRPr="00484DC1">
        <w:rPr>
          <w:sz w:val="22"/>
          <w:szCs w:val="22"/>
        </w:rPr>
        <w:t>Lokacije i način skupljanja, predobrade ili obrade pojedinih vrsta otpada, glede iskorištavanja vrijednih svojstava otpada, trebaju odrediti gradovi/općine u svojim planovima gospodarenja otpadom, a koristeći opće kriterije i uvjete za lokacije za skupljanje tih vrsta otpada:</w:t>
      </w:r>
    </w:p>
    <w:p w:rsidR="00D53EAC" w:rsidRPr="00484DC1" w:rsidRDefault="00D53EAC" w:rsidP="00D53EAC">
      <w:pPr>
        <w:pStyle w:val="NoSpacing"/>
        <w:jc w:val="both"/>
        <w:rPr>
          <w:sz w:val="22"/>
          <w:szCs w:val="22"/>
        </w:rPr>
      </w:pPr>
      <w:r w:rsidRPr="00484DC1">
        <w:rPr>
          <w:sz w:val="22"/>
          <w:szCs w:val="22"/>
        </w:rPr>
        <w:t xml:space="preserve">               ▪    odabrani način skupljanja pojedinih komponenti otpada,</w:t>
      </w:r>
    </w:p>
    <w:p w:rsidR="00D53EAC" w:rsidRPr="00484DC1" w:rsidRDefault="00D53EAC" w:rsidP="00D53EAC">
      <w:pPr>
        <w:pStyle w:val="NoSpacing"/>
        <w:jc w:val="both"/>
        <w:rPr>
          <w:sz w:val="22"/>
          <w:szCs w:val="22"/>
        </w:rPr>
      </w:pPr>
      <w:r w:rsidRPr="00484DC1">
        <w:rPr>
          <w:sz w:val="22"/>
          <w:szCs w:val="22"/>
        </w:rPr>
        <w:t xml:space="preserve">               ▪    osnovne karakteristike otpada,</w:t>
      </w:r>
    </w:p>
    <w:p w:rsidR="00D53EAC" w:rsidRPr="00484DC1" w:rsidRDefault="00D53EAC" w:rsidP="00D53EAC">
      <w:pPr>
        <w:pStyle w:val="NoSpacing"/>
        <w:jc w:val="both"/>
        <w:rPr>
          <w:sz w:val="22"/>
          <w:szCs w:val="22"/>
        </w:rPr>
      </w:pPr>
      <w:r w:rsidRPr="00484DC1">
        <w:rPr>
          <w:sz w:val="22"/>
          <w:szCs w:val="22"/>
        </w:rPr>
        <w:t xml:space="preserve">               ▪    vrsta otpada koje se stvaraju na analiziranom području,</w:t>
      </w:r>
    </w:p>
    <w:p w:rsidR="00D53EAC" w:rsidRPr="00484DC1" w:rsidRDefault="00D53EAC" w:rsidP="00D53EAC">
      <w:pPr>
        <w:pStyle w:val="NoSpacing"/>
        <w:jc w:val="both"/>
        <w:rPr>
          <w:sz w:val="22"/>
          <w:szCs w:val="22"/>
        </w:rPr>
      </w:pPr>
      <w:r w:rsidRPr="00484DC1">
        <w:rPr>
          <w:sz w:val="22"/>
          <w:szCs w:val="22"/>
        </w:rPr>
        <w:t xml:space="preserve">               ▪    tehnički uvjeti za provođenje,</w:t>
      </w:r>
    </w:p>
    <w:p w:rsidR="00D53EAC" w:rsidRPr="00484DC1" w:rsidRDefault="00D53EAC" w:rsidP="00D53EAC">
      <w:pPr>
        <w:pStyle w:val="NoSpacing"/>
        <w:jc w:val="both"/>
        <w:rPr>
          <w:sz w:val="22"/>
          <w:szCs w:val="22"/>
        </w:rPr>
      </w:pPr>
      <w:r w:rsidRPr="00484DC1">
        <w:rPr>
          <w:sz w:val="22"/>
          <w:szCs w:val="22"/>
        </w:rPr>
        <w:t xml:space="preserve">               ▪    ekonomski uvjeti za realizaciju projekta i financiranje njegovog provođenja,</w:t>
      </w:r>
    </w:p>
    <w:p w:rsidR="00D53EAC" w:rsidRPr="00484DC1" w:rsidRDefault="00D53EAC" w:rsidP="00D53EAC">
      <w:pPr>
        <w:pStyle w:val="NoSpacing"/>
        <w:jc w:val="both"/>
        <w:rPr>
          <w:sz w:val="22"/>
          <w:szCs w:val="22"/>
        </w:rPr>
      </w:pPr>
      <w:r w:rsidRPr="00484DC1">
        <w:rPr>
          <w:sz w:val="22"/>
          <w:szCs w:val="22"/>
        </w:rPr>
        <w:t xml:space="preserve">               ▪    ostali uvjeti koji utječu na efikasnost realizacije plana gradnje.</w:t>
      </w:r>
    </w:p>
    <w:p w:rsidR="00D53EAC" w:rsidRPr="00484DC1" w:rsidRDefault="00D53EAC" w:rsidP="00D53EAC">
      <w:pPr>
        <w:pStyle w:val="NoSpacing"/>
        <w:jc w:val="both"/>
        <w:rPr>
          <w:sz w:val="22"/>
          <w:szCs w:val="22"/>
        </w:rPr>
      </w:pPr>
      <w:r w:rsidRPr="00484DC1">
        <w:rPr>
          <w:sz w:val="22"/>
          <w:szCs w:val="22"/>
        </w:rPr>
        <w:t>Lokacije i načini skupljanja raznih kategorija otpada su vidljivi u izvješćima općina i grada u prilogu Izvješća.</w:t>
      </w:r>
    </w:p>
    <w:p w:rsidR="00D53EAC" w:rsidRPr="00484DC1" w:rsidRDefault="00D53EAC" w:rsidP="00D53EAC">
      <w:pPr>
        <w:pStyle w:val="NoSpacing"/>
        <w:jc w:val="both"/>
        <w:rPr>
          <w:sz w:val="22"/>
          <w:szCs w:val="22"/>
        </w:rPr>
      </w:pPr>
      <w:r w:rsidRPr="00484DC1">
        <w:rPr>
          <w:sz w:val="22"/>
          <w:szCs w:val="22"/>
        </w:rPr>
        <w:t>Iako su vidljivi pomaci vezani za odvojeno sakupljanje pojedinih komponenti otpada, u predviđenom planskom razdoblju neophodno je unaprijediti i uvesti neke nove podsustave gospodarenja otpadom koji u daljnjem razvoju trebaju dovesti do jednog efikasnog sustava gospodarenja otpadom.</w:t>
      </w:r>
    </w:p>
    <w:p w:rsidR="00D53EAC" w:rsidRPr="00484DC1" w:rsidRDefault="00D53EAC" w:rsidP="00D53EAC">
      <w:pPr>
        <w:pStyle w:val="NoSpacing"/>
        <w:jc w:val="both"/>
        <w:rPr>
          <w:sz w:val="22"/>
          <w:szCs w:val="22"/>
        </w:rPr>
      </w:pPr>
    </w:p>
    <w:p w:rsidR="00D53EAC" w:rsidRPr="00484DC1" w:rsidRDefault="00D53EAC" w:rsidP="00D53EAC">
      <w:pPr>
        <w:pStyle w:val="NoSpacing"/>
        <w:rPr>
          <w:b/>
          <w:sz w:val="22"/>
          <w:szCs w:val="22"/>
        </w:rPr>
      </w:pPr>
    </w:p>
    <w:p w:rsidR="00D53EAC" w:rsidRPr="00484DC1" w:rsidRDefault="00D53EAC" w:rsidP="00D53EAC">
      <w:pPr>
        <w:pStyle w:val="NoSpacing"/>
        <w:rPr>
          <w:b/>
          <w:sz w:val="22"/>
          <w:szCs w:val="22"/>
        </w:rPr>
      </w:pPr>
      <w:r w:rsidRPr="00484DC1">
        <w:rPr>
          <w:b/>
          <w:sz w:val="22"/>
          <w:szCs w:val="22"/>
        </w:rPr>
        <w:t xml:space="preserve">FINANCIRANJE  MJERA GOSPODARENJA OTPADOM                 </w:t>
      </w:r>
    </w:p>
    <w:p w:rsidR="00D53EAC" w:rsidRPr="00484DC1" w:rsidRDefault="00D53EAC" w:rsidP="00D53EAC">
      <w:pPr>
        <w:pStyle w:val="NoSpacing"/>
        <w:jc w:val="both"/>
        <w:rPr>
          <w:sz w:val="22"/>
          <w:szCs w:val="22"/>
        </w:rPr>
      </w:pPr>
    </w:p>
    <w:p w:rsidR="00D53EAC" w:rsidRPr="00BB427E" w:rsidRDefault="00D53EAC" w:rsidP="00BB427E">
      <w:pPr>
        <w:pStyle w:val="NoSpacing"/>
        <w:jc w:val="both"/>
        <w:rPr>
          <w:sz w:val="22"/>
          <w:szCs w:val="22"/>
        </w:rPr>
      </w:pPr>
      <w:r w:rsidRPr="00484DC1">
        <w:rPr>
          <w:sz w:val="22"/>
          <w:szCs w:val="22"/>
        </w:rPr>
        <w:t>U izvješćima općina i gradova su vidljivi iznosi financijskih sredstava vezanih za realizaciju mjera gospodarenja otpadom zat</w:t>
      </w:r>
      <w:r w:rsidR="0002303C" w:rsidRPr="00484DC1">
        <w:rPr>
          <w:sz w:val="22"/>
          <w:szCs w:val="22"/>
        </w:rPr>
        <w:t>raženih za sufinanciranje, kao i</w:t>
      </w:r>
      <w:r w:rsidRPr="00484DC1">
        <w:rPr>
          <w:sz w:val="22"/>
          <w:szCs w:val="22"/>
        </w:rPr>
        <w:t xml:space="preserve"> vlastita sredstava k</w:t>
      </w:r>
      <w:r w:rsidR="0002303C" w:rsidRPr="00484DC1">
        <w:rPr>
          <w:sz w:val="22"/>
          <w:szCs w:val="22"/>
        </w:rPr>
        <w:t>oja su gradovi i općine uložili u cjelokupni sustav gospodarenja otpadom.</w:t>
      </w:r>
    </w:p>
    <w:p w:rsidR="00BB427E" w:rsidRDefault="00BB427E" w:rsidP="00D53EAC">
      <w:pPr>
        <w:pStyle w:val="NoSpacing"/>
        <w:rPr>
          <w:sz w:val="22"/>
          <w:szCs w:val="22"/>
        </w:rPr>
      </w:pPr>
    </w:p>
    <w:p w:rsidR="000F193F" w:rsidRPr="00BB427E" w:rsidRDefault="000F193F" w:rsidP="00D53EAC">
      <w:pPr>
        <w:pStyle w:val="NoSpacing"/>
      </w:pPr>
      <w:r w:rsidRPr="00BB427E">
        <w:rPr>
          <w:sz w:val="22"/>
          <w:szCs w:val="22"/>
        </w:rPr>
        <w:t>Fond za zaštitu okoliša i energetsku učinkovitost je u razdoblju od 1. siječnja do 31. prosinca 2017. godine u Programu zaštite okoliša i energetske učinkovitosti za područje Županije isplatio sljedeće</w:t>
      </w:r>
      <w:r w:rsidR="00BB427E">
        <w:rPr>
          <w:sz w:val="22"/>
          <w:szCs w:val="22"/>
        </w:rPr>
        <w:t xml:space="preserve">:                                                              </w:t>
      </w:r>
      <w:r w:rsidR="00BB427E" w:rsidRPr="00BB427E">
        <w:t xml:space="preserve"> </w:t>
      </w:r>
      <w:r w:rsidR="00BB427E" w:rsidRPr="00484DC1">
        <w:t>(izvor: FZOEU, svibanj 2018.god.)</w:t>
      </w:r>
    </w:p>
    <w:tbl>
      <w:tblPr>
        <w:tblStyle w:val="TableGrid"/>
        <w:tblW w:w="8789" w:type="dxa"/>
        <w:tblInd w:w="108" w:type="dxa"/>
        <w:tblLook w:val="04A0" w:firstRow="1" w:lastRow="0" w:firstColumn="1" w:lastColumn="0" w:noHBand="0" w:noVBand="1"/>
      </w:tblPr>
      <w:tblGrid>
        <w:gridCol w:w="1843"/>
        <w:gridCol w:w="4253"/>
        <w:gridCol w:w="2693"/>
      </w:tblGrid>
      <w:tr w:rsidR="0002303C" w:rsidRPr="00484DC1" w:rsidTr="00C77EDD">
        <w:tc>
          <w:tcPr>
            <w:tcW w:w="1843" w:type="dxa"/>
            <w:tcBorders>
              <w:top w:val="double" w:sz="4" w:space="0" w:color="auto"/>
              <w:left w:val="double" w:sz="4" w:space="0" w:color="auto"/>
              <w:bottom w:val="double" w:sz="4" w:space="0" w:color="auto"/>
            </w:tcBorders>
            <w:shd w:val="clear" w:color="auto" w:fill="92D050"/>
          </w:tcPr>
          <w:p w:rsidR="0002303C" w:rsidRPr="00484DC1" w:rsidRDefault="0002303C" w:rsidP="0002303C">
            <w:pPr>
              <w:pStyle w:val="NoSpacing"/>
              <w:jc w:val="center"/>
              <w:rPr>
                <w:b/>
                <w:sz w:val="20"/>
                <w:szCs w:val="20"/>
              </w:rPr>
            </w:pPr>
            <w:r w:rsidRPr="00484DC1">
              <w:rPr>
                <w:b/>
                <w:sz w:val="20"/>
                <w:szCs w:val="20"/>
              </w:rPr>
              <w:t>korisnik sredstava</w:t>
            </w:r>
          </w:p>
        </w:tc>
        <w:tc>
          <w:tcPr>
            <w:tcW w:w="4253" w:type="dxa"/>
            <w:tcBorders>
              <w:top w:val="double" w:sz="4" w:space="0" w:color="auto"/>
              <w:bottom w:val="double" w:sz="4" w:space="0" w:color="auto"/>
            </w:tcBorders>
            <w:shd w:val="clear" w:color="auto" w:fill="92D050"/>
          </w:tcPr>
          <w:p w:rsidR="0002303C" w:rsidRPr="00484DC1" w:rsidRDefault="0002303C" w:rsidP="0002303C">
            <w:pPr>
              <w:pStyle w:val="NoSpacing"/>
              <w:jc w:val="center"/>
              <w:rPr>
                <w:b/>
                <w:sz w:val="20"/>
                <w:szCs w:val="20"/>
              </w:rPr>
            </w:pPr>
            <w:r w:rsidRPr="00484DC1">
              <w:rPr>
                <w:b/>
                <w:sz w:val="20"/>
                <w:szCs w:val="20"/>
              </w:rPr>
              <w:t>projekt</w:t>
            </w:r>
          </w:p>
        </w:tc>
        <w:tc>
          <w:tcPr>
            <w:tcW w:w="2693" w:type="dxa"/>
            <w:tcBorders>
              <w:top w:val="double" w:sz="4" w:space="0" w:color="auto"/>
              <w:bottom w:val="double" w:sz="4" w:space="0" w:color="auto"/>
              <w:right w:val="double" w:sz="4" w:space="0" w:color="auto"/>
            </w:tcBorders>
            <w:shd w:val="clear" w:color="auto" w:fill="92D050"/>
          </w:tcPr>
          <w:p w:rsidR="0002303C" w:rsidRPr="00484DC1" w:rsidRDefault="0002303C" w:rsidP="0002303C">
            <w:pPr>
              <w:pStyle w:val="NoSpacing"/>
              <w:jc w:val="center"/>
              <w:rPr>
                <w:b/>
                <w:sz w:val="22"/>
                <w:szCs w:val="22"/>
              </w:rPr>
            </w:pPr>
            <w:r w:rsidRPr="00484DC1">
              <w:rPr>
                <w:b/>
                <w:sz w:val="20"/>
                <w:szCs w:val="20"/>
              </w:rPr>
              <w:t>ukupno isplaćena sredstva Fonda</w:t>
            </w:r>
          </w:p>
        </w:tc>
      </w:tr>
      <w:tr w:rsidR="0002303C" w:rsidRPr="00484DC1" w:rsidTr="00C77EDD">
        <w:tc>
          <w:tcPr>
            <w:tcW w:w="1843" w:type="dxa"/>
            <w:tcBorders>
              <w:top w:val="double" w:sz="4" w:space="0" w:color="auto"/>
              <w:left w:val="double" w:sz="4" w:space="0" w:color="auto"/>
            </w:tcBorders>
          </w:tcPr>
          <w:p w:rsidR="0002303C" w:rsidRPr="00484DC1" w:rsidRDefault="0002303C" w:rsidP="00D53EAC">
            <w:pPr>
              <w:pStyle w:val="NoSpacing"/>
              <w:rPr>
                <w:b/>
                <w:sz w:val="20"/>
                <w:szCs w:val="20"/>
              </w:rPr>
            </w:pPr>
            <w:r w:rsidRPr="00484DC1">
              <w:rPr>
                <w:b/>
                <w:sz w:val="20"/>
                <w:szCs w:val="20"/>
              </w:rPr>
              <w:t>Grad Nova Gradiška</w:t>
            </w:r>
          </w:p>
        </w:tc>
        <w:tc>
          <w:tcPr>
            <w:tcW w:w="4253" w:type="dxa"/>
            <w:tcBorders>
              <w:top w:val="double" w:sz="4" w:space="0" w:color="auto"/>
            </w:tcBorders>
          </w:tcPr>
          <w:p w:rsidR="0002303C" w:rsidRPr="00484DC1" w:rsidRDefault="0002303C" w:rsidP="00D53EAC">
            <w:pPr>
              <w:pStyle w:val="NoSpacing"/>
              <w:rPr>
                <w:sz w:val="20"/>
                <w:szCs w:val="20"/>
              </w:rPr>
            </w:pPr>
            <w:r w:rsidRPr="00484DC1">
              <w:rPr>
                <w:sz w:val="20"/>
                <w:szCs w:val="20"/>
              </w:rPr>
              <w:t>Sanacija odlagališta komunalnog otpada Šagulje-Ivik</w:t>
            </w:r>
          </w:p>
        </w:tc>
        <w:tc>
          <w:tcPr>
            <w:tcW w:w="2693" w:type="dxa"/>
            <w:tcBorders>
              <w:top w:val="double" w:sz="4" w:space="0" w:color="auto"/>
              <w:right w:val="double" w:sz="4" w:space="0" w:color="auto"/>
            </w:tcBorders>
          </w:tcPr>
          <w:p w:rsidR="0002303C" w:rsidRPr="00484DC1" w:rsidRDefault="0002303C" w:rsidP="007D4A00">
            <w:pPr>
              <w:pStyle w:val="NoSpacing"/>
              <w:jc w:val="center"/>
              <w:rPr>
                <w:b/>
                <w:sz w:val="22"/>
                <w:szCs w:val="22"/>
              </w:rPr>
            </w:pPr>
            <w:r w:rsidRPr="00484DC1">
              <w:rPr>
                <w:b/>
                <w:sz w:val="20"/>
                <w:szCs w:val="20"/>
              </w:rPr>
              <w:t>4.084.923,98</w:t>
            </w:r>
          </w:p>
        </w:tc>
      </w:tr>
      <w:tr w:rsidR="0002303C" w:rsidRPr="00484DC1" w:rsidTr="00C77EDD">
        <w:tc>
          <w:tcPr>
            <w:tcW w:w="1843" w:type="dxa"/>
            <w:tcBorders>
              <w:left w:val="double" w:sz="4" w:space="0" w:color="auto"/>
            </w:tcBorders>
          </w:tcPr>
          <w:p w:rsidR="0002303C" w:rsidRPr="00484DC1" w:rsidRDefault="0002303C" w:rsidP="00D53EAC">
            <w:pPr>
              <w:pStyle w:val="NoSpacing"/>
              <w:rPr>
                <w:b/>
                <w:sz w:val="20"/>
                <w:szCs w:val="20"/>
              </w:rPr>
            </w:pPr>
            <w:r w:rsidRPr="00484DC1">
              <w:rPr>
                <w:b/>
                <w:sz w:val="20"/>
                <w:szCs w:val="20"/>
              </w:rPr>
              <w:t>Grad Slavonski Brod</w:t>
            </w:r>
          </w:p>
        </w:tc>
        <w:tc>
          <w:tcPr>
            <w:tcW w:w="4253" w:type="dxa"/>
          </w:tcPr>
          <w:p w:rsidR="0002303C" w:rsidRPr="00484DC1" w:rsidRDefault="0002303C" w:rsidP="00D53EAC">
            <w:pPr>
              <w:pStyle w:val="NoSpacing"/>
              <w:rPr>
                <w:sz w:val="20"/>
                <w:szCs w:val="20"/>
              </w:rPr>
            </w:pPr>
            <w:r w:rsidRPr="00484DC1">
              <w:rPr>
                <w:sz w:val="20"/>
                <w:szCs w:val="20"/>
              </w:rPr>
              <w:t>Sufinanciranje građenja (radova i opreme) i stručnog nadzora građenja reciklažnog dvorišta na kčbr. 5708/1 k.o. Slavonski Brod</w:t>
            </w:r>
          </w:p>
        </w:tc>
        <w:tc>
          <w:tcPr>
            <w:tcW w:w="2693" w:type="dxa"/>
            <w:tcBorders>
              <w:right w:val="double" w:sz="4" w:space="0" w:color="auto"/>
            </w:tcBorders>
          </w:tcPr>
          <w:p w:rsidR="0002303C" w:rsidRPr="00484DC1" w:rsidRDefault="0002303C" w:rsidP="007D4A00">
            <w:pPr>
              <w:pStyle w:val="NoSpacing"/>
              <w:jc w:val="center"/>
              <w:rPr>
                <w:b/>
                <w:sz w:val="22"/>
                <w:szCs w:val="22"/>
              </w:rPr>
            </w:pPr>
            <w:r w:rsidRPr="00484DC1">
              <w:rPr>
                <w:b/>
                <w:sz w:val="20"/>
                <w:szCs w:val="20"/>
              </w:rPr>
              <w:t>1.135.765,31</w:t>
            </w:r>
          </w:p>
        </w:tc>
      </w:tr>
      <w:tr w:rsidR="0002303C" w:rsidRPr="00484DC1" w:rsidTr="00C77EDD">
        <w:tc>
          <w:tcPr>
            <w:tcW w:w="1843" w:type="dxa"/>
            <w:tcBorders>
              <w:left w:val="double" w:sz="4" w:space="0" w:color="auto"/>
            </w:tcBorders>
          </w:tcPr>
          <w:p w:rsidR="0002303C" w:rsidRPr="00484DC1" w:rsidRDefault="0002303C" w:rsidP="00D53EAC">
            <w:pPr>
              <w:pStyle w:val="NoSpacing"/>
              <w:rPr>
                <w:b/>
                <w:sz w:val="20"/>
                <w:szCs w:val="20"/>
              </w:rPr>
            </w:pPr>
            <w:r w:rsidRPr="00484DC1">
              <w:rPr>
                <w:b/>
                <w:sz w:val="20"/>
                <w:szCs w:val="20"/>
              </w:rPr>
              <w:t>Općina Garčin</w:t>
            </w:r>
          </w:p>
        </w:tc>
        <w:tc>
          <w:tcPr>
            <w:tcW w:w="4253" w:type="dxa"/>
          </w:tcPr>
          <w:p w:rsidR="0002303C" w:rsidRPr="00484DC1" w:rsidRDefault="0002303C" w:rsidP="0002303C">
            <w:pPr>
              <w:pStyle w:val="NoSpacing"/>
              <w:rPr>
                <w:sz w:val="20"/>
                <w:szCs w:val="20"/>
              </w:rPr>
            </w:pPr>
            <w:r w:rsidRPr="00484DC1">
              <w:rPr>
                <w:sz w:val="20"/>
                <w:szCs w:val="20"/>
              </w:rPr>
              <w:t>Odluka o odabiru korisnika sredstava Fonda za neposredno Sufinanciranje izrade projektne dokumentacije za ishođenje građevinske dozvole u cilju građenja reciklažnog dvorišta na području općine Garčin</w:t>
            </w:r>
          </w:p>
        </w:tc>
        <w:tc>
          <w:tcPr>
            <w:tcW w:w="2693" w:type="dxa"/>
            <w:tcBorders>
              <w:right w:val="double" w:sz="4" w:space="0" w:color="auto"/>
            </w:tcBorders>
          </w:tcPr>
          <w:p w:rsidR="0002303C" w:rsidRPr="00484DC1" w:rsidRDefault="0002303C" w:rsidP="007D4A00">
            <w:pPr>
              <w:pStyle w:val="NoSpacing"/>
              <w:jc w:val="center"/>
              <w:rPr>
                <w:b/>
                <w:sz w:val="22"/>
                <w:szCs w:val="22"/>
              </w:rPr>
            </w:pPr>
            <w:r w:rsidRPr="00484DC1">
              <w:rPr>
                <w:b/>
                <w:sz w:val="20"/>
                <w:szCs w:val="20"/>
              </w:rPr>
              <w:t>40.000,00</w:t>
            </w:r>
          </w:p>
        </w:tc>
      </w:tr>
      <w:tr w:rsidR="0002303C" w:rsidRPr="00484DC1" w:rsidTr="00C77EDD">
        <w:tc>
          <w:tcPr>
            <w:tcW w:w="1843" w:type="dxa"/>
            <w:tcBorders>
              <w:left w:val="double" w:sz="4" w:space="0" w:color="auto"/>
            </w:tcBorders>
          </w:tcPr>
          <w:p w:rsidR="0002303C" w:rsidRPr="00484DC1" w:rsidRDefault="0002303C" w:rsidP="00D53EAC">
            <w:pPr>
              <w:pStyle w:val="NoSpacing"/>
              <w:rPr>
                <w:b/>
                <w:sz w:val="20"/>
                <w:szCs w:val="20"/>
              </w:rPr>
            </w:pPr>
            <w:r w:rsidRPr="00484DC1">
              <w:rPr>
                <w:b/>
                <w:sz w:val="20"/>
                <w:szCs w:val="20"/>
              </w:rPr>
              <w:t>Općina Rešetari</w:t>
            </w:r>
          </w:p>
        </w:tc>
        <w:tc>
          <w:tcPr>
            <w:tcW w:w="4253" w:type="dxa"/>
          </w:tcPr>
          <w:p w:rsidR="0002303C" w:rsidRPr="00484DC1" w:rsidRDefault="0002303C" w:rsidP="00D53EAC">
            <w:pPr>
              <w:pStyle w:val="NoSpacing"/>
              <w:rPr>
                <w:sz w:val="20"/>
                <w:szCs w:val="20"/>
              </w:rPr>
            </w:pPr>
            <w:r w:rsidRPr="00484DC1">
              <w:rPr>
                <w:sz w:val="20"/>
                <w:szCs w:val="20"/>
              </w:rPr>
              <w:t>Sufinanciranje EU projekta sanacije odlagališta otpada „Rešetari“</w:t>
            </w:r>
          </w:p>
        </w:tc>
        <w:tc>
          <w:tcPr>
            <w:tcW w:w="2693" w:type="dxa"/>
            <w:tcBorders>
              <w:right w:val="double" w:sz="4" w:space="0" w:color="auto"/>
            </w:tcBorders>
          </w:tcPr>
          <w:p w:rsidR="0002303C" w:rsidRPr="00484DC1" w:rsidRDefault="0002303C" w:rsidP="007D4A00">
            <w:pPr>
              <w:pStyle w:val="NoSpacing"/>
              <w:jc w:val="center"/>
              <w:rPr>
                <w:b/>
                <w:sz w:val="22"/>
                <w:szCs w:val="22"/>
              </w:rPr>
            </w:pPr>
            <w:r w:rsidRPr="00484DC1">
              <w:rPr>
                <w:b/>
                <w:sz w:val="20"/>
                <w:szCs w:val="20"/>
              </w:rPr>
              <w:t>47.408,39</w:t>
            </w:r>
          </w:p>
        </w:tc>
      </w:tr>
      <w:tr w:rsidR="0038546F" w:rsidRPr="00484DC1" w:rsidTr="00C77EDD">
        <w:tc>
          <w:tcPr>
            <w:tcW w:w="1843" w:type="dxa"/>
            <w:tcBorders>
              <w:left w:val="double" w:sz="4" w:space="0" w:color="auto"/>
              <w:bottom w:val="double" w:sz="4" w:space="0" w:color="auto"/>
            </w:tcBorders>
          </w:tcPr>
          <w:p w:rsidR="0038546F" w:rsidRPr="00484DC1" w:rsidRDefault="0038546F" w:rsidP="00D53EAC">
            <w:pPr>
              <w:pStyle w:val="NoSpacing"/>
              <w:rPr>
                <w:b/>
                <w:sz w:val="20"/>
                <w:szCs w:val="20"/>
              </w:rPr>
            </w:pPr>
            <w:r w:rsidRPr="00484DC1">
              <w:rPr>
                <w:b/>
                <w:sz w:val="20"/>
                <w:szCs w:val="20"/>
              </w:rPr>
              <w:t>Općina Gundinci</w:t>
            </w:r>
          </w:p>
        </w:tc>
        <w:tc>
          <w:tcPr>
            <w:tcW w:w="4253" w:type="dxa"/>
            <w:tcBorders>
              <w:bottom w:val="double" w:sz="4" w:space="0" w:color="auto"/>
            </w:tcBorders>
          </w:tcPr>
          <w:p w:rsidR="0038546F" w:rsidRPr="00484DC1" w:rsidRDefault="0038546F" w:rsidP="0002303C">
            <w:pPr>
              <w:pStyle w:val="NoSpacing"/>
              <w:rPr>
                <w:sz w:val="20"/>
                <w:szCs w:val="20"/>
              </w:rPr>
            </w:pPr>
            <w:r w:rsidRPr="00484DC1">
              <w:rPr>
                <w:sz w:val="20"/>
                <w:szCs w:val="20"/>
              </w:rPr>
              <w:t>Ugovor o neposrednom sudjelovanju Fonda u financiranju  usluga izrade projektne dokumentacije za prijavu projekta sanacije odlagališta komunalnog otpada „Stružice“ na sufinanciranje</w:t>
            </w:r>
          </w:p>
        </w:tc>
        <w:tc>
          <w:tcPr>
            <w:tcW w:w="2693" w:type="dxa"/>
            <w:tcBorders>
              <w:bottom w:val="double" w:sz="4" w:space="0" w:color="auto"/>
              <w:right w:val="double" w:sz="4" w:space="0" w:color="auto"/>
            </w:tcBorders>
          </w:tcPr>
          <w:p w:rsidR="0038546F" w:rsidRPr="00484DC1" w:rsidRDefault="0038546F" w:rsidP="007D4A00">
            <w:pPr>
              <w:pStyle w:val="NoSpacing"/>
              <w:jc w:val="center"/>
              <w:rPr>
                <w:b/>
                <w:sz w:val="22"/>
                <w:szCs w:val="22"/>
              </w:rPr>
            </w:pPr>
            <w:r w:rsidRPr="00484DC1">
              <w:rPr>
                <w:b/>
                <w:sz w:val="20"/>
                <w:szCs w:val="20"/>
              </w:rPr>
              <w:t>185.125,00</w:t>
            </w:r>
          </w:p>
        </w:tc>
      </w:tr>
    </w:tbl>
    <w:p w:rsidR="00D53EAC" w:rsidRPr="00484DC1" w:rsidRDefault="00D53EAC" w:rsidP="00D53EAC">
      <w:pPr>
        <w:pStyle w:val="NoSpacing"/>
        <w:rPr>
          <w:b/>
          <w:sz w:val="22"/>
          <w:szCs w:val="22"/>
        </w:rPr>
      </w:pPr>
      <w:r w:rsidRPr="00484DC1">
        <w:rPr>
          <w:b/>
          <w:sz w:val="22"/>
          <w:szCs w:val="22"/>
        </w:rPr>
        <w:t>ZAKLJUČAK</w:t>
      </w:r>
    </w:p>
    <w:p w:rsidR="00D53EAC" w:rsidRPr="00484DC1" w:rsidRDefault="00D53EAC" w:rsidP="00D53EAC">
      <w:pPr>
        <w:pStyle w:val="NoSpacing"/>
        <w:rPr>
          <w:b/>
          <w:sz w:val="22"/>
          <w:szCs w:val="22"/>
        </w:rPr>
      </w:pPr>
    </w:p>
    <w:p w:rsidR="00D53EAC" w:rsidRPr="00484DC1" w:rsidRDefault="00D53EAC" w:rsidP="00D53EAC">
      <w:pPr>
        <w:pStyle w:val="NoSpacing"/>
        <w:jc w:val="both"/>
        <w:rPr>
          <w:sz w:val="22"/>
          <w:szCs w:val="22"/>
        </w:rPr>
      </w:pPr>
      <w:r w:rsidRPr="00484DC1">
        <w:rPr>
          <w:sz w:val="22"/>
          <w:szCs w:val="22"/>
        </w:rPr>
        <w:t xml:space="preserve">Ovim Izvješćem je prikazano stvarno stanje gospodarenja otpadom na području Brodsko-posavske županije koje podrazumijeva skupljanje komunalnog otpada od domaćinstava, kao i skupljanje neopasnog i opasnog proizvodnog otpada od fizičkih i pravnih osoba. Dio skupljenog otpada se predaje na postupke obrade, dok se veći dio otpada i dalje neobrađen odlaže na odlagališta. Odvojeno skupljanje iskoristivih vrsta otpada je poboljšano, ali još je daleko od zadovoljavajućeg. Kako se komunalni otpad  i dalje odlaže na odlagalištima bez prethodne obrade, postojeće stanje u gospodarenju komunalnim otpadom ne može se ocijeniti prihvatljivim za okoliš, prije svega za tlo i vode, a samim tim i za zdravlje ljudi. </w:t>
      </w:r>
    </w:p>
    <w:p w:rsidR="00D53EAC" w:rsidRPr="00484DC1" w:rsidRDefault="00D53EAC" w:rsidP="00D53EAC">
      <w:pPr>
        <w:pStyle w:val="NoSpacing"/>
        <w:rPr>
          <w:sz w:val="22"/>
          <w:szCs w:val="22"/>
        </w:rPr>
      </w:pPr>
    </w:p>
    <w:p w:rsidR="00D53EAC" w:rsidRPr="00484DC1" w:rsidRDefault="00D53EAC" w:rsidP="00D53EAC">
      <w:pPr>
        <w:pStyle w:val="NoSpacing"/>
        <w:rPr>
          <w:sz w:val="22"/>
          <w:szCs w:val="22"/>
        </w:rPr>
      </w:pPr>
      <w:r w:rsidRPr="00484DC1">
        <w:rPr>
          <w:sz w:val="22"/>
          <w:szCs w:val="22"/>
        </w:rPr>
        <w:t>Donošenjem Plana gospodarenja otpadom RH, jedinice lokalne samouprave su dužne svoje Planove uskladiti sa državnim Planom, odnosno izraditi nove sukladno definiranim kriterijima.</w:t>
      </w:r>
    </w:p>
    <w:p w:rsidR="00D53EAC" w:rsidRPr="00484DC1" w:rsidRDefault="00D53EAC" w:rsidP="00D53EAC">
      <w:pPr>
        <w:pStyle w:val="NoSpacing"/>
        <w:jc w:val="both"/>
        <w:rPr>
          <w:sz w:val="22"/>
          <w:szCs w:val="22"/>
        </w:rPr>
      </w:pPr>
    </w:p>
    <w:p w:rsidR="00D53EAC" w:rsidRPr="00484DC1" w:rsidRDefault="00D53EAC" w:rsidP="00D53EAC">
      <w:pPr>
        <w:pStyle w:val="NoSpacing"/>
        <w:jc w:val="both"/>
        <w:rPr>
          <w:sz w:val="22"/>
          <w:szCs w:val="22"/>
        </w:rPr>
      </w:pPr>
      <w:r w:rsidRPr="00484DC1">
        <w:rPr>
          <w:sz w:val="22"/>
          <w:szCs w:val="22"/>
        </w:rPr>
        <w:t>Realizacija i kvalitetno provođenje mjera propisanim planovima gospodarenja otpadom, zasnovano je na aktivnoj uključenosti i međusobnoj suradnji Županije, svih jedinica lokalne samouprave, komunalnih poduzeća i svih ostalih aktera koji su pove</w:t>
      </w:r>
      <w:r w:rsidR="0038546F" w:rsidRPr="00484DC1">
        <w:rPr>
          <w:sz w:val="22"/>
          <w:szCs w:val="22"/>
        </w:rPr>
        <w:t>zani sa gospodarenjem otpadom. K</w:t>
      </w:r>
      <w:r w:rsidRPr="00484DC1">
        <w:rPr>
          <w:sz w:val="22"/>
          <w:szCs w:val="22"/>
        </w:rPr>
        <w:t>a</w:t>
      </w:r>
      <w:r w:rsidR="0038546F" w:rsidRPr="00484DC1">
        <w:rPr>
          <w:sz w:val="22"/>
          <w:szCs w:val="22"/>
        </w:rPr>
        <w:t>ko</w:t>
      </w:r>
      <w:r w:rsidRPr="00484DC1">
        <w:rPr>
          <w:sz w:val="22"/>
          <w:szCs w:val="22"/>
        </w:rPr>
        <w:t xml:space="preserve"> bi sustav funkcionirao, treba predvidjeti i osigurati dovoljna financijska sredstva potrebna za realizaciju predviđenih mjera. </w:t>
      </w:r>
    </w:p>
    <w:p w:rsidR="00D53EAC" w:rsidRPr="00484DC1" w:rsidRDefault="00D53EAC" w:rsidP="00D53EAC">
      <w:pPr>
        <w:pStyle w:val="NoSpacing"/>
        <w:jc w:val="both"/>
        <w:rPr>
          <w:sz w:val="22"/>
          <w:szCs w:val="22"/>
        </w:rPr>
      </w:pPr>
    </w:p>
    <w:p w:rsidR="00D53EAC" w:rsidRPr="00484DC1" w:rsidRDefault="00D53EAC" w:rsidP="00D53EAC">
      <w:pPr>
        <w:jc w:val="right"/>
        <w:rPr>
          <w:b/>
          <w:sz w:val="22"/>
          <w:szCs w:val="22"/>
        </w:rPr>
      </w:pPr>
      <w:r w:rsidRPr="00484DC1">
        <w:rPr>
          <w:b/>
          <w:sz w:val="22"/>
          <w:szCs w:val="22"/>
        </w:rPr>
        <w:t xml:space="preserve">                                                                  UPRAVNI ODJEL ZA KOMUNALNO GOSPODASRTVO I ZAŠTITU OKOLIŠA</w:t>
      </w:r>
    </w:p>
    <w:p w:rsidR="00D53EAC" w:rsidRPr="00484DC1" w:rsidRDefault="00D53EAC" w:rsidP="00D53EAC">
      <w:pPr>
        <w:jc w:val="right"/>
        <w:rPr>
          <w:b/>
          <w:sz w:val="22"/>
          <w:szCs w:val="22"/>
        </w:rPr>
      </w:pPr>
    </w:p>
    <w:p w:rsidR="00D53EAC" w:rsidRPr="00484DC1" w:rsidRDefault="00D53EAC" w:rsidP="00D53EAC">
      <w:pPr>
        <w:jc w:val="right"/>
        <w:rPr>
          <w:b/>
          <w:sz w:val="22"/>
          <w:szCs w:val="22"/>
        </w:rPr>
      </w:pPr>
    </w:p>
    <w:p w:rsidR="00D53EAC" w:rsidRPr="00484DC1" w:rsidRDefault="00D53EAC" w:rsidP="00D53EAC">
      <w:pPr>
        <w:jc w:val="right"/>
        <w:rPr>
          <w:b/>
          <w:sz w:val="22"/>
          <w:szCs w:val="22"/>
        </w:rPr>
      </w:pPr>
    </w:p>
    <w:p w:rsidR="00D53EAC" w:rsidRPr="00484DC1" w:rsidRDefault="00D53EAC" w:rsidP="00D53EAC">
      <w:pPr>
        <w:jc w:val="right"/>
        <w:rPr>
          <w:b/>
          <w:sz w:val="22"/>
          <w:szCs w:val="22"/>
        </w:rPr>
      </w:pPr>
    </w:p>
    <w:p w:rsidR="00D53EAC" w:rsidRPr="00484DC1" w:rsidRDefault="00D53EAC" w:rsidP="00D53EAC">
      <w:pPr>
        <w:jc w:val="right"/>
        <w:rPr>
          <w:b/>
          <w:sz w:val="22"/>
          <w:szCs w:val="22"/>
        </w:rPr>
      </w:pPr>
    </w:p>
    <w:p w:rsidR="00D53EAC" w:rsidRPr="00484DC1" w:rsidRDefault="00D53EAC" w:rsidP="00D53EAC">
      <w:pPr>
        <w:jc w:val="right"/>
        <w:rPr>
          <w:b/>
          <w:sz w:val="22"/>
          <w:szCs w:val="22"/>
        </w:rPr>
      </w:pPr>
    </w:p>
    <w:p w:rsidR="00D53EAC" w:rsidRDefault="00D53EAC" w:rsidP="00D53EAC">
      <w:pPr>
        <w:jc w:val="right"/>
        <w:rPr>
          <w:b/>
          <w:sz w:val="22"/>
          <w:szCs w:val="22"/>
        </w:rPr>
      </w:pPr>
    </w:p>
    <w:p w:rsidR="00D53EAC" w:rsidRDefault="00D53EAC" w:rsidP="00D53EAC">
      <w:pPr>
        <w:jc w:val="right"/>
        <w:rPr>
          <w:b/>
          <w:sz w:val="22"/>
          <w:szCs w:val="22"/>
        </w:rPr>
      </w:pPr>
    </w:p>
    <w:p w:rsidR="00D53EAC" w:rsidRDefault="00D53EAC"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EE5D20" w:rsidRDefault="00EE5D20" w:rsidP="00D53EAC">
      <w:pPr>
        <w:jc w:val="right"/>
        <w:rPr>
          <w:b/>
          <w:sz w:val="22"/>
          <w:szCs w:val="22"/>
        </w:rPr>
      </w:pPr>
    </w:p>
    <w:p w:rsidR="00D53EAC" w:rsidRDefault="00D53EAC" w:rsidP="00D53EAC">
      <w:pPr>
        <w:jc w:val="center"/>
        <w:rPr>
          <w:b/>
          <w:sz w:val="28"/>
          <w:szCs w:val="28"/>
        </w:rPr>
      </w:pPr>
      <w:r w:rsidRPr="008C6445">
        <w:rPr>
          <w:b/>
          <w:sz w:val="28"/>
          <w:szCs w:val="28"/>
        </w:rPr>
        <w:t>P</w:t>
      </w:r>
      <w:r>
        <w:rPr>
          <w:b/>
          <w:sz w:val="28"/>
          <w:szCs w:val="28"/>
        </w:rPr>
        <w:t xml:space="preserve"> </w:t>
      </w:r>
      <w:r w:rsidRPr="008C6445">
        <w:rPr>
          <w:b/>
          <w:sz w:val="28"/>
          <w:szCs w:val="28"/>
        </w:rPr>
        <w:t>R</w:t>
      </w:r>
      <w:r>
        <w:rPr>
          <w:b/>
          <w:sz w:val="28"/>
          <w:szCs w:val="28"/>
        </w:rPr>
        <w:t xml:space="preserve"> </w:t>
      </w:r>
      <w:r w:rsidRPr="008C6445">
        <w:rPr>
          <w:b/>
          <w:sz w:val="28"/>
          <w:szCs w:val="28"/>
        </w:rPr>
        <w:t>I</w:t>
      </w:r>
      <w:r>
        <w:rPr>
          <w:b/>
          <w:sz w:val="28"/>
          <w:szCs w:val="28"/>
        </w:rPr>
        <w:t xml:space="preserve"> </w:t>
      </w:r>
      <w:r w:rsidRPr="008C6445">
        <w:rPr>
          <w:b/>
          <w:sz w:val="28"/>
          <w:szCs w:val="28"/>
        </w:rPr>
        <w:t>L</w:t>
      </w:r>
      <w:r>
        <w:rPr>
          <w:b/>
          <w:sz w:val="28"/>
          <w:szCs w:val="28"/>
        </w:rPr>
        <w:t xml:space="preserve"> </w:t>
      </w:r>
      <w:r w:rsidRPr="008C6445">
        <w:rPr>
          <w:b/>
          <w:sz w:val="28"/>
          <w:szCs w:val="28"/>
        </w:rPr>
        <w:t>O</w:t>
      </w:r>
      <w:r>
        <w:rPr>
          <w:b/>
          <w:sz w:val="28"/>
          <w:szCs w:val="28"/>
        </w:rPr>
        <w:t xml:space="preserve"> </w:t>
      </w:r>
      <w:r w:rsidRPr="008C6445">
        <w:rPr>
          <w:b/>
          <w:sz w:val="28"/>
          <w:szCs w:val="28"/>
        </w:rPr>
        <w:t>Z</w:t>
      </w:r>
      <w:r>
        <w:rPr>
          <w:b/>
          <w:sz w:val="28"/>
          <w:szCs w:val="28"/>
        </w:rPr>
        <w:t xml:space="preserve"> </w:t>
      </w:r>
      <w:r w:rsidRPr="008C6445">
        <w:rPr>
          <w:b/>
          <w:sz w:val="28"/>
          <w:szCs w:val="28"/>
        </w:rPr>
        <w:t>I</w:t>
      </w:r>
    </w:p>
    <w:p w:rsidR="00D53EAC" w:rsidRPr="008C6445" w:rsidRDefault="00D53EAC" w:rsidP="00D53EAC">
      <w:pPr>
        <w:jc w:val="center"/>
        <w:rPr>
          <w:b/>
          <w:sz w:val="28"/>
          <w:szCs w:val="28"/>
        </w:rPr>
      </w:pPr>
    </w:p>
    <w:p w:rsidR="00D53EAC" w:rsidRDefault="00D53EAC" w:rsidP="003C58C9">
      <w:pPr>
        <w:pStyle w:val="NoSpacing"/>
        <w:jc w:val="center"/>
        <w:rPr>
          <w:sz w:val="22"/>
          <w:szCs w:val="22"/>
        </w:rPr>
      </w:pPr>
      <w:r>
        <w:rPr>
          <w:sz w:val="22"/>
          <w:szCs w:val="22"/>
        </w:rPr>
        <w:t xml:space="preserve">Dostavljena  </w:t>
      </w:r>
      <w:r w:rsidRPr="008C6445">
        <w:rPr>
          <w:sz w:val="22"/>
          <w:szCs w:val="22"/>
        </w:rPr>
        <w:t>Izvješća o provedbi Plana gospoda</w:t>
      </w:r>
      <w:r w:rsidR="00EE5D20">
        <w:rPr>
          <w:sz w:val="22"/>
          <w:szCs w:val="22"/>
        </w:rPr>
        <w:t>renja otpadom za 2017</w:t>
      </w:r>
      <w:r>
        <w:rPr>
          <w:sz w:val="22"/>
          <w:szCs w:val="22"/>
        </w:rPr>
        <w:t>. godinu  jedinica</w:t>
      </w:r>
      <w:r w:rsidRPr="008C6445">
        <w:rPr>
          <w:sz w:val="22"/>
          <w:szCs w:val="22"/>
        </w:rPr>
        <w:t xml:space="preserve"> lokalne samouprave</w:t>
      </w:r>
      <w:r>
        <w:rPr>
          <w:sz w:val="22"/>
          <w:szCs w:val="22"/>
        </w:rPr>
        <w:t xml:space="preserve"> sa područja Brodsko-posavske županije</w:t>
      </w:r>
      <w:r w:rsidRPr="008C6445">
        <w:rPr>
          <w:sz w:val="22"/>
          <w:szCs w:val="22"/>
        </w:rPr>
        <w:t>:</w:t>
      </w:r>
    </w:p>
    <w:p w:rsidR="003C58C9" w:rsidRDefault="003C58C9" w:rsidP="003C58C9">
      <w:pPr>
        <w:pStyle w:val="NoSpacing"/>
        <w:jc w:val="center"/>
        <w:rPr>
          <w:sz w:val="22"/>
          <w:szCs w:val="22"/>
        </w:rPr>
      </w:pPr>
    </w:p>
    <w:tbl>
      <w:tblPr>
        <w:tblW w:w="4678" w:type="dxa"/>
        <w:tblInd w:w="2376" w:type="dxa"/>
        <w:tblLook w:val="04A0" w:firstRow="1" w:lastRow="0" w:firstColumn="1" w:lastColumn="0" w:noHBand="0" w:noVBand="1"/>
      </w:tblPr>
      <w:tblGrid>
        <w:gridCol w:w="4678"/>
      </w:tblGrid>
      <w:tr w:rsidR="00EE5D20" w:rsidRPr="00F8653B" w:rsidTr="00931716">
        <w:trPr>
          <w:trHeight w:val="385"/>
        </w:trPr>
        <w:tc>
          <w:tcPr>
            <w:tcW w:w="4678" w:type="dxa"/>
            <w:tcBorders>
              <w:top w:val="double" w:sz="4" w:space="0" w:color="auto"/>
              <w:left w:val="double" w:sz="4" w:space="0" w:color="auto"/>
              <w:bottom w:val="single" w:sz="4" w:space="0" w:color="auto"/>
              <w:right w:val="double" w:sz="4" w:space="0" w:color="auto"/>
            </w:tcBorders>
          </w:tcPr>
          <w:p w:rsidR="00EE5D20" w:rsidRDefault="00EE5D20" w:rsidP="003C58C9">
            <w:pPr>
              <w:pStyle w:val="NoSpacing"/>
              <w:jc w:val="center"/>
              <w:rPr>
                <w:b/>
                <w:color w:val="000000" w:themeColor="text1"/>
                <w:sz w:val="20"/>
                <w:szCs w:val="20"/>
              </w:rPr>
            </w:pPr>
            <w:r w:rsidRPr="00E06A9E">
              <w:rPr>
                <w:b/>
                <w:color w:val="000000" w:themeColor="text1"/>
                <w:sz w:val="20"/>
                <w:szCs w:val="20"/>
              </w:rPr>
              <w:t>G</w:t>
            </w:r>
            <w:r>
              <w:rPr>
                <w:b/>
                <w:color w:val="000000" w:themeColor="text1"/>
                <w:sz w:val="20"/>
                <w:szCs w:val="20"/>
              </w:rPr>
              <w:t>r</w:t>
            </w:r>
            <w:r w:rsidRPr="00E06A9E">
              <w:rPr>
                <w:b/>
                <w:color w:val="000000" w:themeColor="text1"/>
                <w:sz w:val="20"/>
                <w:szCs w:val="20"/>
              </w:rPr>
              <w:t xml:space="preserve">ad </w:t>
            </w:r>
            <w:r>
              <w:rPr>
                <w:b/>
                <w:color w:val="000000" w:themeColor="text1"/>
                <w:sz w:val="20"/>
                <w:szCs w:val="20"/>
              </w:rPr>
              <w:t xml:space="preserve"> </w:t>
            </w:r>
            <w:r w:rsidRPr="00E06A9E">
              <w:rPr>
                <w:b/>
                <w:color w:val="000000" w:themeColor="text1"/>
                <w:sz w:val="20"/>
                <w:szCs w:val="20"/>
              </w:rPr>
              <w:t>Slavonski Brod</w:t>
            </w:r>
          </w:p>
          <w:p w:rsidR="00931716" w:rsidRPr="00EE5D20" w:rsidRDefault="00931716" w:rsidP="003C58C9">
            <w:pPr>
              <w:pStyle w:val="NoSpacing"/>
              <w:jc w:val="center"/>
              <w:rPr>
                <w:b/>
                <w:color w:val="000000" w:themeColor="text1"/>
                <w:sz w:val="20"/>
                <w:szCs w:val="20"/>
              </w:rPr>
            </w:pPr>
          </w:p>
        </w:tc>
      </w:tr>
      <w:tr w:rsidR="00931716" w:rsidRPr="00F8653B" w:rsidTr="00931716">
        <w:trPr>
          <w:trHeight w:val="288"/>
        </w:trPr>
        <w:tc>
          <w:tcPr>
            <w:tcW w:w="4678" w:type="dxa"/>
            <w:tcBorders>
              <w:top w:val="single" w:sz="4" w:space="0" w:color="auto"/>
              <w:left w:val="double" w:sz="4" w:space="0" w:color="auto"/>
              <w:right w:val="double" w:sz="4" w:space="0" w:color="auto"/>
            </w:tcBorders>
          </w:tcPr>
          <w:p w:rsidR="00931716" w:rsidRDefault="00931716" w:rsidP="003C58C9">
            <w:pPr>
              <w:pStyle w:val="NoSpacing"/>
              <w:jc w:val="center"/>
              <w:rPr>
                <w:b/>
                <w:color w:val="000000" w:themeColor="text1"/>
                <w:sz w:val="20"/>
                <w:szCs w:val="20"/>
              </w:rPr>
            </w:pPr>
            <w:r>
              <w:rPr>
                <w:b/>
                <w:color w:val="000000" w:themeColor="text1"/>
                <w:sz w:val="20"/>
                <w:szCs w:val="20"/>
              </w:rPr>
              <w:t>Grad Nova Gradiška</w:t>
            </w:r>
          </w:p>
          <w:p w:rsidR="00931716" w:rsidRPr="00E06A9E" w:rsidRDefault="00931716" w:rsidP="003C58C9">
            <w:pPr>
              <w:pStyle w:val="NoSpacing"/>
              <w:jc w:val="center"/>
              <w:rPr>
                <w:b/>
                <w:color w:val="000000" w:themeColor="text1"/>
                <w:sz w:val="20"/>
                <w:szCs w:val="20"/>
              </w:rPr>
            </w:pPr>
          </w:p>
        </w:tc>
      </w:tr>
      <w:tr w:rsidR="00EE5D20" w:rsidRPr="006F5A60" w:rsidTr="003C58C9">
        <w:trPr>
          <w:trHeight w:val="222"/>
        </w:trPr>
        <w:tc>
          <w:tcPr>
            <w:tcW w:w="4678" w:type="dxa"/>
            <w:tcBorders>
              <w:top w:val="single" w:sz="4" w:space="0" w:color="auto"/>
              <w:left w:val="double" w:sz="4" w:space="0" w:color="auto"/>
              <w:right w:val="double" w:sz="4" w:space="0" w:color="auto"/>
            </w:tcBorders>
          </w:tcPr>
          <w:p w:rsidR="00EE5D20" w:rsidRPr="006F5A60" w:rsidRDefault="00EE5D20" w:rsidP="003C58C9">
            <w:pPr>
              <w:pStyle w:val="NoSpacing"/>
              <w:jc w:val="center"/>
              <w:rPr>
                <w:b/>
                <w:color w:val="000000" w:themeColor="text1"/>
                <w:sz w:val="20"/>
                <w:szCs w:val="20"/>
              </w:rPr>
            </w:pPr>
            <w:r w:rsidRPr="00E06A9E">
              <w:rPr>
                <w:b/>
                <w:color w:val="000000" w:themeColor="text1"/>
                <w:sz w:val="20"/>
                <w:szCs w:val="20"/>
              </w:rPr>
              <w:t>Općina</w:t>
            </w:r>
            <w:r>
              <w:rPr>
                <w:b/>
                <w:color w:val="000000" w:themeColor="text1"/>
                <w:sz w:val="20"/>
                <w:szCs w:val="20"/>
              </w:rPr>
              <w:t xml:space="preserve">  </w:t>
            </w:r>
            <w:r w:rsidRPr="00E06A9E">
              <w:rPr>
                <w:b/>
                <w:color w:val="000000" w:themeColor="text1"/>
                <w:sz w:val="20"/>
                <w:szCs w:val="20"/>
              </w:rPr>
              <w:t>Bebrina</w:t>
            </w:r>
          </w:p>
        </w:tc>
      </w:tr>
      <w:tr w:rsidR="00EE5D20" w:rsidRPr="00F8653B" w:rsidTr="003C58C9">
        <w:trPr>
          <w:trHeight w:val="268"/>
        </w:trPr>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Općina</w:t>
            </w:r>
            <w:r>
              <w:rPr>
                <w:b/>
                <w:color w:val="000000" w:themeColor="text1"/>
                <w:sz w:val="20"/>
                <w:szCs w:val="20"/>
              </w:rPr>
              <w:t xml:space="preserve">  </w:t>
            </w:r>
            <w:r w:rsidRPr="001B101F">
              <w:rPr>
                <w:b/>
                <w:color w:val="000000" w:themeColor="text1"/>
                <w:sz w:val="20"/>
                <w:szCs w:val="20"/>
              </w:rPr>
              <w:t xml:space="preserve"> Brodski Stupnik</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Općina</w:t>
            </w:r>
            <w:r>
              <w:rPr>
                <w:b/>
                <w:color w:val="000000" w:themeColor="text1"/>
                <w:sz w:val="20"/>
                <w:szCs w:val="20"/>
              </w:rPr>
              <w:t xml:space="preserve">  </w:t>
            </w:r>
            <w:r w:rsidRPr="001B101F">
              <w:rPr>
                <w:b/>
                <w:color w:val="000000" w:themeColor="text1"/>
                <w:sz w:val="20"/>
                <w:szCs w:val="20"/>
              </w:rPr>
              <w:t xml:space="preserve"> Bukovlje</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Cernik</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Općina</w:t>
            </w:r>
            <w:r>
              <w:rPr>
                <w:b/>
                <w:color w:val="000000" w:themeColor="text1"/>
                <w:sz w:val="20"/>
                <w:szCs w:val="20"/>
              </w:rPr>
              <w:t xml:space="preserve">   </w:t>
            </w:r>
            <w:r w:rsidRPr="001B101F">
              <w:rPr>
                <w:b/>
                <w:color w:val="000000" w:themeColor="text1"/>
                <w:sz w:val="20"/>
                <w:szCs w:val="20"/>
              </w:rPr>
              <w:t>Davor</w:t>
            </w:r>
          </w:p>
        </w:tc>
      </w:tr>
      <w:tr w:rsidR="00EE5D20" w:rsidRPr="00F8653B" w:rsidTr="00484DC1">
        <w:trPr>
          <w:trHeight w:val="231"/>
        </w:trPr>
        <w:tc>
          <w:tcPr>
            <w:tcW w:w="4678" w:type="dxa"/>
            <w:tcBorders>
              <w:top w:val="single" w:sz="4" w:space="0" w:color="auto"/>
              <w:left w:val="double" w:sz="4" w:space="0" w:color="auto"/>
              <w:bottom w:val="single" w:sz="4" w:space="0" w:color="auto"/>
              <w:right w:val="double" w:sz="4" w:space="0" w:color="auto"/>
            </w:tcBorders>
          </w:tcPr>
          <w:p w:rsidR="00484DC1"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Dragalić</w:t>
            </w:r>
          </w:p>
        </w:tc>
      </w:tr>
      <w:tr w:rsidR="00484DC1" w:rsidRPr="00F8653B" w:rsidTr="003C58C9">
        <w:trPr>
          <w:trHeight w:val="230"/>
        </w:trPr>
        <w:tc>
          <w:tcPr>
            <w:tcW w:w="4678" w:type="dxa"/>
            <w:tcBorders>
              <w:top w:val="single" w:sz="4" w:space="0" w:color="auto"/>
              <w:left w:val="double" w:sz="4" w:space="0" w:color="auto"/>
              <w:bottom w:val="single" w:sz="4" w:space="0" w:color="auto"/>
              <w:right w:val="double" w:sz="4" w:space="0" w:color="auto"/>
            </w:tcBorders>
          </w:tcPr>
          <w:p w:rsidR="00484DC1" w:rsidRPr="001B101F" w:rsidRDefault="00484DC1" w:rsidP="003C58C9">
            <w:pPr>
              <w:pStyle w:val="NoSpacing"/>
              <w:jc w:val="center"/>
              <w:rPr>
                <w:b/>
                <w:color w:val="000000" w:themeColor="text1"/>
                <w:sz w:val="20"/>
                <w:szCs w:val="20"/>
              </w:rPr>
            </w:pPr>
            <w:r>
              <w:rPr>
                <w:b/>
                <w:color w:val="000000" w:themeColor="text1"/>
                <w:sz w:val="20"/>
                <w:szCs w:val="20"/>
              </w:rPr>
              <w:t>Općina Donji Andrijevci</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Garčin</w:t>
            </w:r>
          </w:p>
        </w:tc>
      </w:tr>
      <w:tr w:rsidR="00EE5D20" w:rsidRPr="00F8653B" w:rsidTr="00E41D3F">
        <w:trPr>
          <w:trHeight w:val="251"/>
        </w:trPr>
        <w:tc>
          <w:tcPr>
            <w:tcW w:w="4678" w:type="dxa"/>
            <w:tcBorders>
              <w:top w:val="single" w:sz="4" w:space="0" w:color="auto"/>
              <w:left w:val="double" w:sz="4" w:space="0" w:color="auto"/>
              <w:bottom w:val="single" w:sz="4" w:space="0" w:color="auto"/>
              <w:right w:val="double" w:sz="4" w:space="0" w:color="auto"/>
            </w:tcBorders>
          </w:tcPr>
          <w:p w:rsidR="00E41D3F"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Gornja Vrba</w:t>
            </w:r>
          </w:p>
        </w:tc>
      </w:tr>
      <w:tr w:rsidR="00E41D3F" w:rsidRPr="00F8653B" w:rsidTr="003C58C9">
        <w:trPr>
          <w:trHeight w:val="192"/>
        </w:trPr>
        <w:tc>
          <w:tcPr>
            <w:tcW w:w="4678" w:type="dxa"/>
            <w:tcBorders>
              <w:top w:val="single" w:sz="4" w:space="0" w:color="auto"/>
              <w:left w:val="double" w:sz="4" w:space="0" w:color="auto"/>
              <w:right w:val="double" w:sz="4" w:space="0" w:color="auto"/>
            </w:tcBorders>
          </w:tcPr>
          <w:p w:rsidR="00E41D3F" w:rsidRPr="001B101F" w:rsidRDefault="00E41D3F" w:rsidP="003C58C9">
            <w:pPr>
              <w:pStyle w:val="NoSpacing"/>
              <w:jc w:val="center"/>
              <w:rPr>
                <w:b/>
                <w:color w:val="000000" w:themeColor="text1"/>
                <w:sz w:val="20"/>
                <w:szCs w:val="20"/>
              </w:rPr>
            </w:pPr>
            <w:r>
              <w:rPr>
                <w:b/>
                <w:color w:val="000000" w:themeColor="text1"/>
                <w:sz w:val="20"/>
                <w:szCs w:val="20"/>
              </w:rPr>
              <w:t>Općina Gornji Bogićevci</w:t>
            </w:r>
          </w:p>
        </w:tc>
      </w:tr>
      <w:tr w:rsidR="003C58C9" w:rsidRPr="00F8653B" w:rsidTr="003C58C9">
        <w:trPr>
          <w:trHeight w:val="278"/>
        </w:trPr>
        <w:tc>
          <w:tcPr>
            <w:tcW w:w="4678" w:type="dxa"/>
            <w:tcBorders>
              <w:top w:val="single" w:sz="4" w:space="0" w:color="auto"/>
              <w:left w:val="double" w:sz="4" w:space="0" w:color="auto"/>
              <w:right w:val="double" w:sz="4" w:space="0" w:color="auto"/>
            </w:tcBorders>
          </w:tcPr>
          <w:p w:rsidR="003C58C9" w:rsidRPr="00F8653B" w:rsidRDefault="003C58C9"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Gundinc</w:t>
            </w:r>
            <w:r>
              <w:rPr>
                <w:b/>
                <w:color w:val="000000" w:themeColor="text1"/>
                <w:sz w:val="20"/>
                <w:szCs w:val="20"/>
              </w:rPr>
              <w:t>i</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Nova Kapela</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Općina</w:t>
            </w:r>
            <w:r>
              <w:rPr>
                <w:b/>
                <w:color w:val="000000" w:themeColor="text1"/>
                <w:sz w:val="20"/>
                <w:szCs w:val="20"/>
              </w:rPr>
              <w:t xml:space="preserve">  </w:t>
            </w:r>
            <w:r w:rsidRPr="001B101F">
              <w:rPr>
                <w:b/>
                <w:color w:val="000000" w:themeColor="text1"/>
                <w:sz w:val="20"/>
                <w:szCs w:val="20"/>
              </w:rPr>
              <w:t xml:space="preserve"> Okučani</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Oprisavci</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Oriovac</w:t>
            </w:r>
          </w:p>
        </w:tc>
      </w:tr>
      <w:tr w:rsidR="00EE5D20" w:rsidRPr="00F8653B" w:rsidTr="003C58C9">
        <w:trPr>
          <w:trHeight w:val="308"/>
        </w:trPr>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Podcrkavlje</w:t>
            </w:r>
          </w:p>
        </w:tc>
      </w:tr>
      <w:tr w:rsidR="00EE5D20" w:rsidRPr="006D4529" w:rsidTr="003C58C9">
        <w:trPr>
          <w:trHeight w:val="228"/>
        </w:trPr>
        <w:tc>
          <w:tcPr>
            <w:tcW w:w="4678" w:type="dxa"/>
            <w:tcBorders>
              <w:top w:val="single" w:sz="4" w:space="0" w:color="auto"/>
              <w:left w:val="double" w:sz="4" w:space="0" w:color="auto"/>
              <w:right w:val="double" w:sz="4" w:space="0" w:color="auto"/>
            </w:tcBorders>
          </w:tcPr>
          <w:p w:rsidR="00EE5D20" w:rsidRPr="006D4529" w:rsidRDefault="00EE5D20" w:rsidP="003C58C9">
            <w:pPr>
              <w:pStyle w:val="NoSpacing"/>
              <w:jc w:val="center"/>
              <w:rPr>
                <w:b/>
                <w:color w:val="000000" w:themeColor="text1"/>
                <w:sz w:val="20"/>
                <w:szCs w:val="20"/>
              </w:rPr>
            </w:pPr>
            <w:r w:rsidRPr="001B101F">
              <w:rPr>
                <w:b/>
                <w:color w:val="000000" w:themeColor="text1"/>
                <w:sz w:val="20"/>
                <w:szCs w:val="20"/>
              </w:rPr>
              <w:t>Općina</w:t>
            </w:r>
            <w:r>
              <w:rPr>
                <w:b/>
                <w:color w:val="000000" w:themeColor="text1"/>
                <w:sz w:val="20"/>
                <w:szCs w:val="20"/>
              </w:rPr>
              <w:t xml:space="preserve"> </w:t>
            </w:r>
            <w:r w:rsidRPr="001B101F">
              <w:rPr>
                <w:b/>
                <w:color w:val="000000" w:themeColor="text1"/>
                <w:sz w:val="20"/>
                <w:szCs w:val="20"/>
              </w:rPr>
              <w:t xml:space="preserve"> </w:t>
            </w:r>
            <w:r>
              <w:rPr>
                <w:b/>
                <w:color w:val="000000" w:themeColor="text1"/>
                <w:sz w:val="20"/>
                <w:szCs w:val="20"/>
              </w:rPr>
              <w:t xml:space="preserve"> </w:t>
            </w:r>
            <w:r w:rsidRPr="001B101F">
              <w:rPr>
                <w:b/>
                <w:color w:val="000000" w:themeColor="text1"/>
                <w:sz w:val="20"/>
                <w:szCs w:val="20"/>
              </w:rPr>
              <w:t>Rešetari</w:t>
            </w: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1B101F">
              <w:rPr>
                <w:b/>
                <w:color w:val="000000" w:themeColor="text1"/>
                <w:sz w:val="20"/>
                <w:szCs w:val="20"/>
              </w:rPr>
              <w:t xml:space="preserve">Općina </w:t>
            </w:r>
            <w:r>
              <w:rPr>
                <w:b/>
                <w:color w:val="000000" w:themeColor="text1"/>
                <w:sz w:val="20"/>
                <w:szCs w:val="20"/>
              </w:rPr>
              <w:t xml:space="preserve">  </w:t>
            </w:r>
            <w:r w:rsidRPr="001B101F">
              <w:rPr>
                <w:b/>
                <w:color w:val="000000" w:themeColor="text1"/>
                <w:sz w:val="20"/>
                <w:szCs w:val="20"/>
              </w:rPr>
              <w:t>Sibinj</w:t>
            </w:r>
          </w:p>
        </w:tc>
      </w:tr>
      <w:tr w:rsidR="00EE5D20" w:rsidRPr="00F8653B" w:rsidTr="003C58C9">
        <w:trPr>
          <w:trHeight w:val="220"/>
        </w:trPr>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Sikirevci</w:t>
            </w:r>
          </w:p>
        </w:tc>
      </w:tr>
      <w:tr w:rsidR="00EE5D20" w:rsidRPr="00F8653B" w:rsidTr="003C58C9">
        <w:trPr>
          <w:trHeight w:val="252"/>
        </w:trPr>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Slavonski Šamac</w:t>
            </w:r>
          </w:p>
        </w:tc>
      </w:tr>
      <w:tr w:rsidR="00EE5D20" w:rsidRPr="00803F04" w:rsidTr="003C58C9">
        <w:trPr>
          <w:trHeight w:val="230"/>
        </w:trPr>
        <w:tc>
          <w:tcPr>
            <w:tcW w:w="4678" w:type="dxa"/>
            <w:vMerge w:val="restart"/>
            <w:tcBorders>
              <w:top w:val="single" w:sz="4" w:space="0" w:color="auto"/>
              <w:left w:val="double" w:sz="4" w:space="0" w:color="auto"/>
              <w:right w:val="double" w:sz="4" w:space="0" w:color="auto"/>
            </w:tcBorders>
          </w:tcPr>
          <w:p w:rsidR="00931716" w:rsidRPr="00803F04" w:rsidRDefault="00EE5D20" w:rsidP="00931716">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Stara Gradiška</w:t>
            </w:r>
          </w:p>
        </w:tc>
      </w:tr>
      <w:tr w:rsidR="00EE5D20" w:rsidRPr="00F8653B" w:rsidTr="00931716">
        <w:trPr>
          <w:trHeight w:val="230"/>
        </w:trPr>
        <w:tc>
          <w:tcPr>
            <w:tcW w:w="4678" w:type="dxa"/>
            <w:vMerge/>
            <w:tcBorders>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p>
        </w:tc>
      </w:tr>
      <w:tr w:rsidR="00EE5D20" w:rsidRPr="00F8653B" w:rsidTr="003C58C9">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Staro Petrovo Selo</w:t>
            </w:r>
          </w:p>
        </w:tc>
      </w:tr>
      <w:tr w:rsidR="00EE5D20" w:rsidRPr="00F8653B" w:rsidTr="003C58C9">
        <w:trPr>
          <w:trHeight w:val="322"/>
        </w:trPr>
        <w:tc>
          <w:tcPr>
            <w:tcW w:w="4678" w:type="dxa"/>
            <w:tcBorders>
              <w:top w:val="single" w:sz="4" w:space="0" w:color="auto"/>
              <w:left w:val="double" w:sz="4" w:space="0" w:color="auto"/>
              <w:bottom w:val="single" w:sz="4" w:space="0" w:color="auto"/>
              <w:right w:val="double" w:sz="4" w:space="0" w:color="auto"/>
            </w:tcBorders>
          </w:tcPr>
          <w:p w:rsidR="00EE5D20" w:rsidRPr="00F8653B" w:rsidRDefault="00EE5D20" w:rsidP="003C58C9">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Velika Kopanica</w:t>
            </w:r>
          </w:p>
        </w:tc>
      </w:tr>
      <w:tr w:rsidR="003C58C9" w:rsidRPr="00F8653B" w:rsidTr="003C58C9">
        <w:trPr>
          <w:trHeight w:val="369"/>
        </w:trPr>
        <w:tc>
          <w:tcPr>
            <w:tcW w:w="4678" w:type="dxa"/>
            <w:tcBorders>
              <w:top w:val="single" w:sz="4" w:space="0" w:color="auto"/>
              <w:left w:val="double" w:sz="4" w:space="0" w:color="auto"/>
              <w:bottom w:val="single" w:sz="4" w:space="0" w:color="auto"/>
              <w:right w:val="double" w:sz="4" w:space="0" w:color="auto"/>
            </w:tcBorders>
          </w:tcPr>
          <w:p w:rsidR="003C58C9" w:rsidRPr="00F8653B" w:rsidRDefault="003C58C9" w:rsidP="003C58C9">
            <w:pPr>
              <w:pStyle w:val="NoSpacing"/>
              <w:jc w:val="center"/>
              <w:rPr>
                <w:b/>
                <w:color w:val="000000" w:themeColor="text1"/>
                <w:sz w:val="20"/>
                <w:szCs w:val="20"/>
              </w:rPr>
            </w:pPr>
            <w:r w:rsidRPr="00803F04">
              <w:rPr>
                <w:b/>
                <w:color w:val="000000" w:themeColor="text1"/>
                <w:sz w:val="20"/>
                <w:szCs w:val="20"/>
              </w:rPr>
              <w:t xml:space="preserve">Općina </w:t>
            </w:r>
            <w:r>
              <w:rPr>
                <w:b/>
                <w:color w:val="000000" w:themeColor="text1"/>
                <w:sz w:val="20"/>
                <w:szCs w:val="20"/>
              </w:rPr>
              <w:t xml:space="preserve"> </w:t>
            </w:r>
            <w:r w:rsidRPr="00803F04">
              <w:rPr>
                <w:b/>
                <w:color w:val="000000" w:themeColor="text1"/>
                <w:sz w:val="20"/>
                <w:szCs w:val="20"/>
              </w:rPr>
              <w:t>Vrpolje</w:t>
            </w:r>
          </w:p>
        </w:tc>
      </w:tr>
    </w:tbl>
    <w:p w:rsidR="00D53EAC" w:rsidRDefault="00D53EAC" w:rsidP="00D53EAC">
      <w:pPr>
        <w:pStyle w:val="NoSpacing"/>
        <w:rPr>
          <w:sz w:val="22"/>
          <w:szCs w:val="22"/>
        </w:rPr>
      </w:pPr>
    </w:p>
    <w:p w:rsidR="00D53EAC" w:rsidRPr="008C6445" w:rsidRDefault="00D53EAC" w:rsidP="00D53EAC">
      <w:pPr>
        <w:pStyle w:val="NoSpacing"/>
        <w:rPr>
          <w:sz w:val="22"/>
          <w:szCs w:val="22"/>
        </w:rPr>
      </w:pPr>
    </w:p>
    <w:p w:rsidR="00D53EAC" w:rsidRPr="00E25461" w:rsidRDefault="00D53EAC" w:rsidP="00D53EAC">
      <w:pPr>
        <w:pStyle w:val="NoSpacing"/>
        <w:rPr>
          <w:sz w:val="20"/>
          <w:szCs w:val="20"/>
        </w:rPr>
      </w:pPr>
    </w:p>
    <w:p w:rsidR="00D53EAC" w:rsidRPr="00003FB2" w:rsidRDefault="00D53EAC" w:rsidP="00D53EAC">
      <w:pPr>
        <w:widowControl w:val="0"/>
        <w:autoSpaceDE w:val="0"/>
        <w:autoSpaceDN w:val="0"/>
        <w:adjustRightInd w:val="0"/>
        <w:spacing w:after="0" w:line="240" w:lineRule="auto"/>
        <w:ind w:left="116"/>
        <w:rPr>
          <w:rFonts w:ascii="Palatino Linotype" w:hAnsi="Palatino Linotype" w:cs="Palatino Linotype"/>
          <w:b/>
          <w:bCs/>
          <w:sz w:val="22"/>
          <w:szCs w:val="22"/>
        </w:rPr>
      </w:pPr>
    </w:p>
    <w:p w:rsidR="00D53EAC" w:rsidRDefault="00D53EAC" w:rsidP="00D53EAC"/>
    <w:p w:rsidR="00184663" w:rsidRDefault="00184663"/>
    <w:sectPr w:rsidR="00184663" w:rsidSect="0018466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30C1" w:rsidRDefault="00DE30C1" w:rsidP="00C26F0A">
      <w:pPr>
        <w:spacing w:after="0" w:line="240" w:lineRule="auto"/>
      </w:pPr>
      <w:r>
        <w:separator/>
      </w:r>
    </w:p>
  </w:endnote>
  <w:endnote w:type="continuationSeparator" w:id="0">
    <w:p w:rsidR="00DE30C1" w:rsidRDefault="00DE30C1" w:rsidP="00C2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Times-NewRoman">
    <w:altName w:val="Times New Roman"/>
    <w:panose1 w:val="00000000000000000000"/>
    <w:charset w:val="00"/>
    <w:family w:val="auto"/>
    <w:notTrueType/>
    <w:pitch w:val="default"/>
    <w:sig w:usb0="010FB6DB" w:usb1="000002B0" w:usb2="010FB6DC" w:usb3="308FE156" w:csb0="00000001" w:csb1="308FE178"/>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305"/>
      <w:docPartObj>
        <w:docPartGallery w:val="Page Numbers (Bottom of Page)"/>
        <w:docPartUnique/>
      </w:docPartObj>
    </w:sdtPr>
    <w:sdtEndPr/>
    <w:sdtContent>
      <w:p w:rsidR="006D4529" w:rsidRDefault="00DE30C1">
        <w:pPr>
          <w:pStyle w:val="Footer"/>
          <w:jc w:val="center"/>
        </w:pPr>
        <w:r>
          <w:fldChar w:fldCharType="begin"/>
        </w:r>
        <w:r>
          <w:instrText xml:space="preserve"> PAGE   \* MERGEFORMAT </w:instrText>
        </w:r>
        <w:r>
          <w:fldChar w:fldCharType="separate"/>
        </w:r>
        <w:r w:rsidR="003524E9">
          <w:rPr>
            <w:noProof/>
          </w:rPr>
          <w:t>1</w:t>
        </w:r>
        <w:r>
          <w:rPr>
            <w:noProof/>
          </w:rPr>
          <w:fldChar w:fldCharType="end"/>
        </w:r>
      </w:p>
    </w:sdtContent>
  </w:sdt>
  <w:p w:rsidR="006D4529" w:rsidRDefault="006D4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30C1" w:rsidRDefault="00DE30C1" w:rsidP="00C26F0A">
      <w:pPr>
        <w:spacing w:after="0" w:line="240" w:lineRule="auto"/>
      </w:pPr>
      <w:r>
        <w:separator/>
      </w:r>
    </w:p>
  </w:footnote>
  <w:footnote w:type="continuationSeparator" w:id="0">
    <w:p w:rsidR="00DE30C1" w:rsidRDefault="00DE30C1" w:rsidP="00C26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0329"/>
    <w:multiLevelType w:val="multilevel"/>
    <w:tmpl w:val="B898479A"/>
    <w:lvl w:ilvl="0">
      <w:start w:val="1"/>
      <w:numFmt w:val="bullet"/>
      <w:lvlText w:val="•"/>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0"/>
        <w:szCs w:val="20"/>
        <w:u w:val="none"/>
        <w:effect w:val="no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128527B"/>
    <w:multiLevelType w:val="hybridMultilevel"/>
    <w:tmpl w:val="0EAE6B88"/>
    <w:lvl w:ilvl="0" w:tplc="CA082CFE">
      <w:start w:val="2"/>
      <w:numFmt w:val="decimal"/>
      <w:lvlText w:val="%1."/>
      <w:lvlJc w:val="left"/>
      <w:pPr>
        <w:ind w:left="109" w:hanging="253"/>
        <w:jc w:val="left"/>
      </w:pPr>
      <w:rPr>
        <w:rFonts w:ascii="Times New Roman" w:eastAsia="Times New Roman" w:hAnsi="Times New Roman" w:hint="default"/>
        <w:w w:val="105"/>
        <w:sz w:val="23"/>
        <w:szCs w:val="23"/>
      </w:rPr>
    </w:lvl>
    <w:lvl w:ilvl="1" w:tplc="626A0F58">
      <w:start w:val="1"/>
      <w:numFmt w:val="lowerLetter"/>
      <w:lvlText w:val="%2)"/>
      <w:lvlJc w:val="left"/>
      <w:pPr>
        <w:ind w:left="1217" w:hanging="372"/>
        <w:jc w:val="left"/>
      </w:pPr>
      <w:rPr>
        <w:rFonts w:ascii="Times New Roman" w:eastAsia="Times New Roman" w:hAnsi="Times New Roman" w:hint="default"/>
        <w:w w:val="106"/>
        <w:sz w:val="23"/>
        <w:szCs w:val="23"/>
      </w:rPr>
    </w:lvl>
    <w:lvl w:ilvl="2" w:tplc="06B6D23C">
      <w:start w:val="1"/>
      <w:numFmt w:val="bullet"/>
      <w:lvlText w:val="•"/>
      <w:lvlJc w:val="left"/>
      <w:pPr>
        <w:ind w:left="2127" w:hanging="372"/>
      </w:pPr>
      <w:rPr>
        <w:rFonts w:hint="default"/>
      </w:rPr>
    </w:lvl>
    <w:lvl w:ilvl="3" w:tplc="F690A330">
      <w:start w:val="1"/>
      <w:numFmt w:val="bullet"/>
      <w:lvlText w:val="•"/>
      <w:lvlJc w:val="left"/>
      <w:pPr>
        <w:ind w:left="3037" w:hanging="372"/>
      </w:pPr>
      <w:rPr>
        <w:rFonts w:hint="default"/>
      </w:rPr>
    </w:lvl>
    <w:lvl w:ilvl="4" w:tplc="D668F0AC">
      <w:start w:val="1"/>
      <w:numFmt w:val="bullet"/>
      <w:lvlText w:val="•"/>
      <w:lvlJc w:val="left"/>
      <w:pPr>
        <w:ind w:left="3946" w:hanging="372"/>
      </w:pPr>
      <w:rPr>
        <w:rFonts w:hint="default"/>
      </w:rPr>
    </w:lvl>
    <w:lvl w:ilvl="5" w:tplc="89421756">
      <w:start w:val="1"/>
      <w:numFmt w:val="bullet"/>
      <w:lvlText w:val="•"/>
      <w:lvlJc w:val="left"/>
      <w:pPr>
        <w:ind w:left="4856" w:hanging="372"/>
      </w:pPr>
      <w:rPr>
        <w:rFonts w:hint="default"/>
      </w:rPr>
    </w:lvl>
    <w:lvl w:ilvl="6" w:tplc="A1B06F22">
      <w:start w:val="1"/>
      <w:numFmt w:val="bullet"/>
      <w:lvlText w:val="•"/>
      <w:lvlJc w:val="left"/>
      <w:pPr>
        <w:ind w:left="5765" w:hanging="372"/>
      </w:pPr>
      <w:rPr>
        <w:rFonts w:hint="default"/>
      </w:rPr>
    </w:lvl>
    <w:lvl w:ilvl="7" w:tplc="ED58D534">
      <w:start w:val="1"/>
      <w:numFmt w:val="bullet"/>
      <w:lvlText w:val="•"/>
      <w:lvlJc w:val="left"/>
      <w:pPr>
        <w:ind w:left="6675" w:hanging="372"/>
      </w:pPr>
      <w:rPr>
        <w:rFonts w:hint="default"/>
      </w:rPr>
    </w:lvl>
    <w:lvl w:ilvl="8" w:tplc="C07AA8FE">
      <w:start w:val="1"/>
      <w:numFmt w:val="bullet"/>
      <w:lvlText w:val="•"/>
      <w:lvlJc w:val="left"/>
      <w:pPr>
        <w:ind w:left="7584" w:hanging="372"/>
      </w:pPr>
      <w:rPr>
        <w:rFonts w:hint="default"/>
      </w:rPr>
    </w:lvl>
  </w:abstractNum>
  <w:abstractNum w:abstractNumId="2" w15:restartNumberingAfterBreak="0">
    <w:nsid w:val="115B0FF7"/>
    <w:multiLevelType w:val="hybridMultilevel"/>
    <w:tmpl w:val="4140C4CE"/>
    <w:lvl w:ilvl="0" w:tplc="B5EE0826">
      <w:start w:val="2"/>
      <w:numFmt w:val="decimal"/>
      <w:lvlText w:val="%1."/>
      <w:lvlJc w:val="left"/>
      <w:pPr>
        <w:ind w:left="365" w:hanging="219"/>
      </w:pPr>
      <w:rPr>
        <w:rFonts w:ascii="Arial" w:eastAsia="Arial" w:hAnsi="Arial" w:hint="default"/>
        <w:w w:val="94"/>
        <w:sz w:val="20"/>
        <w:szCs w:val="20"/>
      </w:rPr>
    </w:lvl>
    <w:lvl w:ilvl="1" w:tplc="E8688844">
      <w:start w:val="1"/>
      <w:numFmt w:val="bullet"/>
      <w:lvlText w:val="•"/>
      <w:lvlJc w:val="left"/>
      <w:pPr>
        <w:ind w:left="1237" w:hanging="219"/>
      </w:pPr>
      <w:rPr>
        <w:rFonts w:hint="default"/>
      </w:rPr>
    </w:lvl>
    <w:lvl w:ilvl="2" w:tplc="3A16AAEA">
      <w:start w:val="1"/>
      <w:numFmt w:val="bullet"/>
      <w:lvlText w:val="•"/>
      <w:lvlJc w:val="left"/>
      <w:pPr>
        <w:ind w:left="2109" w:hanging="219"/>
      </w:pPr>
      <w:rPr>
        <w:rFonts w:hint="default"/>
      </w:rPr>
    </w:lvl>
    <w:lvl w:ilvl="3" w:tplc="7AC8BE00">
      <w:start w:val="1"/>
      <w:numFmt w:val="bullet"/>
      <w:lvlText w:val="•"/>
      <w:lvlJc w:val="left"/>
      <w:pPr>
        <w:ind w:left="2981" w:hanging="219"/>
      </w:pPr>
      <w:rPr>
        <w:rFonts w:hint="default"/>
      </w:rPr>
    </w:lvl>
    <w:lvl w:ilvl="4" w:tplc="AF6C4A24">
      <w:start w:val="1"/>
      <w:numFmt w:val="bullet"/>
      <w:lvlText w:val="•"/>
      <w:lvlJc w:val="left"/>
      <w:pPr>
        <w:ind w:left="3853" w:hanging="219"/>
      </w:pPr>
      <w:rPr>
        <w:rFonts w:hint="default"/>
      </w:rPr>
    </w:lvl>
    <w:lvl w:ilvl="5" w:tplc="ABA45F42">
      <w:start w:val="1"/>
      <w:numFmt w:val="bullet"/>
      <w:lvlText w:val="•"/>
      <w:lvlJc w:val="left"/>
      <w:pPr>
        <w:ind w:left="4724" w:hanging="219"/>
      </w:pPr>
      <w:rPr>
        <w:rFonts w:hint="default"/>
      </w:rPr>
    </w:lvl>
    <w:lvl w:ilvl="6" w:tplc="BFB05CF2">
      <w:start w:val="1"/>
      <w:numFmt w:val="bullet"/>
      <w:lvlText w:val="•"/>
      <w:lvlJc w:val="left"/>
      <w:pPr>
        <w:ind w:left="5596" w:hanging="219"/>
      </w:pPr>
      <w:rPr>
        <w:rFonts w:hint="default"/>
      </w:rPr>
    </w:lvl>
    <w:lvl w:ilvl="7" w:tplc="2F5E7700">
      <w:start w:val="1"/>
      <w:numFmt w:val="bullet"/>
      <w:lvlText w:val="•"/>
      <w:lvlJc w:val="left"/>
      <w:pPr>
        <w:ind w:left="6468" w:hanging="219"/>
      </w:pPr>
      <w:rPr>
        <w:rFonts w:hint="default"/>
      </w:rPr>
    </w:lvl>
    <w:lvl w:ilvl="8" w:tplc="CDCE0ABA">
      <w:start w:val="1"/>
      <w:numFmt w:val="bullet"/>
      <w:lvlText w:val="•"/>
      <w:lvlJc w:val="left"/>
      <w:pPr>
        <w:ind w:left="7340" w:hanging="219"/>
      </w:pPr>
      <w:rPr>
        <w:rFonts w:hint="default"/>
      </w:rPr>
    </w:lvl>
  </w:abstractNum>
  <w:abstractNum w:abstractNumId="3" w15:restartNumberingAfterBreak="0">
    <w:nsid w:val="4A044DAC"/>
    <w:multiLevelType w:val="hybridMultilevel"/>
    <w:tmpl w:val="13ECB428"/>
    <w:lvl w:ilvl="0" w:tplc="F006ADA6">
      <w:start w:val="1"/>
      <w:numFmt w:val="bullet"/>
      <w:lvlText w:val="-"/>
      <w:lvlJc w:val="left"/>
      <w:pPr>
        <w:ind w:left="1558" w:hanging="370"/>
      </w:pPr>
      <w:rPr>
        <w:rFonts w:ascii="Times New Roman" w:eastAsia="Times New Roman" w:hAnsi="Times New Roman" w:hint="default"/>
        <w:w w:val="210"/>
        <w:sz w:val="23"/>
        <w:szCs w:val="23"/>
      </w:rPr>
    </w:lvl>
    <w:lvl w:ilvl="1" w:tplc="54329966">
      <w:start w:val="1"/>
      <w:numFmt w:val="bullet"/>
      <w:lvlText w:val="•"/>
      <w:lvlJc w:val="left"/>
      <w:pPr>
        <w:ind w:left="2340" w:hanging="370"/>
      </w:pPr>
      <w:rPr>
        <w:rFonts w:hint="default"/>
      </w:rPr>
    </w:lvl>
    <w:lvl w:ilvl="2" w:tplc="564C209A">
      <w:start w:val="1"/>
      <w:numFmt w:val="bullet"/>
      <w:lvlText w:val="•"/>
      <w:lvlJc w:val="left"/>
      <w:pPr>
        <w:ind w:left="3123" w:hanging="370"/>
      </w:pPr>
      <w:rPr>
        <w:rFonts w:hint="default"/>
      </w:rPr>
    </w:lvl>
    <w:lvl w:ilvl="3" w:tplc="32AE8BAC">
      <w:start w:val="1"/>
      <w:numFmt w:val="bullet"/>
      <w:lvlText w:val="•"/>
      <w:lvlJc w:val="left"/>
      <w:pPr>
        <w:ind w:left="3906" w:hanging="370"/>
      </w:pPr>
      <w:rPr>
        <w:rFonts w:hint="default"/>
      </w:rPr>
    </w:lvl>
    <w:lvl w:ilvl="4" w:tplc="ED9CFDF8">
      <w:start w:val="1"/>
      <w:numFmt w:val="bullet"/>
      <w:lvlText w:val="•"/>
      <w:lvlJc w:val="left"/>
      <w:pPr>
        <w:ind w:left="4688" w:hanging="370"/>
      </w:pPr>
      <w:rPr>
        <w:rFonts w:hint="default"/>
      </w:rPr>
    </w:lvl>
    <w:lvl w:ilvl="5" w:tplc="CBC4CC3E">
      <w:start w:val="1"/>
      <w:numFmt w:val="bullet"/>
      <w:lvlText w:val="•"/>
      <w:lvlJc w:val="left"/>
      <w:pPr>
        <w:ind w:left="5471" w:hanging="370"/>
      </w:pPr>
      <w:rPr>
        <w:rFonts w:hint="default"/>
      </w:rPr>
    </w:lvl>
    <w:lvl w:ilvl="6" w:tplc="DE3C5900">
      <w:start w:val="1"/>
      <w:numFmt w:val="bullet"/>
      <w:lvlText w:val="•"/>
      <w:lvlJc w:val="left"/>
      <w:pPr>
        <w:ind w:left="6253" w:hanging="370"/>
      </w:pPr>
      <w:rPr>
        <w:rFonts w:hint="default"/>
      </w:rPr>
    </w:lvl>
    <w:lvl w:ilvl="7" w:tplc="AF26E144">
      <w:start w:val="1"/>
      <w:numFmt w:val="bullet"/>
      <w:lvlText w:val="•"/>
      <w:lvlJc w:val="left"/>
      <w:pPr>
        <w:ind w:left="7036" w:hanging="370"/>
      </w:pPr>
      <w:rPr>
        <w:rFonts w:hint="default"/>
      </w:rPr>
    </w:lvl>
    <w:lvl w:ilvl="8" w:tplc="AF40C8B4">
      <w:start w:val="1"/>
      <w:numFmt w:val="bullet"/>
      <w:lvlText w:val="•"/>
      <w:lvlJc w:val="left"/>
      <w:pPr>
        <w:ind w:left="7818" w:hanging="370"/>
      </w:pPr>
      <w:rPr>
        <w:rFonts w:hint="default"/>
      </w:rPr>
    </w:lvl>
  </w:abstractNum>
  <w:abstractNum w:abstractNumId="4" w15:restartNumberingAfterBreak="0">
    <w:nsid w:val="61CD2F28"/>
    <w:multiLevelType w:val="hybridMultilevel"/>
    <w:tmpl w:val="A01E05D4"/>
    <w:lvl w:ilvl="0" w:tplc="CE06768C">
      <w:start w:val="1"/>
      <w:numFmt w:val="bullet"/>
      <w:lvlText w:val="-"/>
      <w:lvlJc w:val="left"/>
      <w:pPr>
        <w:ind w:left="854" w:hanging="364"/>
      </w:pPr>
      <w:rPr>
        <w:rFonts w:ascii="Times New Roman" w:eastAsia="Times New Roman" w:hAnsi="Times New Roman" w:hint="default"/>
        <w:w w:val="209"/>
        <w:sz w:val="23"/>
        <w:szCs w:val="23"/>
      </w:rPr>
    </w:lvl>
    <w:lvl w:ilvl="1" w:tplc="6E703466">
      <w:start w:val="1"/>
      <w:numFmt w:val="bullet"/>
      <w:lvlText w:val="•"/>
      <w:lvlJc w:val="left"/>
      <w:pPr>
        <w:ind w:left="1701" w:hanging="364"/>
      </w:pPr>
      <w:rPr>
        <w:rFonts w:hint="default"/>
      </w:rPr>
    </w:lvl>
    <w:lvl w:ilvl="2" w:tplc="A996738A">
      <w:start w:val="1"/>
      <w:numFmt w:val="bullet"/>
      <w:lvlText w:val="•"/>
      <w:lvlJc w:val="left"/>
      <w:pPr>
        <w:ind w:left="2548" w:hanging="364"/>
      </w:pPr>
      <w:rPr>
        <w:rFonts w:hint="default"/>
      </w:rPr>
    </w:lvl>
    <w:lvl w:ilvl="3" w:tplc="D3A29F7C">
      <w:start w:val="1"/>
      <w:numFmt w:val="bullet"/>
      <w:lvlText w:val="•"/>
      <w:lvlJc w:val="left"/>
      <w:pPr>
        <w:ind w:left="3395" w:hanging="364"/>
      </w:pPr>
      <w:rPr>
        <w:rFonts w:hint="default"/>
      </w:rPr>
    </w:lvl>
    <w:lvl w:ilvl="4" w:tplc="F4B8E906">
      <w:start w:val="1"/>
      <w:numFmt w:val="bullet"/>
      <w:lvlText w:val="•"/>
      <w:lvlJc w:val="left"/>
      <w:pPr>
        <w:ind w:left="4242" w:hanging="364"/>
      </w:pPr>
      <w:rPr>
        <w:rFonts w:hint="default"/>
      </w:rPr>
    </w:lvl>
    <w:lvl w:ilvl="5" w:tplc="3C5638C2">
      <w:start w:val="1"/>
      <w:numFmt w:val="bullet"/>
      <w:lvlText w:val="•"/>
      <w:lvlJc w:val="left"/>
      <w:pPr>
        <w:ind w:left="5089" w:hanging="364"/>
      </w:pPr>
      <w:rPr>
        <w:rFonts w:hint="default"/>
      </w:rPr>
    </w:lvl>
    <w:lvl w:ilvl="6" w:tplc="CD68C3A4">
      <w:start w:val="1"/>
      <w:numFmt w:val="bullet"/>
      <w:lvlText w:val="•"/>
      <w:lvlJc w:val="left"/>
      <w:pPr>
        <w:ind w:left="5936" w:hanging="364"/>
      </w:pPr>
      <w:rPr>
        <w:rFonts w:hint="default"/>
      </w:rPr>
    </w:lvl>
    <w:lvl w:ilvl="7" w:tplc="F6FE22BC">
      <w:start w:val="1"/>
      <w:numFmt w:val="bullet"/>
      <w:lvlText w:val="•"/>
      <w:lvlJc w:val="left"/>
      <w:pPr>
        <w:ind w:left="6783" w:hanging="364"/>
      </w:pPr>
      <w:rPr>
        <w:rFonts w:hint="default"/>
      </w:rPr>
    </w:lvl>
    <w:lvl w:ilvl="8" w:tplc="FD86C586">
      <w:start w:val="1"/>
      <w:numFmt w:val="bullet"/>
      <w:lvlText w:val="•"/>
      <w:lvlJc w:val="left"/>
      <w:pPr>
        <w:ind w:left="7630" w:hanging="364"/>
      </w:pPr>
      <w:rPr>
        <w:rFonts w:hint="default"/>
      </w:rPr>
    </w:lvl>
  </w:abstractNum>
  <w:abstractNum w:abstractNumId="5" w15:restartNumberingAfterBreak="0">
    <w:nsid w:val="6FDB6485"/>
    <w:multiLevelType w:val="hybridMultilevel"/>
    <w:tmpl w:val="357429A4"/>
    <w:lvl w:ilvl="0" w:tplc="F16680B2">
      <w:start w:val="1"/>
      <w:numFmt w:val="bullet"/>
      <w:lvlText w:val="-"/>
      <w:lvlJc w:val="left"/>
      <w:pPr>
        <w:ind w:left="850" w:hanging="331"/>
      </w:pPr>
      <w:rPr>
        <w:rFonts w:ascii="Times New Roman" w:eastAsia="Times New Roman" w:hAnsi="Times New Roman" w:hint="default"/>
        <w:w w:val="209"/>
        <w:sz w:val="23"/>
        <w:szCs w:val="23"/>
      </w:rPr>
    </w:lvl>
    <w:lvl w:ilvl="1" w:tplc="9BA0CEBE">
      <w:start w:val="1"/>
      <w:numFmt w:val="bullet"/>
      <w:lvlText w:val="•"/>
      <w:lvlJc w:val="left"/>
      <w:pPr>
        <w:ind w:left="1697" w:hanging="331"/>
      </w:pPr>
      <w:rPr>
        <w:rFonts w:hint="default"/>
      </w:rPr>
    </w:lvl>
    <w:lvl w:ilvl="2" w:tplc="FA80C9AA">
      <w:start w:val="1"/>
      <w:numFmt w:val="bullet"/>
      <w:lvlText w:val="•"/>
      <w:lvlJc w:val="left"/>
      <w:pPr>
        <w:ind w:left="2544" w:hanging="331"/>
      </w:pPr>
      <w:rPr>
        <w:rFonts w:hint="default"/>
      </w:rPr>
    </w:lvl>
    <w:lvl w:ilvl="3" w:tplc="10FE2BD0">
      <w:start w:val="1"/>
      <w:numFmt w:val="bullet"/>
      <w:lvlText w:val="•"/>
      <w:lvlJc w:val="left"/>
      <w:pPr>
        <w:ind w:left="3392" w:hanging="331"/>
      </w:pPr>
      <w:rPr>
        <w:rFonts w:hint="default"/>
      </w:rPr>
    </w:lvl>
    <w:lvl w:ilvl="4" w:tplc="248EA8A4">
      <w:start w:val="1"/>
      <w:numFmt w:val="bullet"/>
      <w:lvlText w:val="•"/>
      <w:lvlJc w:val="left"/>
      <w:pPr>
        <w:ind w:left="4239" w:hanging="331"/>
      </w:pPr>
      <w:rPr>
        <w:rFonts w:hint="default"/>
      </w:rPr>
    </w:lvl>
    <w:lvl w:ilvl="5" w:tplc="4E42CCFC">
      <w:start w:val="1"/>
      <w:numFmt w:val="bullet"/>
      <w:lvlText w:val="•"/>
      <w:lvlJc w:val="left"/>
      <w:pPr>
        <w:ind w:left="5087" w:hanging="331"/>
      </w:pPr>
      <w:rPr>
        <w:rFonts w:hint="default"/>
      </w:rPr>
    </w:lvl>
    <w:lvl w:ilvl="6" w:tplc="797E562C">
      <w:start w:val="1"/>
      <w:numFmt w:val="bullet"/>
      <w:lvlText w:val="•"/>
      <w:lvlJc w:val="left"/>
      <w:pPr>
        <w:ind w:left="5934" w:hanging="331"/>
      </w:pPr>
      <w:rPr>
        <w:rFonts w:hint="default"/>
      </w:rPr>
    </w:lvl>
    <w:lvl w:ilvl="7" w:tplc="5854E9CA">
      <w:start w:val="1"/>
      <w:numFmt w:val="bullet"/>
      <w:lvlText w:val="•"/>
      <w:lvlJc w:val="left"/>
      <w:pPr>
        <w:ind w:left="6781" w:hanging="331"/>
      </w:pPr>
      <w:rPr>
        <w:rFonts w:hint="default"/>
      </w:rPr>
    </w:lvl>
    <w:lvl w:ilvl="8" w:tplc="A9ACA404">
      <w:start w:val="1"/>
      <w:numFmt w:val="bullet"/>
      <w:lvlText w:val="•"/>
      <w:lvlJc w:val="left"/>
      <w:pPr>
        <w:ind w:left="7629" w:hanging="331"/>
      </w:pPr>
      <w:rPr>
        <w:rFonts w:hint="default"/>
      </w:rPr>
    </w:lvl>
  </w:abstractNum>
  <w:abstractNum w:abstractNumId="6" w15:restartNumberingAfterBreak="0">
    <w:nsid w:val="75C42FAE"/>
    <w:multiLevelType w:val="hybridMultilevel"/>
    <w:tmpl w:val="D2664E1C"/>
    <w:lvl w:ilvl="0" w:tplc="0E82E96E">
      <w:start w:val="1"/>
      <w:numFmt w:val="bullet"/>
      <w:lvlText w:val="-"/>
      <w:lvlJc w:val="left"/>
      <w:pPr>
        <w:ind w:left="263" w:hanging="117"/>
      </w:pPr>
      <w:rPr>
        <w:rFonts w:ascii="Arial" w:eastAsia="Arial" w:hAnsi="Arial" w:hint="default"/>
        <w:w w:val="101"/>
        <w:sz w:val="20"/>
        <w:szCs w:val="20"/>
      </w:rPr>
    </w:lvl>
    <w:lvl w:ilvl="1" w:tplc="D3A03486">
      <w:start w:val="1"/>
      <w:numFmt w:val="bullet"/>
      <w:lvlText w:val="•"/>
      <w:lvlJc w:val="left"/>
      <w:pPr>
        <w:ind w:left="1145" w:hanging="117"/>
      </w:pPr>
      <w:rPr>
        <w:rFonts w:hint="default"/>
      </w:rPr>
    </w:lvl>
    <w:lvl w:ilvl="2" w:tplc="67F0BDF4">
      <w:start w:val="1"/>
      <w:numFmt w:val="bullet"/>
      <w:lvlText w:val="•"/>
      <w:lvlJc w:val="left"/>
      <w:pPr>
        <w:ind w:left="2027" w:hanging="117"/>
      </w:pPr>
      <w:rPr>
        <w:rFonts w:hint="default"/>
      </w:rPr>
    </w:lvl>
    <w:lvl w:ilvl="3" w:tplc="BD20255E">
      <w:start w:val="1"/>
      <w:numFmt w:val="bullet"/>
      <w:lvlText w:val="•"/>
      <w:lvlJc w:val="left"/>
      <w:pPr>
        <w:ind w:left="2909" w:hanging="117"/>
      </w:pPr>
      <w:rPr>
        <w:rFonts w:hint="default"/>
      </w:rPr>
    </w:lvl>
    <w:lvl w:ilvl="4" w:tplc="D012C680">
      <w:start w:val="1"/>
      <w:numFmt w:val="bullet"/>
      <w:lvlText w:val="•"/>
      <w:lvlJc w:val="left"/>
      <w:pPr>
        <w:ind w:left="3791" w:hanging="117"/>
      </w:pPr>
      <w:rPr>
        <w:rFonts w:hint="default"/>
      </w:rPr>
    </w:lvl>
    <w:lvl w:ilvl="5" w:tplc="A432826A">
      <w:start w:val="1"/>
      <w:numFmt w:val="bullet"/>
      <w:lvlText w:val="•"/>
      <w:lvlJc w:val="left"/>
      <w:pPr>
        <w:ind w:left="4673" w:hanging="117"/>
      </w:pPr>
      <w:rPr>
        <w:rFonts w:hint="default"/>
      </w:rPr>
    </w:lvl>
    <w:lvl w:ilvl="6" w:tplc="96782302">
      <w:start w:val="1"/>
      <w:numFmt w:val="bullet"/>
      <w:lvlText w:val="•"/>
      <w:lvlJc w:val="left"/>
      <w:pPr>
        <w:ind w:left="5555" w:hanging="117"/>
      </w:pPr>
      <w:rPr>
        <w:rFonts w:hint="default"/>
      </w:rPr>
    </w:lvl>
    <w:lvl w:ilvl="7" w:tplc="6B946D46">
      <w:start w:val="1"/>
      <w:numFmt w:val="bullet"/>
      <w:lvlText w:val="•"/>
      <w:lvlJc w:val="left"/>
      <w:pPr>
        <w:ind w:left="6437" w:hanging="117"/>
      </w:pPr>
      <w:rPr>
        <w:rFonts w:hint="default"/>
      </w:rPr>
    </w:lvl>
    <w:lvl w:ilvl="8" w:tplc="913E6FF2">
      <w:start w:val="1"/>
      <w:numFmt w:val="bullet"/>
      <w:lvlText w:val="•"/>
      <w:lvlJc w:val="left"/>
      <w:pPr>
        <w:ind w:left="7319" w:hanging="117"/>
      </w:pPr>
      <w:rPr>
        <w:rFonts w:hint="default"/>
      </w:r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AC"/>
    <w:rsid w:val="00005EF7"/>
    <w:rsid w:val="0002303C"/>
    <w:rsid w:val="000641C6"/>
    <w:rsid w:val="000779E9"/>
    <w:rsid w:val="00090C03"/>
    <w:rsid w:val="000F193F"/>
    <w:rsid w:val="00130372"/>
    <w:rsid w:val="001527D1"/>
    <w:rsid w:val="001763A0"/>
    <w:rsid w:val="00184663"/>
    <w:rsid w:val="001A01E0"/>
    <w:rsid w:val="00236285"/>
    <w:rsid w:val="00254D76"/>
    <w:rsid w:val="002C2839"/>
    <w:rsid w:val="003524E9"/>
    <w:rsid w:val="003577B1"/>
    <w:rsid w:val="00365A93"/>
    <w:rsid w:val="0038193D"/>
    <w:rsid w:val="00383282"/>
    <w:rsid w:val="003840E9"/>
    <w:rsid w:val="0038546F"/>
    <w:rsid w:val="003A122C"/>
    <w:rsid w:val="003C0904"/>
    <w:rsid w:val="003C58C9"/>
    <w:rsid w:val="003E0817"/>
    <w:rsid w:val="00425475"/>
    <w:rsid w:val="00484DC1"/>
    <w:rsid w:val="00494EE8"/>
    <w:rsid w:val="004C52D1"/>
    <w:rsid w:val="004D321B"/>
    <w:rsid w:val="004D3634"/>
    <w:rsid w:val="004E2164"/>
    <w:rsid w:val="0059047A"/>
    <w:rsid w:val="005914C5"/>
    <w:rsid w:val="005C0766"/>
    <w:rsid w:val="005C2BEC"/>
    <w:rsid w:val="005E29F4"/>
    <w:rsid w:val="005F0780"/>
    <w:rsid w:val="00650345"/>
    <w:rsid w:val="00670119"/>
    <w:rsid w:val="00675763"/>
    <w:rsid w:val="006A7398"/>
    <w:rsid w:val="006C19CD"/>
    <w:rsid w:val="006D4529"/>
    <w:rsid w:val="006D75B3"/>
    <w:rsid w:val="006F5A60"/>
    <w:rsid w:val="006F7E76"/>
    <w:rsid w:val="007209B2"/>
    <w:rsid w:val="007344C0"/>
    <w:rsid w:val="00736BA2"/>
    <w:rsid w:val="00756F43"/>
    <w:rsid w:val="00767225"/>
    <w:rsid w:val="00770FC0"/>
    <w:rsid w:val="00774216"/>
    <w:rsid w:val="007B7090"/>
    <w:rsid w:val="007D4A00"/>
    <w:rsid w:val="007F3AC5"/>
    <w:rsid w:val="0081154F"/>
    <w:rsid w:val="008135E5"/>
    <w:rsid w:val="008167FB"/>
    <w:rsid w:val="00824BD1"/>
    <w:rsid w:val="008662DC"/>
    <w:rsid w:val="008B13C3"/>
    <w:rsid w:val="008B7B60"/>
    <w:rsid w:val="00903091"/>
    <w:rsid w:val="00931716"/>
    <w:rsid w:val="00967B3C"/>
    <w:rsid w:val="00A01A56"/>
    <w:rsid w:val="00A3202C"/>
    <w:rsid w:val="00A329FD"/>
    <w:rsid w:val="00A514FF"/>
    <w:rsid w:val="00AD0C0C"/>
    <w:rsid w:val="00AD7B12"/>
    <w:rsid w:val="00AE5540"/>
    <w:rsid w:val="00B312BF"/>
    <w:rsid w:val="00B32126"/>
    <w:rsid w:val="00B3708D"/>
    <w:rsid w:val="00B75534"/>
    <w:rsid w:val="00B818E6"/>
    <w:rsid w:val="00BA5007"/>
    <w:rsid w:val="00BB427E"/>
    <w:rsid w:val="00BC24B6"/>
    <w:rsid w:val="00BE0764"/>
    <w:rsid w:val="00C26F0A"/>
    <w:rsid w:val="00C506B6"/>
    <w:rsid w:val="00C50DCB"/>
    <w:rsid w:val="00C77EDD"/>
    <w:rsid w:val="00C85369"/>
    <w:rsid w:val="00CA6E6A"/>
    <w:rsid w:val="00CC36F6"/>
    <w:rsid w:val="00CD46D0"/>
    <w:rsid w:val="00D07E18"/>
    <w:rsid w:val="00D53EAC"/>
    <w:rsid w:val="00DB5E59"/>
    <w:rsid w:val="00DE30C1"/>
    <w:rsid w:val="00E303F9"/>
    <w:rsid w:val="00E41D3F"/>
    <w:rsid w:val="00E64D9F"/>
    <w:rsid w:val="00E64FF9"/>
    <w:rsid w:val="00E74369"/>
    <w:rsid w:val="00ED773E"/>
    <w:rsid w:val="00EE5D20"/>
    <w:rsid w:val="00EE75A6"/>
    <w:rsid w:val="00F05B88"/>
    <w:rsid w:val="00F17AD3"/>
    <w:rsid w:val="00F67940"/>
    <w:rsid w:val="00F865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69442-3DEB-4B6C-84CA-BD72DB54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AC"/>
    <w:rPr>
      <w:rFonts w:ascii="Arial" w:eastAsiaTheme="minorEastAsia" w:hAnsi="Arial" w:cs="Arial"/>
      <w:sz w:val="18"/>
      <w:szCs w:val="18"/>
      <w:lang w:eastAsia="hr-HR"/>
    </w:rPr>
  </w:style>
  <w:style w:type="paragraph" w:styleId="Heading1">
    <w:name w:val="heading 1"/>
    <w:basedOn w:val="Normal"/>
    <w:next w:val="Normal"/>
    <w:link w:val="Heading1Char"/>
    <w:uiPriority w:val="1"/>
    <w:qFormat/>
    <w:rsid w:val="00D53EAC"/>
    <w:pPr>
      <w:widowControl w:val="0"/>
      <w:autoSpaceDE w:val="0"/>
      <w:autoSpaceDN w:val="0"/>
      <w:adjustRightInd w:val="0"/>
      <w:spacing w:after="0" w:line="240" w:lineRule="auto"/>
      <w:ind w:left="109"/>
      <w:outlineLvl w:val="0"/>
    </w:pPr>
    <w:rPr>
      <w:rFonts w:eastAsia="Times New Roman"/>
      <w:sz w:val="25"/>
      <w:szCs w:val="25"/>
      <w:lang w:eastAsia="en-US"/>
    </w:rPr>
  </w:style>
  <w:style w:type="paragraph" w:styleId="Heading6">
    <w:name w:val="heading 6"/>
    <w:basedOn w:val="Normal"/>
    <w:next w:val="Normal"/>
    <w:link w:val="Heading6Char"/>
    <w:semiHidden/>
    <w:unhideWhenUsed/>
    <w:qFormat/>
    <w:rsid w:val="00D53EAC"/>
    <w:pPr>
      <w:keepNext/>
      <w:spacing w:after="0" w:line="240" w:lineRule="auto"/>
      <w:outlineLvl w:val="5"/>
    </w:pPr>
    <w:rPr>
      <w:rFonts w:ascii="Times New Roman" w:eastAsia="Times New Roman" w:hAnsi="Times New Roman" w:cs="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3EAC"/>
    <w:rPr>
      <w:rFonts w:ascii="Arial" w:eastAsia="Times New Roman" w:hAnsi="Arial" w:cs="Arial"/>
      <w:sz w:val="25"/>
      <w:szCs w:val="25"/>
    </w:rPr>
  </w:style>
  <w:style w:type="character" w:customStyle="1" w:styleId="Heading6Char">
    <w:name w:val="Heading 6 Char"/>
    <w:basedOn w:val="DefaultParagraphFont"/>
    <w:link w:val="Heading6"/>
    <w:semiHidden/>
    <w:rsid w:val="00D53EAC"/>
    <w:rPr>
      <w:rFonts w:ascii="Times New Roman" w:eastAsia="Times New Roman" w:hAnsi="Times New Roman" w:cs="Times New Roman"/>
      <w:b/>
      <w:sz w:val="24"/>
      <w:szCs w:val="20"/>
      <w:lang w:val="en-AU"/>
    </w:rPr>
  </w:style>
  <w:style w:type="paragraph" w:styleId="Header">
    <w:name w:val="header"/>
    <w:basedOn w:val="Normal"/>
    <w:link w:val="HeaderChar"/>
    <w:uiPriority w:val="99"/>
    <w:semiHidden/>
    <w:unhideWhenUsed/>
    <w:rsid w:val="00D53E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53EAC"/>
    <w:rPr>
      <w:rFonts w:ascii="Arial" w:eastAsiaTheme="minorEastAsia" w:hAnsi="Arial" w:cs="Arial"/>
      <w:sz w:val="18"/>
      <w:szCs w:val="18"/>
      <w:lang w:eastAsia="hr-HR"/>
    </w:rPr>
  </w:style>
  <w:style w:type="character" w:customStyle="1" w:styleId="ZaglavljeChar">
    <w:name w:val="Zaglavlje Char"/>
    <w:basedOn w:val="DefaultParagraphFont"/>
    <w:uiPriority w:val="99"/>
    <w:semiHidden/>
    <w:rsid w:val="00D53EAC"/>
    <w:rPr>
      <w:rFonts w:ascii="Arial" w:eastAsiaTheme="minorEastAsia" w:hAnsi="Arial" w:cs="Arial"/>
      <w:sz w:val="18"/>
      <w:szCs w:val="18"/>
      <w:lang w:eastAsia="hr-HR"/>
    </w:rPr>
  </w:style>
  <w:style w:type="paragraph" w:styleId="Footer">
    <w:name w:val="footer"/>
    <w:basedOn w:val="Normal"/>
    <w:link w:val="FooterChar"/>
    <w:uiPriority w:val="99"/>
    <w:unhideWhenUsed/>
    <w:rsid w:val="00D53EA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53EAC"/>
    <w:rPr>
      <w:rFonts w:ascii="Arial" w:eastAsiaTheme="minorEastAsia" w:hAnsi="Arial" w:cs="Arial"/>
      <w:sz w:val="18"/>
      <w:szCs w:val="18"/>
      <w:lang w:eastAsia="hr-HR"/>
    </w:rPr>
  </w:style>
  <w:style w:type="character" w:customStyle="1" w:styleId="PodnojeChar">
    <w:name w:val="Podnožje Char"/>
    <w:basedOn w:val="DefaultParagraphFont"/>
    <w:uiPriority w:val="99"/>
    <w:rsid w:val="00D53EAC"/>
    <w:rPr>
      <w:rFonts w:ascii="Arial" w:eastAsiaTheme="minorEastAsia" w:hAnsi="Arial" w:cs="Arial"/>
      <w:sz w:val="18"/>
      <w:szCs w:val="18"/>
      <w:lang w:eastAsia="hr-HR"/>
    </w:rPr>
  </w:style>
  <w:style w:type="paragraph" w:styleId="BodyText">
    <w:name w:val="Body Text"/>
    <w:basedOn w:val="Normal"/>
    <w:link w:val="BodyTextChar"/>
    <w:uiPriority w:val="1"/>
    <w:unhideWhenUsed/>
    <w:qFormat/>
    <w:rsid w:val="00D53EAC"/>
    <w:pPr>
      <w:spacing w:after="0" w:line="280" w:lineRule="atLeast"/>
      <w:jc w:val="both"/>
    </w:pPr>
    <w:rPr>
      <w:rFonts w:eastAsia="Times New Roman" w:cs="Times New Roman"/>
      <w:color w:val="000080"/>
      <w:kern w:val="28"/>
      <w:szCs w:val="20"/>
    </w:rPr>
  </w:style>
  <w:style w:type="character" w:customStyle="1" w:styleId="BodyTextChar">
    <w:name w:val="Body Text Char"/>
    <w:basedOn w:val="DefaultParagraphFont"/>
    <w:link w:val="BodyText"/>
    <w:uiPriority w:val="1"/>
    <w:locked/>
    <w:rsid w:val="00D53EAC"/>
    <w:rPr>
      <w:rFonts w:ascii="Arial" w:eastAsia="Times New Roman" w:hAnsi="Arial" w:cs="Times New Roman"/>
      <w:color w:val="000080"/>
      <w:kern w:val="28"/>
      <w:sz w:val="18"/>
      <w:szCs w:val="20"/>
      <w:lang w:eastAsia="hr-HR"/>
    </w:rPr>
  </w:style>
  <w:style w:type="character" w:customStyle="1" w:styleId="TijelotekstaChar">
    <w:name w:val="Tijelo teksta Char"/>
    <w:basedOn w:val="DefaultParagraphFont"/>
    <w:uiPriority w:val="1"/>
    <w:semiHidden/>
    <w:rsid w:val="00D53EAC"/>
    <w:rPr>
      <w:rFonts w:ascii="Arial" w:eastAsiaTheme="minorEastAsia" w:hAnsi="Arial" w:cs="Arial"/>
      <w:sz w:val="18"/>
      <w:szCs w:val="18"/>
      <w:lang w:eastAsia="hr-HR"/>
    </w:rPr>
  </w:style>
  <w:style w:type="paragraph" w:styleId="BalloonText">
    <w:name w:val="Balloon Text"/>
    <w:basedOn w:val="Normal"/>
    <w:link w:val="BalloonTextChar"/>
    <w:uiPriority w:val="99"/>
    <w:semiHidden/>
    <w:unhideWhenUsed/>
    <w:rsid w:val="00D5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EAC"/>
    <w:rPr>
      <w:rFonts w:ascii="Tahoma" w:eastAsiaTheme="minorEastAsia" w:hAnsi="Tahoma" w:cs="Tahoma"/>
      <w:sz w:val="16"/>
      <w:szCs w:val="16"/>
      <w:lang w:eastAsia="hr-HR"/>
    </w:rPr>
  </w:style>
  <w:style w:type="character" w:customStyle="1" w:styleId="TekstbaloniaChar">
    <w:name w:val="Tekst balončića Char"/>
    <w:basedOn w:val="DefaultParagraphFont"/>
    <w:uiPriority w:val="99"/>
    <w:semiHidden/>
    <w:rsid w:val="00D53EAC"/>
    <w:rPr>
      <w:rFonts w:ascii="Tahoma" w:eastAsiaTheme="minorEastAsia" w:hAnsi="Tahoma" w:cs="Tahoma"/>
      <w:sz w:val="16"/>
      <w:szCs w:val="16"/>
      <w:lang w:eastAsia="hr-HR"/>
    </w:rPr>
  </w:style>
  <w:style w:type="character" w:customStyle="1" w:styleId="NoSpacingChar">
    <w:name w:val="No Spacing Char"/>
    <w:basedOn w:val="DefaultParagraphFont"/>
    <w:link w:val="NoSpacing"/>
    <w:uiPriority w:val="1"/>
    <w:locked/>
    <w:rsid w:val="00D53EAC"/>
    <w:rPr>
      <w:rFonts w:ascii="Arial" w:eastAsiaTheme="minorEastAsia" w:hAnsi="Arial" w:cs="Arial"/>
      <w:sz w:val="18"/>
      <w:szCs w:val="18"/>
      <w:lang w:eastAsia="hr-HR"/>
    </w:rPr>
  </w:style>
  <w:style w:type="paragraph" w:styleId="NoSpacing">
    <w:name w:val="No Spacing"/>
    <w:link w:val="NoSpacingChar"/>
    <w:uiPriority w:val="1"/>
    <w:qFormat/>
    <w:rsid w:val="00D53EAC"/>
    <w:pPr>
      <w:spacing w:after="0" w:line="240" w:lineRule="auto"/>
    </w:pPr>
    <w:rPr>
      <w:rFonts w:ascii="Arial" w:eastAsiaTheme="minorEastAsia" w:hAnsi="Arial" w:cs="Arial"/>
      <w:sz w:val="18"/>
      <w:szCs w:val="18"/>
      <w:lang w:eastAsia="hr-HR"/>
    </w:rPr>
  </w:style>
  <w:style w:type="paragraph" w:styleId="ListParagraph">
    <w:name w:val="List Paragraph"/>
    <w:basedOn w:val="Normal"/>
    <w:uiPriority w:val="34"/>
    <w:qFormat/>
    <w:rsid w:val="00D53EAC"/>
    <w:pPr>
      <w:ind w:left="720"/>
      <w:contextualSpacing/>
    </w:pPr>
    <w:rPr>
      <w:rFonts w:asciiTheme="minorHAnsi" w:eastAsiaTheme="minorHAnsi" w:hAnsiTheme="minorHAnsi" w:cstheme="minorBidi"/>
      <w:sz w:val="22"/>
      <w:szCs w:val="22"/>
      <w:lang w:eastAsia="en-US"/>
    </w:rPr>
  </w:style>
  <w:style w:type="character" w:customStyle="1" w:styleId="Bodytext0">
    <w:name w:val="Body text_"/>
    <w:basedOn w:val="DefaultParagraphFont"/>
    <w:link w:val="Bodytext1"/>
    <w:locked/>
    <w:rsid w:val="00D53EAC"/>
    <w:rPr>
      <w:rFonts w:ascii="Times New Roman" w:hAnsi="Times New Roman" w:cs="Times New Roman"/>
      <w:shd w:val="clear" w:color="auto" w:fill="FFFFFF"/>
    </w:rPr>
  </w:style>
  <w:style w:type="paragraph" w:customStyle="1" w:styleId="Bodytext1">
    <w:name w:val="Body text1"/>
    <w:basedOn w:val="Normal"/>
    <w:link w:val="Bodytext0"/>
    <w:rsid w:val="00D53EAC"/>
    <w:pPr>
      <w:widowControl w:val="0"/>
      <w:shd w:val="clear" w:color="auto" w:fill="FFFFFF"/>
      <w:spacing w:before="540" w:after="540" w:line="269" w:lineRule="exact"/>
      <w:ind w:left="6" w:hanging="720"/>
      <w:jc w:val="center"/>
    </w:pPr>
    <w:rPr>
      <w:rFonts w:ascii="Times New Roman" w:eastAsiaTheme="minorHAnsi" w:hAnsi="Times New Roman" w:cs="Times New Roman"/>
      <w:sz w:val="22"/>
      <w:szCs w:val="22"/>
      <w:lang w:eastAsia="en-US"/>
    </w:rPr>
  </w:style>
  <w:style w:type="character" w:customStyle="1" w:styleId="Bodytext2">
    <w:name w:val="Body text (2)_"/>
    <w:link w:val="Bodytext20"/>
    <w:uiPriority w:val="99"/>
    <w:semiHidden/>
    <w:locked/>
    <w:rsid w:val="00D53EAC"/>
    <w:rPr>
      <w:rFonts w:ascii="Arial Narrow" w:eastAsia="Arial Narrow" w:hAnsi="Arial Narrow" w:cs="Arial Narrow"/>
      <w:b/>
      <w:bCs/>
      <w:sz w:val="27"/>
      <w:szCs w:val="27"/>
      <w:shd w:val="clear" w:color="auto" w:fill="FFFFFF"/>
    </w:rPr>
  </w:style>
  <w:style w:type="paragraph" w:customStyle="1" w:styleId="Bodytext20">
    <w:name w:val="Body text (2)"/>
    <w:basedOn w:val="Normal"/>
    <w:link w:val="Bodytext2"/>
    <w:uiPriority w:val="99"/>
    <w:semiHidden/>
    <w:rsid w:val="00D53EAC"/>
    <w:pPr>
      <w:widowControl w:val="0"/>
      <w:shd w:val="clear" w:color="auto" w:fill="FFFFFF"/>
      <w:spacing w:after="0" w:line="0" w:lineRule="atLeast"/>
      <w:jc w:val="center"/>
    </w:pPr>
    <w:rPr>
      <w:rFonts w:ascii="Arial Narrow" w:eastAsia="Arial Narrow" w:hAnsi="Arial Narrow" w:cs="Arial Narrow"/>
      <w:b/>
      <w:bCs/>
      <w:sz w:val="27"/>
      <w:szCs w:val="27"/>
      <w:lang w:eastAsia="en-US"/>
    </w:rPr>
  </w:style>
  <w:style w:type="character" w:customStyle="1" w:styleId="Heading2">
    <w:name w:val="Heading #2_"/>
    <w:link w:val="Heading20"/>
    <w:uiPriority w:val="99"/>
    <w:semiHidden/>
    <w:locked/>
    <w:rsid w:val="00D53EAC"/>
    <w:rPr>
      <w:rFonts w:ascii="Arial Narrow" w:eastAsia="Arial Narrow" w:hAnsi="Arial Narrow" w:cs="Arial Narrow"/>
      <w:b/>
      <w:bCs/>
      <w:sz w:val="21"/>
      <w:szCs w:val="21"/>
      <w:shd w:val="clear" w:color="auto" w:fill="FFFFFF"/>
    </w:rPr>
  </w:style>
  <w:style w:type="paragraph" w:customStyle="1" w:styleId="Heading20">
    <w:name w:val="Heading #2"/>
    <w:basedOn w:val="Normal"/>
    <w:link w:val="Heading2"/>
    <w:uiPriority w:val="99"/>
    <w:semiHidden/>
    <w:rsid w:val="00D53EAC"/>
    <w:pPr>
      <w:widowControl w:val="0"/>
      <w:shd w:val="clear" w:color="auto" w:fill="FFFFFF"/>
      <w:spacing w:before="540" w:after="300" w:line="0" w:lineRule="atLeast"/>
      <w:jc w:val="both"/>
      <w:outlineLvl w:val="1"/>
    </w:pPr>
    <w:rPr>
      <w:rFonts w:ascii="Arial Narrow" w:eastAsia="Arial Narrow" w:hAnsi="Arial Narrow" w:cs="Arial Narrow"/>
      <w:b/>
      <w:bCs/>
      <w:sz w:val="21"/>
      <w:szCs w:val="21"/>
      <w:lang w:eastAsia="en-US"/>
    </w:rPr>
  </w:style>
  <w:style w:type="character" w:customStyle="1" w:styleId="Heading3">
    <w:name w:val="Heading #3_"/>
    <w:link w:val="Heading30"/>
    <w:semiHidden/>
    <w:locked/>
    <w:rsid w:val="00D53EAC"/>
    <w:rPr>
      <w:rFonts w:ascii="Arial Narrow" w:eastAsia="Arial Narrow" w:hAnsi="Arial Narrow" w:cs="Arial Narrow"/>
      <w:b/>
      <w:bCs/>
      <w:sz w:val="21"/>
      <w:szCs w:val="21"/>
      <w:shd w:val="clear" w:color="auto" w:fill="FFFFFF"/>
    </w:rPr>
  </w:style>
  <w:style w:type="paragraph" w:customStyle="1" w:styleId="Heading30">
    <w:name w:val="Heading #3"/>
    <w:basedOn w:val="Normal"/>
    <w:link w:val="Heading3"/>
    <w:semiHidden/>
    <w:rsid w:val="00D53EAC"/>
    <w:pPr>
      <w:widowControl w:val="0"/>
      <w:shd w:val="clear" w:color="auto" w:fill="FFFFFF"/>
      <w:spacing w:before="420" w:after="300" w:line="0" w:lineRule="atLeast"/>
      <w:jc w:val="both"/>
      <w:outlineLvl w:val="2"/>
    </w:pPr>
    <w:rPr>
      <w:rFonts w:ascii="Arial Narrow" w:eastAsia="Arial Narrow" w:hAnsi="Arial Narrow" w:cs="Arial Narrow"/>
      <w:b/>
      <w:bCs/>
      <w:sz w:val="21"/>
      <w:szCs w:val="21"/>
      <w:lang w:eastAsia="en-US"/>
    </w:rPr>
  </w:style>
  <w:style w:type="character" w:customStyle="1" w:styleId="Tableofcontents">
    <w:name w:val="Table of contents_"/>
    <w:link w:val="Tableofcontents0"/>
    <w:semiHidden/>
    <w:locked/>
    <w:rsid w:val="00D53EAC"/>
    <w:rPr>
      <w:rFonts w:ascii="Arial Narrow" w:eastAsia="Arial Narrow" w:hAnsi="Arial Narrow" w:cs="Arial Narrow"/>
      <w:sz w:val="20"/>
      <w:szCs w:val="20"/>
      <w:shd w:val="clear" w:color="auto" w:fill="FFFFFF"/>
    </w:rPr>
  </w:style>
  <w:style w:type="paragraph" w:customStyle="1" w:styleId="Tableofcontents0">
    <w:name w:val="Table of contents"/>
    <w:basedOn w:val="Normal"/>
    <w:link w:val="Tableofcontents"/>
    <w:semiHidden/>
    <w:rsid w:val="00D53EAC"/>
    <w:pPr>
      <w:widowControl w:val="0"/>
      <w:shd w:val="clear" w:color="auto" w:fill="FFFFFF"/>
      <w:spacing w:after="0" w:line="240" w:lineRule="exact"/>
      <w:jc w:val="both"/>
    </w:pPr>
    <w:rPr>
      <w:rFonts w:ascii="Arial Narrow" w:eastAsia="Arial Narrow" w:hAnsi="Arial Narrow" w:cs="Arial Narrow"/>
      <w:sz w:val="20"/>
      <w:szCs w:val="20"/>
      <w:lang w:eastAsia="en-US"/>
    </w:rPr>
  </w:style>
  <w:style w:type="character" w:customStyle="1" w:styleId="Bodytext3">
    <w:name w:val="Body text (3)_"/>
    <w:link w:val="Bodytext30"/>
    <w:uiPriority w:val="99"/>
    <w:semiHidden/>
    <w:locked/>
    <w:rsid w:val="00D53EAC"/>
    <w:rPr>
      <w:rFonts w:ascii="Arial Narrow" w:eastAsia="Arial Narrow" w:hAnsi="Arial Narrow" w:cs="Arial Narrow"/>
      <w:b/>
      <w:bCs/>
      <w:sz w:val="21"/>
      <w:szCs w:val="21"/>
      <w:shd w:val="clear" w:color="auto" w:fill="FFFFFF"/>
    </w:rPr>
  </w:style>
  <w:style w:type="paragraph" w:customStyle="1" w:styleId="Bodytext30">
    <w:name w:val="Body text (3)"/>
    <w:basedOn w:val="Normal"/>
    <w:link w:val="Bodytext3"/>
    <w:uiPriority w:val="99"/>
    <w:semiHidden/>
    <w:rsid w:val="00D53EAC"/>
    <w:pPr>
      <w:widowControl w:val="0"/>
      <w:shd w:val="clear" w:color="auto" w:fill="FFFFFF"/>
      <w:spacing w:after="240" w:line="0" w:lineRule="atLeast"/>
    </w:pPr>
    <w:rPr>
      <w:rFonts w:ascii="Arial Narrow" w:eastAsia="Arial Narrow" w:hAnsi="Arial Narrow" w:cs="Arial Narrow"/>
      <w:b/>
      <w:bCs/>
      <w:sz w:val="21"/>
      <w:szCs w:val="21"/>
      <w:lang w:eastAsia="en-US"/>
    </w:rPr>
  </w:style>
  <w:style w:type="character" w:customStyle="1" w:styleId="Tablecaption">
    <w:name w:val="Table caption_"/>
    <w:link w:val="Tablecaption0"/>
    <w:uiPriority w:val="99"/>
    <w:semiHidden/>
    <w:locked/>
    <w:rsid w:val="00D53EAC"/>
    <w:rPr>
      <w:rFonts w:ascii="Times New Roman" w:hAnsi="Times New Roman" w:cs="Times New Roman"/>
      <w:shd w:val="clear" w:color="auto" w:fill="FFFFFF"/>
    </w:rPr>
  </w:style>
  <w:style w:type="paragraph" w:customStyle="1" w:styleId="Tablecaption0">
    <w:name w:val="Table caption"/>
    <w:basedOn w:val="Normal"/>
    <w:link w:val="Tablecaption"/>
    <w:uiPriority w:val="99"/>
    <w:semiHidden/>
    <w:rsid w:val="00D53EAC"/>
    <w:pPr>
      <w:widowControl w:val="0"/>
      <w:shd w:val="clear" w:color="auto" w:fill="FFFFFF"/>
      <w:spacing w:after="0" w:line="240" w:lineRule="atLeast"/>
    </w:pPr>
    <w:rPr>
      <w:rFonts w:ascii="Times New Roman" w:eastAsiaTheme="minorHAnsi" w:hAnsi="Times New Roman" w:cs="Times New Roman"/>
      <w:sz w:val="22"/>
      <w:szCs w:val="22"/>
      <w:lang w:eastAsia="en-US"/>
    </w:rPr>
  </w:style>
  <w:style w:type="character" w:customStyle="1" w:styleId="Tablecaption2">
    <w:name w:val="Table caption (2)_"/>
    <w:link w:val="Tablecaption21"/>
    <w:uiPriority w:val="99"/>
    <w:semiHidden/>
    <w:locked/>
    <w:rsid w:val="00D53EAC"/>
    <w:rPr>
      <w:rFonts w:ascii="Arial" w:hAnsi="Arial" w:cs="Arial"/>
      <w:b/>
      <w:bCs/>
      <w:sz w:val="19"/>
      <w:szCs w:val="19"/>
      <w:shd w:val="clear" w:color="auto" w:fill="FFFFFF"/>
    </w:rPr>
  </w:style>
  <w:style w:type="paragraph" w:customStyle="1" w:styleId="Tablecaption21">
    <w:name w:val="Table caption (2)1"/>
    <w:basedOn w:val="Normal"/>
    <w:link w:val="Tablecaption2"/>
    <w:uiPriority w:val="99"/>
    <w:semiHidden/>
    <w:rsid w:val="00D53EAC"/>
    <w:pPr>
      <w:widowControl w:val="0"/>
      <w:shd w:val="clear" w:color="auto" w:fill="FFFFFF"/>
      <w:spacing w:after="0" w:line="240" w:lineRule="atLeast"/>
    </w:pPr>
    <w:rPr>
      <w:rFonts w:eastAsiaTheme="minorHAnsi"/>
      <w:b/>
      <w:bCs/>
      <w:sz w:val="19"/>
      <w:szCs w:val="19"/>
      <w:lang w:eastAsia="en-US"/>
    </w:rPr>
  </w:style>
  <w:style w:type="character" w:customStyle="1" w:styleId="Bodytext4">
    <w:name w:val="Body text (4)_"/>
    <w:link w:val="Bodytext40"/>
    <w:locked/>
    <w:rsid w:val="00D53EAC"/>
    <w:rPr>
      <w:rFonts w:ascii="Consolas" w:hAnsi="Consolas" w:cs="Consolas"/>
      <w:sz w:val="8"/>
      <w:szCs w:val="8"/>
      <w:shd w:val="clear" w:color="auto" w:fill="FFFFFF"/>
    </w:rPr>
  </w:style>
  <w:style w:type="paragraph" w:customStyle="1" w:styleId="Bodytext40">
    <w:name w:val="Body text (4)"/>
    <w:basedOn w:val="Normal"/>
    <w:link w:val="Bodytext4"/>
    <w:rsid w:val="00D53EAC"/>
    <w:pPr>
      <w:widowControl w:val="0"/>
      <w:shd w:val="clear" w:color="auto" w:fill="FFFFFF"/>
      <w:spacing w:after="0" w:line="240" w:lineRule="atLeast"/>
      <w:jc w:val="both"/>
    </w:pPr>
    <w:rPr>
      <w:rFonts w:ascii="Consolas" w:eastAsiaTheme="minorHAnsi" w:hAnsi="Consolas" w:cs="Consolas"/>
      <w:sz w:val="8"/>
      <w:szCs w:val="8"/>
      <w:lang w:eastAsia="en-US"/>
    </w:rPr>
  </w:style>
  <w:style w:type="character" w:customStyle="1" w:styleId="Heading4">
    <w:name w:val="Heading #4_"/>
    <w:link w:val="Heading40"/>
    <w:uiPriority w:val="99"/>
    <w:semiHidden/>
    <w:locked/>
    <w:rsid w:val="00D53EAC"/>
    <w:rPr>
      <w:rFonts w:ascii="Times New Roman" w:eastAsia="Times New Roman" w:hAnsi="Times New Roman" w:cs="Times New Roman"/>
      <w:b/>
      <w:bCs/>
      <w:sz w:val="23"/>
      <w:szCs w:val="23"/>
      <w:shd w:val="clear" w:color="auto" w:fill="FFFFFF"/>
    </w:rPr>
  </w:style>
  <w:style w:type="paragraph" w:customStyle="1" w:styleId="Heading40">
    <w:name w:val="Heading #4"/>
    <w:basedOn w:val="Normal"/>
    <w:link w:val="Heading4"/>
    <w:uiPriority w:val="99"/>
    <w:semiHidden/>
    <w:rsid w:val="00D53EAC"/>
    <w:pPr>
      <w:widowControl w:val="0"/>
      <w:shd w:val="clear" w:color="auto" w:fill="FFFFFF"/>
      <w:spacing w:before="240" w:after="480" w:line="274" w:lineRule="exact"/>
      <w:outlineLvl w:val="3"/>
    </w:pPr>
    <w:rPr>
      <w:rFonts w:ascii="Times New Roman" w:eastAsia="Times New Roman" w:hAnsi="Times New Roman" w:cs="Times New Roman"/>
      <w:b/>
      <w:bCs/>
      <w:sz w:val="23"/>
      <w:szCs w:val="23"/>
      <w:lang w:eastAsia="en-US"/>
    </w:rPr>
  </w:style>
  <w:style w:type="character" w:customStyle="1" w:styleId="Heading10">
    <w:name w:val="Heading #1_"/>
    <w:link w:val="Heading11"/>
    <w:uiPriority w:val="99"/>
    <w:semiHidden/>
    <w:locked/>
    <w:rsid w:val="00D53EAC"/>
    <w:rPr>
      <w:rFonts w:ascii="Times New Roman" w:eastAsia="Times New Roman" w:hAnsi="Times New Roman" w:cs="Times New Roman"/>
      <w:b/>
      <w:bCs/>
      <w:sz w:val="18"/>
      <w:szCs w:val="18"/>
      <w:shd w:val="clear" w:color="auto" w:fill="FFFFFF"/>
    </w:rPr>
  </w:style>
  <w:style w:type="paragraph" w:customStyle="1" w:styleId="Heading11">
    <w:name w:val="Heading #1"/>
    <w:basedOn w:val="Normal"/>
    <w:link w:val="Heading10"/>
    <w:uiPriority w:val="99"/>
    <w:semiHidden/>
    <w:rsid w:val="00D53EAC"/>
    <w:pPr>
      <w:widowControl w:val="0"/>
      <w:shd w:val="clear" w:color="auto" w:fill="FFFFFF"/>
      <w:spacing w:before="60" w:after="480" w:line="0" w:lineRule="atLeast"/>
      <w:jc w:val="both"/>
      <w:outlineLvl w:val="0"/>
    </w:pPr>
    <w:rPr>
      <w:rFonts w:ascii="Times New Roman" w:eastAsia="Times New Roman" w:hAnsi="Times New Roman" w:cs="Times New Roman"/>
      <w:b/>
      <w:bCs/>
      <w:lang w:eastAsia="en-US"/>
    </w:rPr>
  </w:style>
  <w:style w:type="character" w:customStyle="1" w:styleId="PicturecaptionExact">
    <w:name w:val="Picture caption Exact"/>
    <w:link w:val="Picturecaption"/>
    <w:semiHidden/>
    <w:locked/>
    <w:rsid w:val="00D53EAC"/>
    <w:rPr>
      <w:rFonts w:ascii="Times New Roman" w:eastAsia="Times New Roman" w:hAnsi="Times New Roman" w:cs="Times New Roman"/>
      <w:i/>
      <w:iCs/>
      <w:sz w:val="19"/>
      <w:szCs w:val="19"/>
      <w:shd w:val="clear" w:color="auto" w:fill="FFFFFF"/>
    </w:rPr>
  </w:style>
  <w:style w:type="paragraph" w:customStyle="1" w:styleId="Picturecaption">
    <w:name w:val="Picture caption"/>
    <w:basedOn w:val="Normal"/>
    <w:link w:val="PicturecaptionExact"/>
    <w:semiHidden/>
    <w:rsid w:val="00D53EAC"/>
    <w:pPr>
      <w:widowControl w:val="0"/>
      <w:shd w:val="clear" w:color="auto" w:fill="FFFFFF"/>
      <w:spacing w:after="0" w:line="0" w:lineRule="atLeast"/>
    </w:pPr>
    <w:rPr>
      <w:rFonts w:ascii="Times New Roman" w:eastAsia="Times New Roman" w:hAnsi="Times New Roman" w:cs="Times New Roman"/>
      <w:i/>
      <w:iCs/>
      <w:sz w:val="19"/>
      <w:szCs w:val="19"/>
      <w:lang w:eastAsia="en-US"/>
    </w:rPr>
  </w:style>
  <w:style w:type="character" w:customStyle="1" w:styleId="Headerorfooter">
    <w:name w:val="Header or footer_"/>
    <w:link w:val="Headerorfooter1"/>
    <w:uiPriority w:val="99"/>
    <w:semiHidden/>
    <w:locked/>
    <w:rsid w:val="00D53EAC"/>
    <w:rPr>
      <w:rFonts w:ascii="Calibri" w:eastAsia="Calibri" w:hAnsi="Calibri" w:cs="Calibri"/>
      <w:b/>
      <w:bCs/>
      <w:sz w:val="21"/>
      <w:szCs w:val="21"/>
      <w:shd w:val="clear" w:color="auto" w:fill="FFFFFF"/>
    </w:rPr>
  </w:style>
  <w:style w:type="paragraph" w:customStyle="1" w:styleId="Headerorfooter1">
    <w:name w:val="Header or footer1"/>
    <w:basedOn w:val="Normal"/>
    <w:link w:val="Headerorfooter"/>
    <w:uiPriority w:val="99"/>
    <w:semiHidden/>
    <w:rsid w:val="00D53EAC"/>
    <w:pPr>
      <w:widowControl w:val="0"/>
      <w:shd w:val="clear" w:color="auto" w:fill="FFFFFF"/>
      <w:spacing w:after="0" w:line="240" w:lineRule="atLeast"/>
    </w:pPr>
    <w:rPr>
      <w:rFonts w:ascii="Calibri" w:eastAsia="Calibri" w:hAnsi="Calibri" w:cs="Calibri"/>
      <w:b/>
      <w:bCs/>
      <w:sz w:val="21"/>
      <w:szCs w:val="21"/>
      <w:lang w:eastAsia="en-US"/>
    </w:rPr>
  </w:style>
  <w:style w:type="character" w:customStyle="1" w:styleId="Headerorfooter0">
    <w:name w:val="Header or footer"/>
    <w:uiPriority w:val="99"/>
    <w:rsid w:val="00D53EAC"/>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hr-HR"/>
    </w:rPr>
  </w:style>
  <w:style w:type="character" w:customStyle="1" w:styleId="Bodytext9">
    <w:name w:val="Body text + 9"/>
    <w:aliases w:val="5 pt,Bold,Body text + 11"/>
    <w:rsid w:val="00D53EAC"/>
    <w:rPr>
      <w:rFonts w:ascii="Arial Unicode MS" w:eastAsia="Arial Unicode MS" w:hAnsi="Arial Unicode MS" w:cs="Arial Unicode MS" w:hint="eastAsia"/>
      <w:b/>
      <w:bCs/>
      <w:i w:val="0"/>
      <w:iCs w:val="0"/>
      <w:smallCaps w:val="0"/>
      <w:strike w:val="0"/>
      <w:dstrike w:val="0"/>
      <w:color w:val="000000"/>
      <w:spacing w:val="0"/>
      <w:w w:val="100"/>
      <w:position w:val="0"/>
      <w:sz w:val="19"/>
      <w:szCs w:val="19"/>
      <w:u w:val="none"/>
      <w:effect w:val="none"/>
      <w:lang w:val="hr-HR"/>
    </w:rPr>
  </w:style>
  <w:style w:type="character" w:customStyle="1" w:styleId="Tijeloteksta1">
    <w:name w:val="Tijelo teksta1"/>
    <w:rsid w:val="00D53EAC"/>
    <w:rPr>
      <w:rFonts w:ascii="Arial Narrow" w:eastAsia="Arial Narrow" w:hAnsi="Arial Narrow" w:cs="Arial Narrow" w:hint="default"/>
      <w:b w:val="0"/>
      <w:bCs w:val="0"/>
      <w:i w:val="0"/>
      <w:iCs w:val="0"/>
      <w:smallCaps w:val="0"/>
      <w:strike w:val="0"/>
      <w:dstrike w:val="0"/>
      <w:color w:val="000000"/>
      <w:spacing w:val="0"/>
      <w:w w:val="100"/>
      <w:position w:val="0"/>
      <w:sz w:val="20"/>
      <w:szCs w:val="20"/>
      <w:u w:val="none"/>
      <w:effect w:val="none"/>
      <w:lang w:val="hr-HR"/>
    </w:rPr>
  </w:style>
  <w:style w:type="character" w:customStyle="1" w:styleId="Tablecaption20">
    <w:name w:val="Table caption (2)"/>
    <w:uiPriority w:val="99"/>
    <w:rsid w:val="00D53EAC"/>
    <w:rPr>
      <w:rFonts w:ascii="Arial" w:hAnsi="Arial" w:cs="Arial" w:hint="default"/>
      <w:b/>
      <w:bCs/>
      <w:sz w:val="19"/>
      <w:szCs w:val="19"/>
      <w:u w:val="single"/>
      <w:shd w:val="clear" w:color="auto" w:fill="FFFFFF"/>
    </w:rPr>
  </w:style>
  <w:style w:type="character" w:customStyle="1" w:styleId="BodytextArial1">
    <w:name w:val="Body text + Arial1"/>
    <w:aliases w:val="9 pt,4,5 pt1,Italic1"/>
    <w:uiPriority w:val="99"/>
    <w:rsid w:val="00D53EAC"/>
    <w:rPr>
      <w:rFonts w:ascii="Arial" w:eastAsia="Arial Narrow" w:hAnsi="Arial" w:cs="Arial" w:hint="default"/>
      <w:strike w:val="0"/>
      <w:dstrike w:val="0"/>
      <w:sz w:val="18"/>
      <w:szCs w:val="18"/>
      <w:u w:val="none"/>
      <w:effect w:val="none"/>
      <w:shd w:val="clear" w:color="auto" w:fill="FFFFFF"/>
    </w:rPr>
  </w:style>
  <w:style w:type="character" w:customStyle="1" w:styleId="Bodytext10pt">
    <w:name w:val="Body text + 10 pt"/>
    <w:rsid w:val="00D53EAC"/>
    <w:rPr>
      <w:rFonts w:ascii="Times New Roman" w:eastAsia="Arial Narrow" w:hAnsi="Times New Roman" w:cs="Times New Roman" w:hint="default"/>
      <w:strike w:val="0"/>
      <w:dstrike w:val="0"/>
      <w:sz w:val="20"/>
      <w:szCs w:val="20"/>
      <w:u w:val="none"/>
      <w:effect w:val="none"/>
      <w:shd w:val="clear" w:color="auto" w:fill="FFFFFF"/>
    </w:rPr>
  </w:style>
  <w:style w:type="character" w:customStyle="1" w:styleId="BodyText10">
    <w:name w:val="Body Text1"/>
    <w:uiPriority w:val="99"/>
    <w:rsid w:val="00D53EAC"/>
    <w:rPr>
      <w:rFonts w:ascii="Times New Roman" w:eastAsia="Arial Narrow" w:hAnsi="Times New Roman" w:cs="Times New Roman" w:hint="default"/>
      <w:strike w:val="0"/>
      <w:dstrike w:val="0"/>
      <w:sz w:val="22"/>
      <w:szCs w:val="22"/>
      <w:u w:val="none"/>
      <w:effect w:val="none"/>
      <w:shd w:val="clear" w:color="auto" w:fill="FFFFFF"/>
    </w:rPr>
  </w:style>
  <w:style w:type="character" w:customStyle="1" w:styleId="Bodytext4Arial">
    <w:name w:val="Body text (4) + Arial"/>
    <w:aliases w:val="6 pt,Body text + Batang,Italic"/>
    <w:uiPriority w:val="99"/>
    <w:rsid w:val="00D53EAC"/>
    <w:rPr>
      <w:rFonts w:ascii="Arial" w:hAnsi="Arial" w:cs="Arial" w:hint="default"/>
      <w:noProof/>
      <w:sz w:val="12"/>
      <w:szCs w:val="12"/>
      <w:shd w:val="clear" w:color="auto" w:fill="FFFFFF"/>
    </w:rPr>
  </w:style>
  <w:style w:type="character" w:customStyle="1" w:styleId="Bodytext21">
    <w:name w:val="Body text2"/>
    <w:uiPriority w:val="99"/>
    <w:rsid w:val="00D53EAC"/>
    <w:rPr>
      <w:rFonts w:ascii="Times New Roman" w:eastAsia="Arial Narrow" w:hAnsi="Times New Roman" w:cs="Times New Roman" w:hint="default"/>
      <w:sz w:val="22"/>
      <w:szCs w:val="22"/>
      <w:u w:val="single"/>
      <w:shd w:val="clear" w:color="auto" w:fill="FFFFFF"/>
    </w:rPr>
  </w:style>
  <w:style w:type="character" w:customStyle="1" w:styleId="BodyText22">
    <w:name w:val="Body Text2"/>
    <w:rsid w:val="00D53EAC"/>
    <w:rPr>
      <w:rFonts w:ascii="Times New Roman" w:eastAsia="Times New Roman" w:hAnsi="Times New Roman" w:cs="Times New Roman" w:hint="default"/>
      <w:b w:val="0"/>
      <w:bCs w:val="0"/>
      <w:i w:val="0"/>
      <w:iCs w:val="0"/>
      <w:smallCaps w:val="0"/>
      <w:color w:val="000000"/>
      <w:spacing w:val="0"/>
      <w:w w:val="100"/>
      <w:position w:val="0"/>
      <w:sz w:val="22"/>
      <w:szCs w:val="22"/>
      <w:u w:val="single"/>
      <w:shd w:val="clear" w:color="auto" w:fill="FFFFFF"/>
      <w:lang w:val="en-US"/>
    </w:rPr>
  </w:style>
  <w:style w:type="character" w:customStyle="1" w:styleId="Heading310pt">
    <w:name w:val="Heading #3 + 10 pt"/>
    <w:rsid w:val="00D53EA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Tijeloteksta3">
    <w:name w:val="Tijelo teksta3"/>
    <w:rsid w:val="00D53EAC"/>
    <w:rPr>
      <w:rFonts w:ascii="Arial Unicode MS" w:eastAsia="Arial Unicode MS" w:hAnsi="Arial Unicode MS" w:cs="Arial Unicode MS" w:hint="eastAsia"/>
      <w:b w:val="0"/>
      <w:bCs w:val="0"/>
      <w:i w:val="0"/>
      <w:iCs w:val="0"/>
      <w:smallCaps w:val="0"/>
      <w:strike w:val="0"/>
      <w:dstrike w:val="0"/>
      <w:color w:val="000000"/>
      <w:spacing w:val="0"/>
      <w:w w:val="100"/>
      <w:position w:val="0"/>
      <w:sz w:val="19"/>
      <w:szCs w:val="19"/>
      <w:u w:val="none"/>
      <w:effect w:val="none"/>
      <w:lang w:val="hr-HR"/>
    </w:rPr>
  </w:style>
  <w:style w:type="character" w:customStyle="1" w:styleId="BodytextBold">
    <w:name w:val="Body text + Bold"/>
    <w:rsid w:val="00D53EAC"/>
    <w:rPr>
      <w:rFonts w:ascii="Verdana" w:eastAsia="Verdana" w:hAnsi="Verdana" w:cs="Verdana" w:hint="default"/>
      <w:b/>
      <w:bCs/>
      <w:i w:val="0"/>
      <w:iCs w:val="0"/>
      <w:smallCaps w:val="0"/>
      <w:strike w:val="0"/>
      <w:dstrike w:val="0"/>
      <w:color w:val="000000"/>
      <w:spacing w:val="0"/>
      <w:w w:val="100"/>
      <w:position w:val="0"/>
      <w:sz w:val="22"/>
      <w:szCs w:val="22"/>
      <w:u w:val="none"/>
      <w:effect w:val="none"/>
      <w:lang w:val="hr-HR"/>
    </w:rPr>
  </w:style>
  <w:style w:type="character" w:customStyle="1" w:styleId="BodytextItalic">
    <w:name w:val="Body text + Italic"/>
    <w:rsid w:val="00D53EA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hr-HR"/>
    </w:rPr>
  </w:style>
  <w:style w:type="character" w:customStyle="1" w:styleId="Bodytext2NotBold">
    <w:name w:val="Body text (2) + Not Bold"/>
    <w:rsid w:val="00D53EA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rPr>
  </w:style>
  <w:style w:type="character" w:customStyle="1" w:styleId="Heading2Georgia">
    <w:name w:val="Heading #2 + Georgia"/>
    <w:aliases w:val="11 pt,Not Bold"/>
    <w:uiPriority w:val="99"/>
    <w:rsid w:val="00D53EAC"/>
    <w:rPr>
      <w:rFonts w:ascii="Georgia" w:eastAsia="Arial Narrow" w:hAnsi="Georgia" w:cs="Georgia" w:hint="default"/>
      <w:b/>
      <w:bCs/>
      <w:noProof/>
      <w:sz w:val="22"/>
      <w:szCs w:val="22"/>
      <w:u w:val="single"/>
      <w:shd w:val="clear" w:color="auto" w:fill="FFFFFF"/>
    </w:rPr>
  </w:style>
  <w:style w:type="character" w:customStyle="1" w:styleId="Bodytext9pt">
    <w:name w:val="Body text + 9 pt"/>
    <w:uiPriority w:val="99"/>
    <w:rsid w:val="00D53EAC"/>
    <w:rPr>
      <w:rFonts w:ascii="Times New Roman" w:eastAsia="Arial Narrow" w:hAnsi="Times New Roman" w:cs="Times New Roman" w:hint="default"/>
      <w:strike w:val="0"/>
      <w:dstrike w:val="0"/>
      <w:noProof/>
      <w:sz w:val="18"/>
      <w:szCs w:val="18"/>
      <w:u w:val="none"/>
      <w:effect w:val="none"/>
      <w:shd w:val="clear" w:color="auto" w:fill="FFFFFF"/>
    </w:rPr>
  </w:style>
  <w:style w:type="character" w:customStyle="1" w:styleId="BodytextCordiaUPC">
    <w:name w:val="Body text + CordiaUPC"/>
    <w:aliases w:val="13 pt,Bold2"/>
    <w:uiPriority w:val="99"/>
    <w:rsid w:val="00D53EAC"/>
    <w:rPr>
      <w:rFonts w:ascii="CordiaUPC" w:eastAsia="Arial Narrow" w:hAnsi="CordiaUPC" w:cs="CordiaUPC" w:hint="default"/>
      <w:b/>
      <w:bCs/>
      <w:strike w:val="0"/>
      <w:dstrike w:val="0"/>
      <w:noProof/>
      <w:sz w:val="26"/>
      <w:szCs w:val="26"/>
      <w:u w:val="none"/>
      <w:effect w:val="none"/>
      <w:shd w:val="clear" w:color="auto" w:fill="FFFFFF"/>
    </w:rPr>
  </w:style>
  <w:style w:type="character" w:customStyle="1" w:styleId="Bodytext9pt1">
    <w:name w:val="Body text + 9 pt1"/>
    <w:aliases w:val="Bold1"/>
    <w:uiPriority w:val="99"/>
    <w:rsid w:val="00D53EAC"/>
    <w:rPr>
      <w:rFonts w:ascii="Times New Roman" w:eastAsia="Arial Narrow" w:hAnsi="Times New Roman" w:cs="Times New Roman" w:hint="default"/>
      <w:b/>
      <w:bCs/>
      <w:strike w:val="0"/>
      <w:dstrike w:val="0"/>
      <w:sz w:val="18"/>
      <w:szCs w:val="18"/>
      <w:u w:val="none"/>
      <w:effect w:val="none"/>
      <w:shd w:val="clear" w:color="auto" w:fill="FFFFFF"/>
    </w:rPr>
  </w:style>
  <w:style w:type="character" w:customStyle="1" w:styleId="Bodytext8pt">
    <w:name w:val="Body text + 8 pt"/>
    <w:uiPriority w:val="99"/>
    <w:rsid w:val="00D53EAC"/>
    <w:rPr>
      <w:rFonts w:ascii="Times New Roman" w:eastAsia="Arial Narrow" w:hAnsi="Times New Roman" w:cs="Times New Roman" w:hint="default"/>
      <w:strike w:val="0"/>
      <w:dstrike w:val="0"/>
      <w:sz w:val="16"/>
      <w:szCs w:val="16"/>
      <w:u w:val="none"/>
      <w:effect w:val="none"/>
      <w:shd w:val="clear" w:color="auto" w:fill="FFFFFF"/>
    </w:rPr>
  </w:style>
  <w:style w:type="character" w:customStyle="1" w:styleId="Bodytext6pt">
    <w:name w:val="Body text + 6 pt"/>
    <w:uiPriority w:val="99"/>
    <w:rsid w:val="00D53EAC"/>
    <w:rPr>
      <w:rFonts w:ascii="Times New Roman" w:eastAsia="Arial Narrow" w:hAnsi="Times New Roman" w:cs="Times New Roman" w:hint="default"/>
      <w:strike w:val="0"/>
      <w:dstrike w:val="0"/>
      <w:sz w:val="12"/>
      <w:szCs w:val="12"/>
      <w:u w:val="none"/>
      <w:effect w:val="none"/>
      <w:shd w:val="clear" w:color="auto" w:fill="FFFFFF"/>
    </w:rPr>
  </w:style>
  <w:style w:type="table" w:styleId="TableGrid">
    <w:name w:val="Table Grid"/>
    <w:basedOn w:val="TableNormal"/>
    <w:uiPriority w:val="59"/>
    <w:rsid w:val="00D53E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98-2">
    <w:name w:val="T-9/8-2"/>
    <w:rsid w:val="00D53EAC"/>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9-8">
    <w:name w:val="t-9-8"/>
    <w:basedOn w:val="Normal"/>
    <w:rsid w:val="00D53E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53EAC"/>
    <w:pPr>
      <w:widowControl w:val="0"/>
      <w:spacing w:after="0" w:line="240" w:lineRule="auto"/>
    </w:pPr>
    <w:rPr>
      <w:rFonts w:asciiTheme="minorHAnsi" w:eastAsiaTheme="minorHAnsi" w:hAnsiTheme="minorHAnsi" w:cstheme="minorBidi"/>
      <w:sz w:val="22"/>
      <w:szCs w:val="22"/>
      <w:lang w:val="en-US" w:eastAsia="en-US"/>
    </w:rPr>
  </w:style>
  <w:style w:type="character" w:styleId="Hyperlink">
    <w:name w:val="Hyperlink"/>
    <w:basedOn w:val="DefaultParagraphFont"/>
    <w:unhideWhenUsed/>
    <w:rsid w:val="00D53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993024">
      <w:bodyDiv w:val="1"/>
      <w:marLeft w:val="0"/>
      <w:marRight w:val="0"/>
      <w:marTop w:val="0"/>
      <w:marBottom w:val="0"/>
      <w:divBdr>
        <w:top w:val="none" w:sz="0" w:space="0" w:color="auto"/>
        <w:left w:val="none" w:sz="0" w:space="0" w:color="auto"/>
        <w:bottom w:val="none" w:sz="0" w:space="0" w:color="auto"/>
        <w:right w:val="none" w:sz="0" w:space="0" w:color="auto"/>
      </w:divBdr>
    </w:div>
    <w:div w:id="17096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DA92-F902-42DD-A42F-94C546FC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8277</Words>
  <Characters>47184</Characters>
  <Application>Microsoft Office Word</Application>
  <DocSecurity>0</DocSecurity>
  <Lines>393</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 danza</cp:lastModifiedBy>
  <cp:revision>1</cp:revision>
  <cp:lastPrinted>2018-06-08T07:17:00Z</cp:lastPrinted>
  <dcterms:created xsi:type="dcterms:W3CDTF">2021-02-22T11:00:00Z</dcterms:created>
  <dcterms:modified xsi:type="dcterms:W3CDTF">2021-02-22T11:00:00Z</dcterms:modified>
</cp:coreProperties>
</file>