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A05F" w14:textId="109A468B" w:rsidR="00E04A4C" w:rsidRDefault="00E04A4C" w:rsidP="00E04A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Obavijest o obradi osobnih podataka putem kolačića</w:t>
      </w:r>
    </w:p>
    <w:p w14:paraId="10871AED" w14:textId="77777777" w:rsidR="00E04A4C" w:rsidRDefault="00E04A4C" w:rsidP="00B47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CF65811" w14:textId="77777777" w:rsidR="00E04A4C" w:rsidRPr="009836B9" w:rsidRDefault="00E04A4C" w:rsidP="004A1A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90DA6D" w14:textId="69A4817E" w:rsidR="004A1A7B" w:rsidRPr="009836B9" w:rsidRDefault="00B47D1B" w:rsidP="004A1A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Kolačići (cookies) su male datoteke koje Vaš preglednik sprema na Vaše računalo ili mobilni uređaj prilikom posjete našem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nternet mjestu (www.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bpz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.hr). 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Ti kolačići 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omogućuj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nternet mjestu 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prepoznavanje 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Vaše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 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računal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sljedeće posjete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kako bi 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vam sukladno tome ponudil</w:t>
      </w:r>
      <w:r w:rsidR="004A1A7B"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personalizirano iskustvo prilikom kretanja kroz njega. </w:t>
      </w:r>
    </w:p>
    <w:p w14:paraId="1EB23FBF" w14:textId="48FA8EC8" w:rsidR="004A1A7B" w:rsidRPr="009836B9" w:rsidRDefault="004A1A7B" w:rsidP="004A1A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Kolačići koje koristimo na ovoj stranici su tehnički kolačići, potrebni za funkcioniranje ovog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nternet mjesta, ne možemo ih isključiti te za korištenje takve vrste kolačića ne trebamo vašu privolu. Svoj preglednik možete postaviti da blokira te kolačiće ili pošalje upozorenje o njima, ali u tom slučaju neki dijelovi stranice neće raditi. Želimo napomenuti da naše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nternet mjesto funkcionira optimalno samo ako je omogućeno korištenje kolačića.</w:t>
      </w:r>
    </w:p>
    <w:p w14:paraId="1818EF15" w14:textId="0E7DC0E8" w:rsidR="004A1A7B" w:rsidRPr="009836B9" w:rsidRDefault="00B47D1B" w:rsidP="004A1A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Kolačići na našem </w:t>
      </w:r>
      <w:r w:rsidR="008C42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nternet mjestu</w:t>
      </w:r>
      <w:r w:rsidR="004A1A7B"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ne spremaju osobne podatke, nisu namijenjeni za oglašavanje, ne sadrže zlonamjerni kod ili virus,</w:t>
      </w:r>
      <w:r w:rsidR="008C4256" w:rsidRPr="008C42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8C4256"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ne pohranjuju nikakve informacije koje bi Vas mogle identificirati</w:t>
      </w:r>
      <w:r w:rsidR="008C42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, </w:t>
      </w:r>
      <w:r w:rsidR="004A1A7B"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niti mogu pristupiti informacijama i datotekama na Vašem računalu</w:t>
      </w:r>
      <w:r w:rsidR="008C42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2AF8DED" w14:textId="5C5FF3FB" w:rsidR="00B47D1B" w:rsidRPr="00B47D1B" w:rsidRDefault="00B47D1B" w:rsidP="009836B9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hr-HR"/>
          <w14:ligatures w14:val="none"/>
        </w:rPr>
      </w:pPr>
      <w:r w:rsidRPr="00B47D1B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hr-HR"/>
          <w14:ligatures w14:val="none"/>
        </w:rPr>
        <w:t> </w:t>
      </w:r>
    </w:p>
    <w:p w14:paraId="687AD23F" w14:textId="54AA275A" w:rsidR="00B47D1B" w:rsidRPr="00E04A4C" w:rsidRDefault="00E04A4C" w:rsidP="009836B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Naš</w:t>
      </w:r>
      <w:r w:rsidR="008C42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7C6" w:rsidRPr="00E04A4C">
        <w:rPr>
          <w:rFonts w:ascii="Times New Roman" w:hAnsi="Times New Roman" w:cs="Times New Roman"/>
          <w:sz w:val="24"/>
          <w:szCs w:val="24"/>
        </w:rPr>
        <w:t>služben</w:t>
      </w:r>
      <w:r w:rsidR="008C4256">
        <w:rPr>
          <w:rFonts w:ascii="Times New Roman" w:hAnsi="Times New Roman" w:cs="Times New Roman"/>
          <w:sz w:val="24"/>
          <w:szCs w:val="24"/>
        </w:rPr>
        <w:t>e</w:t>
      </w:r>
      <w:r w:rsidR="008907C6" w:rsidRPr="00E04A4C">
        <w:rPr>
          <w:rFonts w:ascii="Times New Roman" w:hAnsi="Times New Roman" w:cs="Times New Roman"/>
          <w:sz w:val="24"/>
          <w:szCs w:val="24"/>
        </w:rPr>
        <w:t xml:space="preserve"> mrežn</w:t>
      </w:r>
      <w:r w:rsidR="008C4256">
        <w:rPr>
          <w:rFonts w:ascii="Times New Roman" w:hAnsi="Times New Roman" w:cs="Times New Roman"/>
          <w:sz w:val="24"/>
          <w:szCs w:val="24"/>
        </w:rPr>
        <w:t>e</w:t>
      </w:r>
      <w:r w:rsidR="008907C6" w:rsidRPr="00E04A4C">
        <w:rPr>
          <w:rFonts w:ascii="Times New Roman" w:hAnsi="Times New Roman" w:cs="Times New Roman"/>
          <w:sz w:val="24"/>
          <w:szCs w:val="24"/>
        </w:rPr>
        <w:t xml:space="preserve"> stranic</w:t>
      </w:r>
      <w:r w:rsidR="008C4256">
        <w:rPr>
          <w:rFonts w:ascii="Times New Roman" w:hAnsi="Times New Roman" w:cs="Times New Roman"/>
          <w:sz w:val="24"/>
          <w:szCs w:val="24"/>
        </w:rPr>
        <w:t>e</w:t>
      </w:r>
      <w:r w:rsidR="008907C6" w:rsidRPr="00E04A4C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8907C6" w:rsidRPr="00E04A4C">
          <w:rPr>
            <w:rStyle w:val="Hyperlink"/>
            <w:rFonts w:ascii="Times New Roman" w:hAnsi="Times New Roman" w:cs="Times New Roman"/>
            <w:sz w:val="24"/>
            <w:szCs w:val="24"/>
          </w:rPr>
          <w:t>https://www.bpz.hr/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korist</w:t>
      </w:r>
      <w:r w:rsidR="008C42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e</w:t>
      </w: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i </w:t>
      </w:r>
      <w:r w:rsid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</w:t>
      </w: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tatističke kolačiće 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(mogu se isključiti)</w:t>
      </w:r>
      <w:r w:rsid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 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omogućuju bilježenje posjeta i izvora prometa u svrhu mjerenja i poboljšanja učinkovitosti 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nternet mjesta, </w:t>
      </w: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funkcionalne </w:t>
      </w:r>
      <w:r w:rsidR="00B47D1B"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kolačić</w:t>
      </w: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e</w:t>
      </w:r>
      <w:r w:rsid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="00B47D1B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(mogu se isključiti)</w:t>
      </w:r>
      <w:r w:rsid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 </w:t>
      </w:r>
      <w:r w:rsidR="00B47D1B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omogućuju </w:t>
      </w:r>
      <w:r w:rsidR="008C42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B47D1B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nternet mjestu pružanje poboljšane funkcionalnosti i personalizaciju</w:t>
      </w:r>
      <w:bookmarkStart w:id="0" w:name="_Hlk199848660"/>
      <w:r w:rsidR="009836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bookmarkEnd w:id="0"/>
    <w:p w14:paraId="1B7959C4" w14:textId="446FEA69" w:rsidR="00B47D1B" w:rsidRPr="00E04A4C" w:rsidRDefault="00B47D1B" w:rsidP="009836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Marketinšk</w:t>
      </w:r>
      <w:r w:rsidR="00E04A4C" w:rsidRPr="00E0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e kolačiće 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(mogu se isključiti)</w:t>
      </w:r>
      <w:r w:rsidR="00E04A4C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 služe 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praćenje korisnika kroz web stranice i prikazivanje ciljanih oglasa</w:t>
      </w:r>
      <w:r w:rsidR="00E04A4C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E04A4C"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</w:t>
      </w:r>
      <w:r w:rsidRPr="0098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vo internet mjesto ne koristi</w:t>
      </w:r>
      <w:r w:rsidR="00E04A4C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 </w:t>
      </w: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2D90AFA" w14:textId="77777777" w:rsidR="00B47D1B" w:rsidRPr="00E04A4C" w:rsidRDefault="00B47D1B" w:rsidP="009836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B964C34" w14:textId="77777777" w:rsidR="009F202C" w:rsidRPr="009F202C" w:rsidRDefault="00CA5761" w:rsidP="00CA5761">
      <w:pPr>
        <w:spacing w:line="256" w:lineRule="auto"/>
        <w:jc w:val="both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 w:rsidRPr="00C42E11">
        <w:rPr>
          <w:rFonts w:ascii="Times New Roman" w:eastAsia="Calibri" w:hAnsi="Times New Roman" w:cs="Times New Roman"/>
          <w:sz w:val="24"/>
          <w:szCs w:val="24"/>
        </w:rPr>
        <w:t>Više informacija o obradi vaših osobnih podataka možete p</w:t>
      </w:r>
      <w:r w:rsidRPr="00CA5761">
        <w:rPr>
          <w:rFonts w:ascii="Times New Roman" w:eastAsia="Calibri" w:hAnsi="Times New Roman" w:cs="Times New Roman"/>
          <w:sz w:val="24"/>
          <w:szCs w:val="24"/>
        </w:rPr>
        <w:t xml:space="preserve">ronaći na sljedećoj poveznici: </w:t>
      </w:r>
      <w:r w:rsidR="009F202C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fldChar w:fldCharType="begin"/>
      </w:r>
      <w:r w:rsidR="009F202C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instrText>HYPERLINK "</w:instrText>
      </w:r>
      <w:r w:rsidR="009F202C" w:rsidRPr="009F202C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br/>
      </w:r>
      <w:r w:rsidR="009F202C" w:rsidRPr="009F202C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instrText>https://bpz.hr/privatnost-i-sigurnost-osobnih-podataka</w:instrText>
      </w:r>
      <w:r w:rsidR="009F202C" w:rsidRPr="009F202C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instrText xml:space="preserve"> </w:instrText>
      </w:r>
    </w:p>
    <w:p w14:paraId="3FF61E0A" w14:textId="77777777" w:rsidR="009F202C" w:rsidRPr="00647922" w:rsidRDefault="009F202C" w:rsidP="00CA5761">
      <w:pPr>
        <w:spacing w:line="256" w:lineRule="auto"/>
        <w:jc w:val="both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instrText>"</w:instrText>
      </w:r>
      <w:r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fldChar w:fldCharType="separate"/>
      </w:r>
      <w:r w:rsidRPr="00647922">
        <w:rPr>
          <w:rStyle w:val="Hyperlink"/>
          <w:rFonts w:ascii="Times New Roman" w:eastAsia="Calibri" w:hAnsi="Times New Roman" w:cs="Times New Roman"/>
          <w:sz w:val="24"/>
          <w:szCs w:val="24"/>
        </w:rPr>
        <w:br/>
      </w:r>
      <w:r w:rsidRPr="00647922">
        <w:rPr>
          <w:rStyle w:val="Hyperlink"/>
          <w:rFonts w:ascii="Times New Roman" w:eastAsia="Calibri" w:hAnsi="Times New Roman" w:cs="Times New Roman"/>
          <w:sz w:val="24"/>
          <w:szCs w:val="24"/>
        </w:rPr>
        <w:t>https://bpz.hr/privatnost-i-sigurnost-osobnih-podataka</w:t>
      </w:r>
      <w:r w:rsidRPr="00647922">
        <w:rPr>
          <w:rStyle w:val="Hyperlink"/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E62D95" w14:textId="5FEB337B" w:rsidR="00C42E11" w:rsidRPr="00E04A4C" w:rsidRDefault="009F202C" w:rsidP="00C42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="00C42E11" w:rsidRPr="00E04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Dodatno možete prihvatiti ili odbiti neke ili sve kolačiće prilagođavanjem postavki Vašeg preglednika. </w:t>
      </w:r>
    </w:p>
    <w:p w14:paraId="41F58610" w14:textId="336FA072" w:rsidR="00CA5761" w:rsidRPr="00CA5761" w:rsidRDefault="00CA5761" w:rsidP="00CA5761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465AC19B" w14:textId="77777777" w:rsidR="001502CE" w:rsidRPr="00E04A4C" w:rsidRDefault="001502CE" w:rsidP="009836B9">
      <w:pPr>
        <w:jc w:val="both"/>
      </w:pPr>
    </w:p>
    <w:sectPr w:rsidR="001502CE" w:rsidRPr="00E0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1B"/>
    <w:rsid w:val="001502CE"/>
    <w:rsid w:val="002B401C"/>
    <w:rsid w:val="004A1A7B"/>
    <w:rsid w:val="004E02A7"/>
    <w:rsid w:val="0053202D"/>
    <w:rsid w:val="00535B2B"/>
    <w:rsid w:val="008907C6"/>
    <w:rsid w:val="008C4256"/>
    <w:rsid w:val="009836B9"/>
    <w:rsid w:val="009F202C"/>
    <w:rsid w:val="00A013A7"/>
    <w:rsid w:val="00B47D1B"/>
    <w:rsid w:val="00B52B09"/>
    <w:rsid w:val="00C42E11"/>
    <w:rsid w:val="00CA5761"/>
    <w:rsid w:val="00E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B8B5"/>
  <w15:chartTrackingRefBased/>
  <w15:docId w15:val="{D86FFC7F-3F77-4EA2-B819-5268EAEB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D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D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D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D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7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76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9164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8021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1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229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7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358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6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04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66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p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44D8-9418-4B36-9EA8-57131D67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Belić</dc:creator>
  <cp:keywords/>
  <dc:description/>
  <cp:lastModifiedBy>Frane Klarin</cp:lastModifiedBy>
  <cp:revision>2</cp:revision>
  <dcterms:created xsi:type="dcterms:W3CDTF">2025-06-06T09:52:00Z</dcterms:created>
  <dcterms:modified xsi:type="dcterms:W3CDTF">2025-06-06T09:52:00Z</dcterms:modified>
</cp:coreProperties>
</file>