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52B9" w14:textId="415F57AD" w:rsidR="00000E6A" w:rsidRPr="00D13CE4" w:rsidRDefault="00000E6A" w:rsidP="00000E6A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  <w:t xml:space="preserve">    </w:t>
      </w:r>
      <w:r w:rsidR="00E84A0A">
        <w:t xml:space="preserve"> </w:t>
      </w:r>
      <w:r w:rsidRPr="00D13CE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4BFC0DB" wp14:editId="5B567D4E">
            <wp:extent cx="606098" cy="914400"/>
            <wp:effectExtent l="0" t="0" r="3810" b="0"/>
            <wp:docPr id="7" name="Slika 7" descr="Slikovni rezultat za 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ovni rezultat za grb republike hrvatsk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3" r="6729"/>
                    <a:stretch/>
                  </pic:blipFill>
                  <pic:spPr bwMode="auto">
                    <a:xfrm>
                      <a:off x="0" y="0"/>
                      <a:ext cx="634320" cy="95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78455F" w14:textId="77777777" w:rsidR="00000E6A" w:rsidRPr="00D13CE4" w:rsidRDefault="00000E6A" w:rsidP="00000E6A">
      <w:pPr>
        <w:rPr>
          <w:rFonts w:ascii="Times New Roman" w:hAnsi="Times New Roman" w:cs="Times New Roman"/>
          <w:b/>
          <w:sz w:val="24"/>
          <w:szCs w:val="24"/>
        </w:rPr>
      </w:pPr>
      <w:r w:rsidRPr="00D13CE4">
        <w:rPr>
          <w:rFonts w:ascii="Times New Roman" w:hAnsi="Times New Roman" w:cs="Times New Roman"/>
          <w:b/>
          <w:sz w:val="24"/>
          <w:szCs w:val="24"/>
        </w:rPr>
        <w:t xml:space="preserve">      REPUBLIKA HRVATSKA</w:t>
      </w:r>
    </w:p>
    <w:p w14:paraId="2B0A0FE6" w14:textId="77777777" w:rsidR="00000E6A" w:rsidRPr="00D13CE4" w:rsidRDefault="00000E6A" w:rsidP="00000E6A">
      <w:pPr>
        <w:rPr>
          <w:rFonts w:ascii="Times New Roman" w:hAnsi="Times New Roman" w:cs="Times New Roman"/>
          <w:b/>
          <w:sz w:val="24"/>
          <w:szCs w:val="24"/>
        </w:rPr>
      </w:pPr>
      <w:r w:rsidRPr="00D13CE4">
        <w:rPr>
          <w:rFonts w:ascii="Times New Roman" w:hAnsi="Times New Roman" w:cs="Times New Roman"/>
          <w:b/>
          <w:sz w:val="24"/>
          <w:szCs w:val="24"/>
        </w:rPr>
        <w:t>BRODSKO-POSAVSKA ŽUPANIJA</w:t>
      </w:r>
    </w:p>
    <w:p w14:paraId="69E96CC2" w14:textId="3E43DC49" w:rsidR="00000E6A" w:rsidRDefault="00000E6A" w:rsidP="00000E6A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ab/>
        <w:t xml:space="preserve">   Ž U P A N</w:t>
      </w:r>
    </w:p>
    <w:p w14:paraId="2C995811" w14:textId="77777777" w:rsidR="00000E6A" w:rsidRDefault="00000E6A" w:rsidP="00000E6A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0034E27" w14:textId="77777777" w:rsidR="00000E6A" w:rsidRPr="003D16EC" w:rsidRDefault="00000E6A" w:rsidP="00000E6A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KLASA:</w:t>
      </w:r>
      <w:r>
        <w:rPr>
          <w:color w:val="3F3F3F"/>
        </w:rPr>
        <w:t xml:space="preserve"> 024-01/23-07/02</w:t>
      </w:r>
    </w:p>
    <w:p w14:paraId="39D9E624" w14:textId="77777777" w:rsidR="00000E6A" w:rsidRPr="003D16EC" w:rsidRDefault="00000E6A" w:rsidP="00000E6A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URBROJ:</w:t>
      </w:r>
      <w:r>
        <w:rPr>
          <w:color w:val="3F3F3F"/>
        </w:rPr>
        <w:t xml:space="preserve"> 2178-09/1-23-1</w:t>
      </w:r>
    </w:p>
    <w:p w14:paraId="775EC0DA" w14:textId="77777777" w:rsidR="00000E6A" w:rsidRDefault="00000E6A" w:rsidP="00000E6A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Slavonski Brod,</w:t>
      </w:r>
      <w:r>
        <w:rPr>
          <w:color w:val="3F3F3F"/>
        </w:rPr>
        <w:t xml:space="preserve"> 2. studenoga </w:t>
      </w:r>
      <w:r w:rsidRPr="003D16EC">
        <w:rPr>
          <w:color w:val="3F3F3F"/>
        </w:rPr>
        <w:t>2023.</w:t>
      </w:r>
    </w:p>
    <w:p w14:paraId="3AFE40E5" w14:textId="77777777" w:rsidR="00000E6A" w:rsidRDefault="00000E6A" w:rsidP="00000E6A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72B1F0A" w14:textId="77777777" w:rsidR="00000E6A" w:rsidRDefault="00000E6A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</w:p>
    <w:p w14:paraId="2A1B9535" w14:textId="008E87FE" w:rsidR="001276EF" w:rsidRPr="003D16EC" w:rsidRDefault="00770CB5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>
        <w:rPr>
          <w:color w:val="3F3F3F"/>
        </w:rPr>
        <w:t>Na t</w:t>
      </w:r>
      <w:r w:rsidR="001276EF" w:rsidRPr="003D16EC">
        <w:rPr>
          <w:color w:val="3F3F3F"/>
        </w:rPr>
        <w:t>emelj</w:t>
      </w:r>
      <w:r>
        <w:rPr>
          <w:color w:val="3F3F3F"/>
        </w:rPr>
        <w:t>u</w:t>
      </w:r>
      <w:r w:rsidR="001276EF" w:rsidRPr="003D16EC">
        <w:rPr>
          <w:color w:val="3F3F3F"/>
        </w:rPr>
        <w:t xml:space="preserve"> članka </w:t>
      </w:r>
      <w:r w:rsidR="00997981" w:rsidRPr="003D16EC">
        <w:rPr>
          <w:color w:val="3F3F3F"/>
        </w:rPr>
        <w:t>4</w:t>
      </w:r>
      <w:r w:rsidR="001276EF" w:rsidRPr="003D16EC">
        <w:rPr>
          <w:color w:val="3F3F3F"/>
        </w:rPr>
        <w:t>8. Zakona o lokalnoj i područnoj (regionalnoj) samoupravi ("Narodne novine" broj 33/01, 60/01, 129/05, 109/07, 125/08, 36/09, 150/11, 144/12, 19/13, 137/15</w:t>
      </w:r>
      <w:r w:rsidR="00000E6A">
        <w:rPr>
          <w:color w:val="3F3F3F"/>
        </w:rPr>
        <w:t xml:space="preserve">, </w:t>
      </w:r>
      <w:r w:rsidR="001276EF" w:rsidRPr="003D16EC">
        <w:rPr>
          <w:color w:val="3F3F3F"/>
        </w:rPr>
        <w:t>123/17</w:t>
      </w:r>
      <w:r w:rsidR="00997981" w:rsidRPr="003D16EC">
        <w:rPr>
          <w:color w:val="3F3F3F"/>
        </w:rPr>
        <w:t>, 98/19</w:t>
      </w:r>
      <w:r w:rsidR="00000E6A">
        <w:rPr>
          <w:color w:val="3F3F3F"/>
        </w:rPr>
        <w:t xml:space="preserve"> i</w:t>
      </w:r>
      <w:r w:rsidR="00997981" w:rsidRPr="003D16EC">
        <w:rPr>
          <w:color w:val="3F3F3F"/>
        </w:rPr>
        <w:t xml:space="preserve"> 144/20</w:t>
      </w:r>
      <w:r w:rsidR="001276EF" w:rsidRPr="003D16EC">
        <w:rPr>
          <w:color w:val="3F3F3F"/>
        </w:rPr>
        <w:t>)</w:t>
      </w:r>
      <w:r w:rsidR="00C85C6E" w:rsidRPr="003D16EC">
        <w:rPr>
          <w:color w:val="3F3F3F"/>
        </w:rPr>
        <w:t xml:space="preserve"> i</w:t>
      </w:r>
      <w:r w:rsidR="001276EF" w:rsidRPr="003D16EC">
        <w:rPr>
          <w:color w:val="3F3F3F"/>
        </w:rPr>
        <w:t xml:space="preserve"> članka</w:t>
      </w:r>
      <w:r w:rsidR="00C85C6E" w:rsidRPr="003D16EC">
        <w:rPr>
          <w:color w:val="3F3F3F"/>
        </w:rPr>
        <w:t xml:space="preserve"> 56.</w:t>
      </w:r>
      <w:r w:rsidR="001276EF" w:rsidRPr="003D16EC">
        <w:rPr>
          <w:color w:val="3F3F3F"/>
        </w:rPr>
        <w:t xml:space="preserve">  Statuta  </w:t>
      </w:r>
      <w:r w:rsidR="00997981" w:rsidRPr="003D16EC">
        <w:rPr>
          <w:color w:val="3F3F3F"/>
        </w:rPr>
        <w:t>Brodsko-posavske</w:t>
      </w:r>
      <w:r w:rsidR="001276EF" w:rsidRPr="003D16EC">
        <w:rPr>
          <w:color w:val="3F3F3F"/>
        </w:rPr>
        <w:t xml:space="preserve"> županije („Službeni vjesnik</w:t>
      </w:r>
      <w:r w:rsidR="00997981" w:rsidRPr="003D16EC">
        <w:rPr>
          <w:color w:val="3F3F3F"/>
        </w:rPr>
        <w:t xml:space="preserve"> Brodsko-posavske županije“</w:t>
      </w:r>
      <w:r w:rsidR="001276EF" w:rsidRPr="003D16EC">
        <w:rPr>
          <w:color w:val="3F3F3F"/>
        </w:rPr>
        <w:t xml:space="preserve"> </w:t>
      </w:r>
      <w:r w:rsidR="00C85C6E" w:rsidRPr="003D16EC">
        <w:t>broj 10/09, 19/10, 2/13, 15/13-pročišćeni tekst, 4/18, 5/20</w:t>
      </w:r>
      <w:r w:rsidR="00000E6A">
        <w:t xml:space="preserve"> i</w:t>
      </w:r>
      <w:r w:rsidR="00C85C6E" w:rsidRPr="003D16EC">
        <w:t xml:space="preserve"> 7/21</w:t>
      </w:r>
      <w:r w:rsidR="001276EF" w:rsidRPr="003D16EC">
        <w:rPr>
          <w:color w:val="3F3F3F"/>
        </w:rPr>
        <w:t xml:space="preserve">) župan </w:t>
      </w:r>
      <w:r w:rsidR="00C85C6E" w:rsidRPr="003D16EC">
        <w:rPr>
          <w:color w:val="3F3F3F"/>
        </w:rPr>
        <w:t xml:space="preserve">Brodsko-posavske </w:t>
      </w:r>
      <w:r w:rsidR="001276EF" w:rsidRPr="003D16EC">
        <w:rPr>
          <w:color w:val="3F3F3F"/>
        </w:rPr>
        <w:t>županije donosi</w:t>
      </w:r>
    </w:p>
    <w:p w14:paraId="68619F24" w14:textId="77777777" w:rsidR="005806FE" w:rsidRDefault="005806FE" w:rsidP="005806FE">
      <w:pPr>
        <w:shd w:val="clear" w:color="auto" w:fill="FFFFFF" w:themeFill="background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</w:pPr>
    </w:p>
    <w:p w14:paraId="3D6756A1" w14:textId="77777777" w:rsidR="005806FE" w:rsidRPr="005806FE" w:rsidRDefault="005806FE" w:rsidP="005806FE">
      <w:pPr>
        <w:shd w:val="clear" w:color="auto" w:fill="FFFFFF" w:themeFill="background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</w:pPr>
    </w:p>
    <w:p w14:paraId="0B559392" w14:textId="291366F5" w:rsidR="00E2125E" w:rsidRPr="005806FE" w:rsidRDefault="005806FE" w:rsidP="005806FE">
      <w:pPr>
        <w:shd w:val="clear" w:color="auto" w:fill="FFFFFF" w:themeFill="background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</w:pPr>
      <w:r w:rsidRPr="005806FE"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  <w:t>P R A V I L N I K</w:t>
      </w:r>
    </w:p>
    <w:p w14:paraId="00A84609" w14:textId="77777777" w:rsidR="005806FE" w:rsidRPr="005806FE" w:rsidRDefault="003F192D" w:rsidP="005806FE">
      <w:pPr>
        <w:shd w:val="clear" w:color="auto" w:fill="FFFFFF" w:themeFill="background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</w:pPr>
      <w:r w:rsidRPr="005806FE"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  <w:t>o načinu evidentiranja dolaska na rad</w:t>
      </w:r>
      <w:r w:rsidR="003236E4" w:rsidRPr="005806FE"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  <w:t>,</w:t>
      </w:r>
      <w:r w:rsidRPr="005806FE"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  <w:t xml:space="preserve"> odlaska s rada</w:t>
      </w:r>
      <w:r w:rsidR="00E2125E" w:rsidRPr="005806FE"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  <w:t xml:space="preserve"> </w:t>
      </w:r>
      <w:r w:rsidRPr="005806FE"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  <w:t>i izlazaka u tijeku radnog</w:t>
      </w:r>
      <w:r w:rsidR="00E2125E" w:rsidRPr="005806FE"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  <w:t xml:space="preserve">  </w:t>
      </w:r>
      <w:r w:rsidRPr="005806FE"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  <w:t xml:space="preserve">vremena </w:t>
      </w:r>
    </w:p>
    <w:p w14:paraId="46D430C6" w14:textId="52937C3E" w:rsidR="003F192D" w:rsidRPr="005806FE" w:rsidRDefault="003F192D" w:rsidP="005806FE">
      <w:pPr>
        <w:shd w:val="clear" w:color="auto" w:fill="FFFFFF" w:themeFill="background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</w:pPr>
      <w:r w:rsidRPr="005806FE"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  <w:t xml:space="preserve">službenika i </w:t>
      </w:r>
      <w:r w:rsidR="00E2125E" w:rsidRPr="005806FE"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  <w:t xml:space="preserve"> </w:t>
      </w:r>
      <w:r w:rsidRPr="005806FE"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  <w:t xml:space="preserve">namještenika </w:t>
      </w:r>
      <w:r w:rsidR="003236E4" w:rsidRPr="005806FE"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  <w:t>Brodsko-posavske</w:t>
      </w:r>
      <w:r w:rsidRPr="005806FE">
        <w:rPr>
          <w:rFonts w:ascii="Times New Roman" w:eastAsia="Times New Roman" w:hAnsi="Times New Roman" w:cs="Times New Roman"/>
          <w:b/>
          <w:bCs/>
          <w:color w:val="292929"/>
          <w:spacing w:val="-15"/>
          <w:sz w:val="26"/>
          <w:szCs w:val="26"/>
          <w:lang w:eastAsia="hr-HR"/>
        </w:rPr>
        <w:t xml:space="preserve"> županije</w:t>
      </w:r>
    </w:p>
    <w:p w14:paraId="7F37E1E6" w14:textId="042315A1" w:rsidR="001276EF" w:rsidRPr="003D16EC" w:rsidRDefault="001276EF" w:rsidP="003D16EC">
      <w:pPr>
        <w:pStyle w:val="StandardWeb"/>
        <w:shd w:val="clear" w:color="auto" w:fill="FFFFFF" w:themeFill="background1"/>
        <w:spacing w:before="196" w:beforeAutospacing="0" w:after="196" w:afterAutospacing="0" w:line="373" w:lineRule="atLeast"/>
        <w:jc w:val="both"/>
        <w:textAlignment w:val="baseline"/>
        <w:rPr>
          <w:color w:val="3F3F3F"/>
        </w:rPr>
      </w:pPr>
    </w:p>
    <w:p w14:paraId="1DE237FB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 I. OPĆE ODREDBE</w:t>
      </w:r>
    </w:p>
    <w:p w14:paraId="0A8A62BE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Članak 1.</w:t>
      </w:r>
    </w:p>
    <w:p w14:paraId="13846E26" w14:textId="77777777" w:rsidR="00D468E0" w:rsidRPr="003D16EC" w:rsidRDefault="001276EF" w:rsidP="00D468E0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Ovim Pravilnikom uređuje se način evidentiranja dolaska na rad, odlaska s rada i izlazaka u tijeku radnog vremena službenika i namještenika </w:t>
      </w:r>
      <w:r w:rsidR="003236E4" w:rsidRPr="003D16EC">
        <w:rPr>
          <w:color w:val="3F3F3F"/>
        </w:rPr>
        <w:t>Brodsko-posavske</w:t>
      </w:r>
      <w:r w:rsidRPr="003D16EC">
        <w:rPr>
          <w:color w:val="3F3F3F"/>
        </w:rPr>
        <w:t xml:space="preserve"> županije</w:t>
      </w:r>
      <w:r w:rsidR="00D468E0">
        <w:rPr>
          <w:color w:val="3F3F3F"/>
        </w:rPr>
        <w:t xml:space="preserve">, </w:t>
      </w:r>
      <w:r w:rsidR="00D468E0" w:rsidRPr="003D16EC">
        <w:rPr>
          <w:color w:val="3F3F3F"/>
        </w:rPr>
        <w:t>način korištenja Sustava, prava i obveze službenika i namještenika Brodsko-posavske županije pri korištenju Sustava te druga pitanja od značaja za pravilnu evidenciju radnog vremena.</w:t>
      </w:r>
    </w:p>
    <w:p w14:paraId="79FABC3B" w14:textId="5A8262EC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</w:p>
    <w:p w14:paraId="23141FE4" w14:textId="296E04FC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Upravna tijela </w:t>
      </w:r>
      <w:r w:rsidR="003236E4" w:rsidRPr="003D16EC">
        <w:rPr>
          <w:color w:val="3F3F3F"/>
        </w:rPr>
        <w:t>Brodsko-posavske</w:t>
      </w:r>
      <w:r w:rsidRPr="003D16EC">
        <w:rPr>
          <w:color w:val="3F3F3F"/>
        </w:rPr>
        <w:t xml:space="preserve"> županije rade pet (5) dana u tjednu, od ponedjeljka do petka od  </w:t>
      </w:r>
      <w:r w:rsidR="00B17BD5" w:rsidRPr="003D16EC">
        <w:rPr>
          <w:color w:val="3F3F3F"/>
        </w:rPr>
        <w:t>7 do 15 sati.</w:t>
      </w:r>
    </w:p>
    <w:p w14:paraId="39505519" w14:textId="268D30E8" w:rsidR="00B17BD5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Dnevni odmor (stanka) traje trideset minuta</w:t>
      </w:r>
      <w:r w:rsidR="00B17BD5" w:rsidRPr="003D16EC">
        <w:rPr>
          <w:color w:val="3F3F3F"/>
        </w:rPr>
        <w:t xml:space="preserve"> i može se koristiti u vremenu od 10 do 11 sati.</w:t>
      </w:r>
      <w:r w:rsidRPr="003D16EC">
        <w:rPr>
          <w:color w:val="3F3F3F"/>
        </w:rPr>
        <w:t xml:space="preserve"> </w:t>
      </w:r>
    </w:p>
    <w:p w14:paraId="56183C6D" w14:textId="4E011803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Iznimno od stavka 2. ovog članka pročelnici upravnih tijela mogu radno vrijeme vozača</w:t>
      </w:r>
      <w:r w:rsidR="00B17BD5" w:rsidRPr="003D16EC">
        <w:rPr>
          <w:color w:val="3F3F3F"/>
        </w:rPr>
        <w:t xml:space="preserve"> i spremačica</w:t>
      </w:r>
      <w:r w:rsidRPr="003D16EC">
        <w:rPr>
          <w:color w:val="3F3F3F"/>
        </w:rPr>
        <w:t>, a drugih službenika i namještenika kada za to postoji potreba rasporediti na drugi način, u okviru tjednog fonda od 40 radnih sati.</w:t>
      </w:r>
    </w:p>
    <w:p w14:paraId="0D465514" w14:textId="7703DAA9" w:rsidR="005806FE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  <w:r w:rsidRPr="003D16EC">
        <w:rPr>
          <w:color w:val="3F3F3F"/>
        </w:rPr>
        <w:t>    </w:t>
      </w:r>
    </w:p>
    <w:p w14:paraId="0E21058A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Članak 2.</w:t>
      </w:r>
    </w:p>
    <w:p w14:paraId="23DE3B9A" w14:textId="4F4B7FF5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Za potrebe evidentiranja dolaska na rad, odlaska s rada i izlazaka u tijeku radnog vremena službenika i namještenika </w:t>
      </w:r>
      <w:r w:rsidR="00B17BD5" w:rsidRPr="003D16EC">
        <w:rPr>
          <w:color w:val="3F3F3F"/>
        </w:rPr>
        <w:t>Brodsko-posavske</w:t>
      </w:r>
      <w:r w:rsidRPr="003D16EC">
        <w:rPr>
          <w:color w:val="3F3F3F"/>
        </w:rPr>
        <w:t xml:space="preserve"> županije koristi se Sustav za evidenciju prisustva i korištenja radnog vremena (u daljnjem tekstu: Sustav).</w:t>
      </w:r>
    </w:p>
    <w:p w14:paraId="079BF933" w14:textId="77777777" w:rsidR="005806FE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color w:val="3F3F3F"/>
        </w:rPr>
      </w:pPr>
      <w:r w:rsidRPr="003D16EC">
        <w:rPr>
          <w:color w:val="3F3F3F"/>
        </w:rPr>
        <w:t> </w:t>
      </w:r>
    </w:p>
    <w:p w14:paraId="3367B0FB" w14:textId="14EF7A4F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color w:val="3F3F3F"/>
        </w:rPr>
        <w:t xml:space="preserve"> </w:t>
      </w:r>
      <w:r w:rsidRPr="003D16EC">
        <w:rPr>
          <w:b/>
          <w:bCs/>
          <w:color w:val="3F3F3F"/>
        </w:rPr>
        <w:t>Članak 3.</w:t>
      </w:r>
    </w:p>
    <w:p w14:paraId="2BFD5857" w14:textId="7777777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Izrazi koji se koriste u ovom Pravilniku, a koji imaju rodno značenje, bez obzira na to jesu li korišteni u muškom ili ženskom rodu, obuhvaćaju na jednak način muški i ženski rod.</w:t>
      </w:r>
    </w:p>
    <w:p w14:paraId="0D114AD1" w14:textId="77777777" w:rsidR="00AE5016" w:rsidRPr="003D16EC" w:rsidRDefault="00AE5016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</w:p>
    <w:p w14:paraId="026ACC05" w14:textId="73003159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3F3F3F"/>
        </w:rPr>
      </w:pPr>
      <w:r w:rsidRPr="003D16EC">
        <w:rPr>
          <w:color w:val="3F3F3F"/>
        </w:rPr>
        <w:lastRenderedPageBreak/>
        <w:t> </w:t>
      </w:r>
      <w:r w:rsidRPr="003D16EC">
        <w:rPr>
          <w:b/>
          <w:bCs/>
          <w:color w:val="3F3F3F"/>
        </w:rPr>
        <w:t>II. SUSTAV ZA EVIDENCIJU PRISUSTVA I KORIŠTENJA RADNOG VREMENA</w:t>
      </w:r>
    </w:p>
    <w:p w14:paraId="73C8C073" w14:textId="77777777" w:rsidR="005806FE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</w:p>
    <w:p w14:paraId="562186F9" w14:textId="3E984CD8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Članak 4.</w:t>
      </w:r>
    </w:p>
    <w:p w14:paraId="5F43F046" w14:textId="1DDAFD00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Sustav je skup tehničko-tehnoloških alata, metoda i opreme kojima se na osnovu propisanih postupaka službenika i namještenika </w:t>
      </w:r>
      <w:r w:rsidR="00B17BD5" w:rsidRPr="003D16EC">
        <w:rPr>
          <w:color w:val="3F3F3F"/>
        </w:rPr>
        <w:t>Brodsko-posavske</w:t>
      </w:r>
      <w:r w:rsidRPr="003D16EC">
        <w:rPr>
          <w:color w:val="3F3F3F"/>
        </w:rPr>
        <w:t xml:space="preserve"> županije vodi evidencija o prisustvu i korištenju radnog vremena.</w:t>
      </w:r>
    </w:p>
    <w:p w14:paraId="4E4EF4F3" w14:textId="77777777" w:rsidR="005806FE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</w:p>
    <w:p w14:paraId="4C659AE6" w14:textId="778BEEA4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Osnovni dijelovi sustava su:</w:t>
      </w:r>
    </w:p>
    <w:p w14:paraId="70F451DA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- računalni poslužitelj s pripadajućim programskim kodovima i bazom podataka,</w:t>
      </w:r>
    </w:p>
    <w:p w14:paraId="67F51267" w14:textId="75B8AFC5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- registracijski uređaji - čitači beskontaktnih kartica </w:t>
      </w:r>
      <w:r w:rsidR="00946F9B" w:rsidRPr="003D16EC">
        <w:rPr>
          <w:color w:val="3F3F3F"/>
        </w:rPr>
        <w:t>i čitač otiska prsta</w:t>
      </w:r>
    </w:p>
    <w:p w14:paraId="3FCFDD26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- beskontaktne kartice.</w:t>
      </w:r>
    </w:p>
    <w:p w14:paraId="2463CB94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Računalni poslužitelj s pripadajućim programskim kodovima i bazom podataka omogućuje centralizirani nadzor i upravljanje Sustavom i podacima koji se u Sustavu bilježe.</w:t>
      </w:r>
    </w:p>
    <w:p w14:paraId="2385BF44" w14:textId="6EC87FD1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Registracijski uređaji – čitači beskontaktnih kartica </w:t>
      </w:r>
      <w:r w:rsidR="00946F9B" w:rsidRPr="003D16EC">
        <w:rPr>
          <w:color w:val="3F3F3F"/>
        </w:rPr>
        <w:t xml:space="preserve"> i čitač</w:t>
      </w:r>
      <w:r w:rsidR="00104203" w:rsidRPr="003D16EC">
        <w:rPr>
          <w:color w:val="3F3F3F"/>
        </w:rPr>
        <w:t>i</w:t>
      </w:r>
      <w:r w:rsidR="00946F9B" w:rsidRPr="003D16EC">
        <w:rPr>
          <w:color w:val="3F3F3F"/>
        </w:rPr>
        <w:t xml:space="preserve"> otiska prsta</w:t>
      </w:r>
      <w:r w:rsidR="00104203" w:rsidRPr="003D16EC">
        <w:rPr>
          <w:color w:val="3F3F3F"/>
        </w:rPr>
        <w:t xml:space="preserve"> </w:t>
      </w:r>
      <w:r w:rsidRPr="003D16EC">
        <w:rPr>
          <w:color w:val="3F3F3F"/>
        </w:rPr>
        <w:t>su elektronički uređaji koji registriraju predefinirane događaje u interakciji s beskontaktnim karticama</w:t>
      </w:r>
      <w:r w:rsidR="00946F9B" w:rsidRPr="003D16EC">
        <w:rPr>
          <w:color w:val="3F3F3F"/>
        </w:rPr>
        <w:t xml:space="preserve"> odnosno otiskom prsta.</w:t>
      </w:r>
    </w:p>
    <w:p w14:paraId="5D0746A7" w14:textId="04095409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Beskontaktna kartica je skup mehaničko elektroničkih komponenti u obliku pametne kartice koja služi za identifikaciju službenika i namještenika </w:t>
      </w:r>
      <w:r w:rsidR="00946F9B" w:rsidRPr="003D16EC">
        <w:rPr>
          <w:color w:val="3F3F3F"/>
        </w:rPr>
        <w:t>Brodsko-posavske županije</w:t>
      </w:r>
      <w:r w:rsidRPr="003D16EC">
        <w:rPr>
          <w:color w:val="3F3F3F"/>
        </w:rPr>
        <w:t xml:space="preserve"> pri registraciji </w:t>
      </w:r>
      <w:proofErr w:type="spellStart"/>
      <w:r w:rsidRPr="003D16EC">
        <w:rPr>
          <w:color w:val="3F3F3F"/>
        </w:rPr>
        <w:t>predefiniranih</w:t>
      </w:r>
      <w:proofErr w:type="spellEnd"/>
      <w:r w:rsidRPr="003D16EC">
        <w:rPr>
          <w:color w:val="3F3F3F"/>
        </w:rPr>
        <w:t xml:space="preserve"> događaja u interakciji sa Sustavom.</w:t>
      </w:r>
    </w:p>
    <w:p w14:paraId="7B2E6249" w14:textId="1243A95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Svaki službenik i namještenik </w:t>
      </w:r>
      <w:r w:rsidR="00104203" w:rsidRPr="003D16EC">
        <w:rPr>
          <w:color w:val="3F3F3F"/>
        </w:rPr>
        <w:t>Brodsko-posavske</w:t>
      </w:r>
      <w:r w:rsidRPr="003D16EC">
        <w:rPr>
          <w:color w:val="3F3F3F"/>
        </w:rPr>
        <w:t xml:space="preserve"> županije zadužuje se beskontaktnom karticom za vrijeme trajanja službe.</w:t>
      </w:r>
    </w:p>
    <w:p w14:paraId="38A2C85E" w14:textId="3C05C0DB" w:rsidR="00E15FA8" w:rsidRPr="003D16EC" w:rsidRDefault="00E15FA8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>
        <w:rPr>
          <w:color w:val="3F3F3F"/>
        </w:rPr>
        <w:t xml:space="preserve">Službenici i namještenici mogu bez obveze  i prisile za registraciju evidencije prisutnosti </w:t>
      </w:r>
      <w:r w:rsidR="009045DA">
        <w:rPr>
          <w:color w:val="3F3F3F"/>
        </w:rPr>
        <w:t>koristiti otisak prsta</w:t>
      </w:r>
      <w:r w:rsidR="00F17E36">
        <w:rPr>
          <w:color w:val="3F3F3F"/>
        </w:rPr>
        <w:t>, a svoju dobrovoljnost za korištenje ovog načina registracije potvrđuju potpisivanjem posebne privole.</w:t>
      </w:r>
    </w:p>
    <w:p w14:paraId="3D7D80C2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Sustavom se bilježe sljedeći događaji:</w:t>
      </w:r>
    </w:p>
    <w:p w14:paraId="12C15E3B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            - dolazak na rad (ulaz)</w:t>
      </w:r>
    </w:p>
    <w:p w14:paraId="1F48C96A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            - odlazak s rada (izlaz)</w:t>
      </w:r>
    </w:p>
    <w:p w14:paraId="4663A207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            - dnevni odmor (stanka)</w:t>
      </w:r>
    </w:p>
    <w:p w14:paraId="774BBB0F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            - službeni izlazak</w:t>
      </w:r>
    </w:p>
    <w:p w14:paraId="2F542A75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            - privatni izlazak</w:t>
      </w:r>
    </w:p>
    <w:p w14:paraId="4AED95A8" w14:textId="3727C740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Službenici i namještenici </w:t>
      </w:r>
      <w:r w:rsidR="00104203" w:rsidRPr="003D16EC">
        <w:rPr>
          <w:color w:val="3F3F3F"/>
        </w:rPr>
        <w:t>Brodsko-posavske županije</w:t>
      </w:r>
      <w:r w:rsidRPr="003D16EC">
        <w:rPr>
          <w:color w:val="3F3F3F"/>
        </w:rPr>
        <w:t xml:space="preserve"> dužni su za potrebe evidencije prisustva i korištenja radnog vremena koristiti Sustav.</w:t>
      </w:r>
    </w:p>
    <w:p w14:paraId="17932EFE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Svaki dolazak ili odlazak s mjesta rada mora biti evidentiran u Sustavu.</w:t>
      </w:r>
    </w:p>
    <w:p w14:paraId="047E7B67" w14:textId="62ED1EA9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Evidencija se vrši izborom jedne od </w:t>
      </w:r>
      <w:proofErr w:type="spellStart"/>
      <w:r w:rsidRPr="003D16EC">
        <w:rPr>
          <w:color w:val="3F3F3F"/>
        </w:rPr>
        <w:t>predefiniranih</w:t>
      </w:r>
      <w:proofErr w:type="spellEnd"/>
      <w:r w:rsidRPr="003D16EC">
        <w:rPr>
          <w:color w:val="3F3F3F"/>
        </w:rPr>
        <w:t xml:space="preserve"> funkcija na registracijskom uređaju i </w:t>
      </w:r>
      <w:r w:rsidR="00104203" w:rsidRPr="003D16EC">
        <w:rPr>
          <w:color w:val="3F3F3F"/>
        </w:rPr>
        <w:t xml:space="preserve">otiskom prsta odnosno </w:t>
      </w:r>
      <w:r w:rsidRPr="003D16EC">
        <w:rPr>
          <w:color w:val="3F3F3F"/>
        </w:rPr>
        <w:t>približavanjem beskontaktne kartice registracijskom uređaju na udaljenost koja omogućava bilježenje događaja</w:t>
      </w:r>
      <w:r w:rsidR="00F0554D">
        <w:rPr>
          <w:color w:val="3F3F3F"/>
        </w:rPr>
        <w:t>.</w:t>
      </w:r>
    </w:p>
    <w:p w14:paraId="4219BDC5" w14:textId="31C5F6CF" w:rsidR="00F0554D" w:rsidRPr="003D16EC" w:rsidRDefault="00F0554D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>
        <w:rPr>
          <w:color w:val="3F3F3F"/>
        </w:rPr>
        <w:t>Evidencija prisutnosti</w:t>
      </w:r>
    </w:p>
    <w:p w14:paraId="4D51FE38" w14:textId="43C46AE0" w:rsidR="001276EF" w:rsidRDefault="001276EF" w:rsidP="00F17E36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Uspješna evidencija događaja potvrđuje se kratkim zvučnim signalom registracijskog uređaja i prikazom odgovarajuće poruke na zaslonu registracijskog uređaja.      </w:t>
      </w:r>
    </w:p>
    <w:p w14:paraId="1FDFC52C" w14:textId="77777777" w:rsidR="005806FE" w:rsidRPr="003D16EC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</w:p>
    <w:p w14:paraId="5D9280D0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Članak 5. </w:t>
      </w:r>
    </w:p>
    <w:p w14:paraId="58648D91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Nepostojanje zapisa u Sustavu o uspješnoj evidenciji događaja podrazumijeva izostanak službenika/ namještenika s radnog mjesta odnosno prijevremeni odlazak s radnog mjesta.</w:t>
      </w:r>
    </w:p>
    <w:p w14:paraId="2497E3FF" w14:textId="7777777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  <w:r w:rsidRPr="003D16EC">
        <w:rPr>
          <w:color w:val="3F3F3F"/>
        </w:rPr>
        <w:t>      </w:t>
      </w:r>
    </w:p>
    <w:p w14:paraId="4078CFCA" w14:textId="77777777" w:rsidR="00F85E75" w:rsidRDefault="00F85E75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3F3F3F"/>
        </w:rPr>
      </w:pPr>
      <w:r>
        <w:rPr>
          <w:b/>
          <w:bCs/>
          <w:color w:val="3F3F3F"/>
        </w:rPr>
        <w:t xml:space="preserve">                                                                  Članak 6.  </w:t>
      </w:r>
    </w:p>
    <w:p w14:paraId="0B14CB1A" w14:textId="7613FCC9" w:rsidR="003E7530" w:rsidRDefault="00F85E75" w:rsidP="00AE5016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F85E75">
        <w:rPr>
          <w:color w:val="3F3F3F"/>
        </w:rPr>
        <w:t xml:space="preserve">Opravdani izostanak s posla službenika i namještenika </w:t>
      </w:r>
      <w:r>
        <w:rPr>
          <w:color w:val="3F3F3F"/>
        </w:rPr>
        <w:t xml:space="preserve">(bolovanje, godišnji odmor, plaćeni ili neplaćeni dopust ili službeni put) </w:t>
      </w:r>
      <w:r w:rsidR="003E7530">
        <w:rPr>
          <w:color w:val="3F3F3F"/>
        </w:rPr>
        <w:t>bit će posebno evidentiran u Sustavu od strane p</w:t>
      </w:r>
      <w:r>
        <w:rPr>
          <w:color w:val="3F3F3F"/>
        </w:rPr>
        <w:t>ročelnik</w:t>
      </w:r>
      <w:r w:rsidR="003E7530">
        <w:rPr>
          <w:color w:val="3F3F3F"/>
        </w:rPr>
        <w:t>a</w:t>
      </w:r>
      <w:r>
        <w:rPr>
          <w:color w:val="3F3F3F"/>
        </w:rPr>
        <w:t xml:space="preserve"> upravnog odjela</w:t>
      </w:r>
      <w:r w:rsidR="00F56FEE">
        <w:rPr>
          <w:color w:val="3F3F3F"/>
        </w:rPr>
        <w:t>.</w:t>
      </w:r>
      <w:r w:rsidR="003E7530">
        <w:rPr>
          <w:color w:val="3F3F3F"/>
        </w:rPr>
        <w:t xml:space="preserve"> </w:t>
      </w:r>
      <w:r w:rsidRPr="00F85E75">
        <w:rPr>
          <w:color w:val="3F3F3F"/>
        </w:rPr>
        <w:t xml:space="preserve"> </w:t>
      </w:r>
    </w:p>
    <w:p w14:paraId="0D8052DB" w14:textId="2DB0D92A" w:rsidR="00095481" w:rsidRDefault="0044468B" w:rsidP="00AE5016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>
        <w:rPr>
          <w:color w:val="3F3F3F"/>
        </w:rPr>
        <w:t>S</w:t>
      </w:r>
      <w:r w:rsidR="003E7530">
        <w:rPr>
          <w:color w:val="3F3F3F"/>
        </w:rPr>
        <w:t>lužbenik odnosno namještenik koji</w:t>
      </w:r>
      <w:r w:rsidR="00FA7E88">
        <w:rPr>
          <w:color w:val="3F3F3F"/>
        </w:rPr>
        <w:t xml:space="preserve"> je</w:t>
      </w:r>
      <w:r w:rsidR="003E7530">
        <w:rPr>
          <w:color w:val="3F3F3F"/>
        </w:rPr>
        <w:t xml:space="preserve"> zaborav</w:t>
      </w:r>
      <w:r w:rsidR="00FA7E88">
        <w:rPr>
          <w:color w:val="3F3F3F"/>
        </w:rPr>
        <w:t>io svoju</w:t>
      </w:r>
      <w:r w:rsidR="003E7530">
        <w:rPr>
          <w:color w:val="3F3F3F"/>
        </w:rPr>
        <w:t xml:space="preserve"> </w:t>
      </w:r>
      <w:r w:rsidR="00FA7E88">
        <w:rPr>
          <w:color w:val="3F3F3F"/>
        </w:rPr>
        <w:t xml:space="preserve">beskontaktnu </w:t>
      </w:r>
      <w:r w:rsidR="003E7530">
        <w:rPr>
          <w:color w:val="3F3F3F"/>
        </w:rPr>
        <w:t>karticu</w:t>
      </w:r>
      <w:r>
        <w:rPr>
          <w:color w:val="3F3F3F"/>
        </w:rPr>
        <w:t xml:space="preserve"> i ne može se osobno evidentirati u Sustav</w:t>
      </w:r>
      <w:r w:rsidR="003E7530">
        <w:rPr>
          <w:color w:val="3F3F3F"/>
        </w:rPr>
        <w:t xml:space="preserve"> </w:t>
      </w:r>
      <w:r>
        <w:rPr>
          <w:color w:val="3F3F3F"/>
        </w:rPr>
        <w:t xml:space="preserve">dužan je o </w:t>
      </w:r>
      <w:r w:rsidR="00C04DE2">
        <w:rPr>
          <w:color w:val="3F3F3F"/>
        </w:rPr>
        <w:t>istom odmah izvijestiti pročelnika</w:t>
      </w:r>
      <w:r w:rsidR="00F56FEE">
        <w:rPr>
          <w:color w:val="3F3F3F"/>
        </w:rPr>
        <w:t>.</w:t>
      </w:r>
    </w:p>
    <w:p w14:paraId="5AB9E804" w14:textId="068569C1" w:rsidR="004C0BDB" w:rsidRDefault="009630D1" w:rsidP="003E7530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textAlignment w:val="baseline"/>
        <w:rPr>
          <w:color w:val="3F3F3F"/>
        </w:rPr>
      </w:pPr>
      <w:r>
        <w:rPr>
          <w:color w:val="3F3F3F"/>
        </w:rPr>
        <w:lastRenderedPageBreak/>
        <w:t>Prisutnost na poslu  s</w:t>
      </w:r>
      <w:r w:rsidR="00095481">
        <w:rPr>
          <w:color w:val="3F3F3F"/>
        </w:rPr>
        <w:t>lužbenik</w:t>
      </w:r>
      <w:r>
        <w:rPr>
          <w:color w:val="3F3F3F"/>
        </w:rPr>
        <w:t>a</w:t>
      </w:r>
      <w:r w:rsidR="00095481">
        <w:rPr>
          <w:color w:val="3F3F3F"/>
        </w:rPr>
        <w:t xml:space="preserve"> odnosno namještenik</w:t>
      </w:r>
      <w:r>
        <w:rPr>
          <w:color w:val="3F3F3F"/>
        </w:rPr>
        <w:t>a</w:t>
      </w:r>
      <w:r w:rsidR="00095481">
        <w:rPr>
          <w:color w:val="3F3F3F"/>
        </w:rPr>
        <w:t xml:space="preserve"> iz stavka 2. ovog članka</w:t>
      </w:r>
      <w:r>
        <w:rPr>
          <w:color w:val="3F3F3F"/>
        </w:rPr>
        <w:t xml:space="preserve"> u evidenciju Sustava može unijeti samo pročelnik</w:t>
      </w:r>
      <w:r w:rsidR="00F56FEE">
        <w:rPr>
          <w:color w:val="3F3F3F"/>
        </w:rPr>
        <w:t>.</w:t>
      </w:r>
      <w:r>
        <w:rPr>
          <w:color w:val="3F3F3F"/>
        </w:rPr>
        <w:t xml:space="preserve"> </w:t>
      </w:r>
      <w:r w:rsidR="00095481">
        <w:rPr>
          <w:color w:val="3F3F3F"/>
        </w:rPr>
        <w:t xml:space="preserve"> </w:t>
      </w:r>
    </w:p>
    <w:p w14:paraId="583F9241" w14:textId="77777777" w:rsidR="00F56FEE" w:rsidRDefault="004C0BDB" w:rsidP="003E7530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textAlignment w:val="baseline"/>
        <w:rPr>
          <w:color w:val="3F3F3F"/>
        </w:rPr>
      </w:pPr>
      <w:r>
        <w:rPr>
          <w:color w:val="3F3F3F"/>
        </w:rPr>
        <w:t xml:space="preserve">Učestalo zaboravljanje beskontaktne kartice predstavlja povredu službene dužnosti za koju službenik </w:t>
      </w:r>
      <w:r w:rsidR="00BE4F5D">
        <w:rPr>
          <w:color w:val="3F3F3F"/>
        </w:rPr>
        <w:t xml:space="preserve">odnosno namještenik može </w:t>
      </w:r>
      <w:r>
        <w:rPr>
          <w:color w:val="3F3F3F"/>
        </w:rPr>
        <w:t>odgovarati sukladno odredbama Zakona o službenicima i namještenicima u lokalnoj i područnoj</w:t>
      </w:r>
      <w:r w:rsidR="00455722">
        <w:rPr>
          <w:color w:val="3F3F3F"/>
        </w:rPr>
        <w:t xml:space="preserve"> </w:t>
      </w:r>
      <w:r>
        <w:rPr>
          <w:color w:val="3F3F3F"/>
        </w:rPr>
        <w:t xml:space="preserve">(regionalnoj) samoupravi </w:t>
      </w:r>
      <w:r w:rsidR="00FA7E88">
        <w:rPr>
          <w:color w:val="3F3F3F"/>
        </w:rPr>
        <w:t xml:space="preserve"> </w:t>
      </w:r>
      <w:r w:rsidR="00455722">
        <w:t>(„Narodne novine“ broj 86/08, 61/11, 4/18 i 112/19).</w:t>
      </w:r>
      <w:r w:rsidR="00F85E75" w:rsidRPr="00F85E75">
        <w:rPr>
          <w:color w:val="3F3F3F"/>
        </w:rPr>
        <w:t xml:space="preserve">    </w:t>
      </w:r>
    </w:p>
    <w:p w14:paraId="77506431" w14:textId="77777777" w:rsidR="00F56FEE" w:rsidRDefault="00F56FEE" w:rsidP="003E7530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textAlignment w:val="baseline"/>
        <w:rPr>
          <w:color w:val="3F3F3F"/>
        </w:rPr>
      </w:pPr>
    </w:p>
    <w:p w14:paraId="51604023" w14:textId="0D5EF161" w:rsidR="00F85E75" w:rsidRPr="00F85E75" w:rsidRDefault="00F85E75" w:rsidP="003E7530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textAlignment w:val="baseline"/>
        <w:rPr>
          <w:color w:val="3F3F3F"/>
        </w:rPr>
      </w:pPr>
      <w:r w:rsidRPr="00F85E75">
        <w:rPr>
          <w:color w:val="3F3F3F"/>
        </w:rPr>
        <w:t xml:space="preserve">                                          </w:t>
      </w:r>
    </w:p>
    <w:p w14:paraId="72126BD3" w14:textId="0E5EBF01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III. OVLAŠTENICI ZA KORIŠTENJE PODATAKA EVIDENTIRANIH U SUSTAVU</w:t>
      </w:r>
    </w:p>
    <w:p w14:paraId="52B6CC55" w14:textId="77777777" w:rsidR="005806FE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</w:p>
    <w:p w14:paraId="47BF74B7" w14:textId="61FBF4C8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 xml:space="preserve">Članak </w:t>
      </w:r>
      <w:r w:rsidR="00F0554D">
        <w:rPr>
          <w:b/>
          <w:bCs/>
          <w:color w:val="3F3F3F"/>
        </w:rPr>
        <w:t>7</w:t>
      </w:r>
      <w:r w:rsidRPr="003D16EC">
        <w:rPr>
          <w:b/>
          <w:bCs/>
          <w:color w:val="3F3F3F"/>
        </w:rPr>
        <w:t>.</w:t>
      </w:r>
    </w:p>
    <w:p w14:paraId="16ED5C16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Službenici i namještenici imaju pravo uvida u popis evidentiranih događaja koji su u Sustavu o njima zabilježeni.</w:t>
      </w:r>
    </w:p>
    <w:p w14:paraId="32A6FA08" w14:textId="423B3D9F" w:rsidR="001276EF" w:rsidRPr="003D16EC" w:rsidRDefault="001276EF" w:rsidP="00455722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Pravo iz stavka 1. ovog članka službenik/namještenik ostvaruje na način da pročelniku svojeg upravnog tijela dostavi pisani zahtjev za uvid u svoje podatke evidentirane u Sustavu. </w:t>
      </w:r>
    </w:p>
    <w:p w14:paraId="5A304AA2" w14:textId="77777777" w:rsidR="005806FE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</w:p>
    <w:p w14:paraId="4AD2D8AD" w14:textId="53C50CD1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 xml:space="preserve">Članak </w:t>
      </w:r>
      <w:r w:rsidR="00F0554D">
        <w:rPr>
          <w:b/>
          <w:bCs/>
          <w:color w:val="3F3F3F"/>
        </w:rPr>
        <w:t>8</w:t>
      </w:r>
      <w:r w:rsidRPr="003D16EC">
        <w:rPr>
          <w:b/>
          <w:bCs/>
          <w:color w:val="3F3F3F"/>
        </w:rPr>
        <w:t>. </w:t>
      </w:r>
    </w:p>
    <w:p w14:paraId="15CF4189" w14:textId="3A787D35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Pročelnici upravnih tijela </w:t>
      </w:r>
      <w:r w:rsidR="00104203" w:rsidRPr="003D16EC">
        <w:rPr>
          <w:color w:val="3F3F3F"/>
        </w:rPr>
        <w:t>Brodsko-posavske županije obv</w:t>
      </w:r>
      <w:r w:rsidRPr="003D16EC">
        <w:rPr>
          <w:color w:val="3F3F3F"/>
        </w:rPr>
        <w:t>ezni su koristiti evidenciju iz Sustava kao sredstvo kontrole pri odobravanju evidencije prisustva za obračun plaća i dati na uvid popis evidentiranih događaja na zahtjev službenika/namještenika upravnih tijela kojim upravljaju i rukovode.</w:t>
      </w:r>
    </w:p>
    <w:p w14:paraId="1496DCBF" w14:textId="7777777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  <w:r w:rsidRPr="003D16EC">
        <w:rPr>
          <w:color w:val="3F3F3F"/>
        </w:rPr>
        <w:t>     </w:t>
      </w:r>
    </w:p>
    <w:p w14:paraId="7A9F4467" w14:textId="3B586551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 xml:space="preserve">Članak </w:t>
      </w:r>
      <w:r w:rsidR="00F0554D">
        <w:rPr>
          <w:b/>
          <w:bCs/>
          <w:color w:val="3F3F3F"/>
        </w:rPr>
        <w:t>9</w:t>
      </w:r>
      <w:r w:rsidRPr="003D16EC">
        <w:rPr>
          <w:b/>
          <w:bCs/>
          <w:color w:val="3F3F3F"/>
        </w:rPr>
        <w:t>. </w:t>
      </w:r>
    </w:p>
    <w:p w14:paraId="4B102C63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Voditelji ustrojstvenih jedinica obvezni su koristiti evidenciju iz Sustava kao sredstvo kontrole pri odobravanju evidencije prisustva za obračun plaća i davanja na uvid popisa evidentiranih događaja na zahtjev službenika/namještenika svoje ustrojstvene jedinice.</w:t>
      </w:r>
    </w:p>
    <w:p w14:paraId="4683AD4D" w14:textId="7777777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  <w:r w:rsidRPr="003D16EC">
        <w:rPr>
          <w:color w:val="3F3F3F"/>
        </w:rPr>
        <w:t>    </w:t>
      </w:r>
    </w:p>
    <w:p w14:paraId="258422EC" w14:textId="77777777" w:rsidR="00000E6A" w:rsidRDefault="00000E6A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</w:p>
    <w:p w14:paraId="449C4CEC" w14:textId="55DE97C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 xml:space="preserve">Članak </w:t>
      </w:r>
      <w:r w:rsidR="00F0554D">
        <w:rPr>
          <w:b/>
          <w:bCs/>
          <w:color w:val="3F3F3F"/>
        </w:rPr>
        <w:t>10</w:t>
      </w:r>
      <w:r w:rsidRPr="003D16EC">
        <w:rPr>
          <w:b/>
          <w:bCs/>
          <w:color w:val="3F3F3F"/>
        </w:rPr>
        <w:t>.</w:t>
      </w:r>
    </w:p>
    <w:p w14:paraId="3B3FCD6E" w14:textId="7268FA36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Župan i po njemu ovlaštene osobe ostvaruju pravo uvida u sve podatke koji su evidentirani u Sustavu, kao i u evidencije o službenim i privatnim izlascima</w:t>
      </w:r>
      <w:r w:rsidR="00D076C3">
        <w:rPr>
          <w:color w:val="3F3F3F"/>
        </w:rPr>
        <w:t xml:space="preserve"> službenika i namještenika</w:t>
      </w:r>
      <w:r w:rsidRPr="003D16EC">
        <w:rPr>
          <w:color w:val="3F3F3F"/>
        </w:rPr>
        <w:t xml:space="preserve"> svih upravnih tijela </w:t>
      </w:r>
      <w:r w:rsidR="002F28C7" w:rsidRPr="003D16EC">
        <w:rPr>
          <w:color w:val="3F3F3F"/>
        </w:rPr>
        <w:t>Brodsko-posavske</w:t>
      </w:r>
      <w:r w:rsidRPr="003D16EC">
        <w:rPr>
          <w:color w:val="3F3F3F"/>
        </w:rPr>
        <w:t xml:space="preserve"> županije.</w:t>
      </w:r>
    </w:p>
    <w:p w14:paraId="7291652F" w14:textId="77777777" w:rsidR="00A20105" w:rsidRPr="003D16EC" w:rsidRDefault="00A20105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</w:p>
    <w:p w14:paraId="19B8CAAE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  <w:r w:rsidRPr="003D16EC">
        <w:rPr>
          <w:color w:val="3F3F3F"/>
        </w:rPr>
        <w:t>       </w:t>
      </w:r>
    </w:p>
    <w:p w14:paraId="61444741" w14:textId="7777777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 IV. UPRAVLJANJE SUSTAVOM  </w:t>
      </w:r>
    </w:p>
    <w:p w14:paraId="4578E245" w14:textId="77777777" w:rsidR="005806FE" w:rsidRPr="003D16EC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3F3F3F"/>
        </w:rPr>
      </w:pPr>
    </w:p>
    <w:p w14:paraId="136E84D9" w14:textId="3879BF1D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Članak 1</w:t>
      </w:r>
      <w:r w:rsidR="00F0554D">
        <w:rPr>
          <w:b/>
          <w:bCs/>
          <w:color w:val="3F3F3F"/>
        </w:rPr>
        <w:t>1</w:t>
      </w:r>
      <w:r w:rsidRPr="003D16EC">
        <w:rPr>
          <w:b/>
          <w:bCs/>
          <w:color w:val="3F3F3F"/>
        </w:rPr>
        <w:t>. </w:t>
      </w:r>
    </w:p>
    <w:p w14:paraId="11EB3274" w14:textId="33506192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Za potrebe upravljanja Sustavom, župan </w:t>
      </w:r>
      <w:r w:rsidR="002F28C7" w:rsidRPr="003D16EC">
        <w:rPr>
          <w:color w:val="3F3F3F"/>
        </w:rPr>
        <w:t>Brodsko-posavske</w:t>
      </w:r>
      <w:r w:rsidRPr="003D16EC">
        <w:rPr>
          <w:color w:val="3F3F3F"/>
        </w:rPr>
        <w:t xml:space="preserve"> županije će posebnim rješenjem imenovati Administratora Sustava.</w:t>
      </w:r>
    </w:p>
    <w:p w14:paraId="06FB59C5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Administrator Sustava obavlja sljedeće poslove:</w:t>
      </w:r>
    </w:p>
    <w:p w14:paraId="73AF94EF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- brine o ispravnom funkcioniranju Sustava,</w:t>
      </w:r>
    </w:p>
    <w:p w14:paraId="31F181C5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- poduzima potrebne radnje za dovođenje Sustava ili pojedinog njegovog dijela u operativno stanje u slučaju prekida ili zastoja u radu,</w:t>
      </w:r>
    </w:p>
    <w:p w14:paraId="190C409B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- pruža tehničku pomoć korisnicima Sustava,</w:t>
      </w:r>
    </w:p>
    <w:p w14:paraId="06172C37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- zaprima zahtjeve za izdavanje beskontaktnih kartica,</w:t>
      </w:r>
    </w:p>
    <w:p w14:paraId="4207EC68" w14:textId="0D60635C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- isporučuje beskontaktne kartice službenicima i namještenicima upravnih tijela </w:t>
      </w:r>
      <w:r w:rsidR="002F28C7" w:rsidRPr="003D16EC">
        <w:rPr>
          <w:color w:val="3F3F3F"/>
        </w:rPr>
        <w:t>Brodsko-posavske</w:t>
      </w:r>
      <w:r w:rsidRPr="003D16EC">
        <w:rPr>
          <w:color w:val="3F3F3F"/>
        </w:rPr>
        <w:t xml:space="preserve"> županije,</w:t>
      </w:r>
    </w:p>
    <w:p w14:paraId="450534FC" w14:textId="7777777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- vodi evidenciju o izdanim, zamijenjenim i povučenim beskontaktnim karticama.</w:t>
      </w:r>
    </w:p>
    <w:p w14:paraId="6BEA8AB1" w14:textId="7D2C7B15" w:rsidR="00455722" w:rsidRDefault="00455722" w:rsidP="00455722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>
        <w:rPr>
          <w:color w:val="3F3F3F"/>
        </w:rPr>
        <w:t>Podaci kojima raspolaže Administrator sustava služe isključivo u svrhu prikupljanja podataka dolaska na rad, odlaska s rada</w:t>
      </w:r>
      <w:r w:rsidR="00BF6A58">
        <w:rPr>
          <w:color w:val="3F3F3F"/>
        </w:rPr>
        <w:t>,</w:t>
      </w:r>
      <w:r>
        <w:rPr>
          <w:color w:val="3F3F3F"/>
        </w:rPr>
        <w:t xml:space="preserve"> izla</w:t>
      </w:r>
      <w:r w:rsidR="00BF6A58">
        <w:rPr>
          <w:color w:val="3F3F3F"/>
        </w:rPr>
        <w:t>z</w:t>
      </w:r>
      <w:r w:rsidR="00F0554D">
        <w:rPr>
          <w:color w:val="3F3F3F"/>
        </w:rPr>
        <w:t>a</w:t>
      </w:r>
      <w:r>
        <w:rPr>
          <w:color w:val="3F3F3F"/>
        </w:rPr>
        <w:t xml:space="preserve">ka tijekom radnog vremena </w:t>
      </w:r>
      <w:r w:rsidR="00BF6A58">
        <w:rPr>
          <w:color w:val="3F3F3F"/>
        </w:rPr>
        <w:t>te obračun plaća</w:t>
      </w:r>
      <w:r w:rsidR="00E15FA8">
        <w:rPr>
          <w:color w:val="3F3F3F"/>
        </w:rPr>
        <w:t xml:space="preserve"> službenika i namještenika</w:t>
      </w:r>
      <w:r w:rsidR="00BF6A58">
        <w:rPr>
          <w:color w:val="3F3F3F"/>
        </w:rPr>
        <w:t xml:space="preserve"> i u druge svrhe neće se koristiti.</w:t>
      </w:r>
    </w:p>
    <w:p w14:paraId="571AE40C" w14:textId="34BCFF73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lastRenderedPageBreak/>
        <w:t>Članak 1</w:t>
      </w:r>
      <w:r w:rsidR="00F0554D">
        <w:rPr>
          <w:b/>
          <w:bCs/>
          <w:color w:val="3F3F3F"/>
        </w:rPr>
        <w:t>2</w:t>
      </w:r>
      <w:r w:rsidRPr="003D16EC">
        <w:rPr>
          <w:b/>
          <w:bCs/>
          <w:color w:val="3F3F3F"/>
        </w:rPr>
        <w:t>.</w:t>
      </w:r>
    </w:p>
    <w:p w14:paraId="3DAB7734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Upravna tijela koja primaju u službu nove službenike/namještenike obvezna su za novo zaposlene službenike/namještenike osigurati beskontaktnu karticu prije njihova stupanja u službu.</w:t>
      </w:r>
    </w:p>
    <w:p w14:paraId="7608CD5F" w14:textId="0F4443D2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Upravna tijela iz stavka 1. ovog članka podnose Administratoru Sustava pisani zahtjev za izdavanje beskontaktne kartice za novozaposlenog službenika/namještenika.</w:t>
      </w:r>
    </w:p>
    <w:p w14:paraId="4ABB9A4A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Zahtjev sadrži sljedeće podatke:</w:t>
      </w:r>
    </w:p>
    <w:p w14:paraId="1A1AEE90" w14:textId="48EA833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             - ime i prezime novozaposlenog službenika/namještenika,</w:t>
      </w:r>
    </w:p>
    <w:p w14:paraId="163ED073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             -  upravno tijelo,</w:t>
      </w:r>
    </w:p>
    <w:p w14:paraId="02CF7FDB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             - unutarnja ustrojstvena jedinica,</w:t>
      </w:r>
    </w:p>
    <w:p w14:paraId="6D68B140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             - datum podnošenja zahtjeva</w:t>
      </w:r>
    </w:p>
    <w:p w14:paraId="6464C309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Zahtjev iz stavka 2. i 3. ovog članka podnosi se 7 (sedam) dana prije stupanja u službu u svrhu osiguranja pravovremene personalizacije beskontaktne kartice.</w:t>
      </w:r>
    </w:p>
    <w:p w14:paraId="089B1880" w14:textId="7777777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  <w:r w:rsidRPr="003D16EC">
        <w:rPr>
          <w:color w:val="3F3F3F"/>
        </w:rPr>
        <w:t>      </w:t>
      </w:r>
    </w:p>
    <w:p w14:paraId="0341AED6" w14:textId="77777777" w:rsidR="005806FE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</w:p>
    <w:p w14:paraId="41078D03" w14:textId="7777777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V. OBVEZE SLUŽBENIKA/NAMJEŠTENIKA U POGLEDU KORIŠTENJA BESKONTAKTNE KARTICE    </w:t>
      </w:r>
    </w:p>
    <w:p w14:paraId="59B993DD" w14:textId="1CA6A4C8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Članak 1</w:t>
      </w:r>
      <w:r w:rsidR="00F0554D">
        <w:rPr>
          <w:b/>
          <w:bCs/>
          <w:color w:val="3F3F3F"/>
        </w:rPr>
        <w:t>3</w:t>
      </w:r>
      <w:r w:rsidRPr="003D16EC">
        <w:rPr>
          <w:b/>
          <w:bCs/>
          <w:color w:val="3F3F3F"/>
        </w:rPr>
        <w:t>.</w:t>
      </w:r>
    </w:p>
    <w:p w14:paraId="3F6A7514" w14:textId="1FC80BAD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 xml:space="preserve">Službenici i namještenici upravnih tijela </w:t>
      </w:r>
      <w:r w:rsidR="002F28C7" w:rsidRPr="003D16EC">
        <w:rPr>
          <w:color w:val="3F3F3F"/>
        </w:rPr>
        <w:t>Brodsko-posavske</w:t>
      </w:r>
      <w:r w:rsidRPr="003D16EC">
        <w:rPr>
          <w:color w:val="3F3F3F"/>
        </w:rPr>
        <w:t xml:space="preserve"> županije, u smislu odredbi ovog Pravilnika obvezni su:</w:t>
      </w:r>
    </w:p>
    <w:p w14:paraId="721A5A67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- preuzeti, imati kod sebe i koristiti beskontaktnu karticu u svrhu evidencije u Sustavu,</w:t>
      </w:r>
    </w:p>
    <w:p w14:paraId="780B0EF6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- evidentirati svaki dolazak na radno mjesto ili odlazak s radnog mjesta na način i po postupku opisanom u članku 4. ovog Pravilnika,</w:t>
      </w:r>
    </w:p>
    <w:p w14:paraId="5B49E2C9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- pribaviti odobrenje za službeni i/ili privatni izlazak od strane nadređenog službenika odnosno pročelnika upravnog tijela ili voditelja ustrojstvene jedinice,</w:t>
      </w:r>
    </w:p>
    <w:p w14:paraId="3C8E16C1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- s dužnom pažnjom brinuti o preuzetoj beskontaktnoj kartici kako bi spriječili     gubitak, uništenje ili oštećenje iste,</w:t>
      </w:r>
    </w:p>
    <w:p w14:paraId="320BCCDF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- u slučaju nemogućnosti registracije na registracijskom uređaju zbog tehničkih razloga, bez odlaganja obavijestiti Administratora Sustava i nadređenog službenika,</w:t>
      </w:r>
    </w:p>
    <w:p w14:paraId="09BF49ED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- po prestanku službe vratiti beskontaktnu karticu Administratoru Sustava.</w:t>
      </w:r>
    </w:p>
    <w:p w14:paraId="0A83C472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Izostanak službenika i namještenika koji za odsustvo s rada u tijeku radnog vremena nema odobrenje iz stavka 1. alineja 3. ovog članka smatra se neopravdanim izostankom s rada.</w:t>
      </w:r>
    </w:p>
    <w:p w14:paraId="7C13F77E" w14:textId="7777777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  <w:r w:rsidRPr="003D16EC">
        <w:rPr>
          <w:color w:val="3F3F3F"/>
        </w:rPr>
        <w:t>        </w:t>
      </w:r>
    </w:p>
    <w:p w14:paraId="035B3A3D" w14:textId="77777777" w:rsidR="005806FE" w:rsidRPr="003D16EC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</w:p>
    <w:p w14:paraId="250A91D0" w14:textId="7777777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VI. EVIDENCIJA DOLASKA NA RAD, ODLASKA S RADA I IZLAZAKA U TIJEKU RADNOG VREMENA U SLUČAJEVIMA GUBITKA, UNIŠTENJA ILI OŠTEĆENJA BESKONTAKTNE KARTICE   </w:t>
      </w:r>
    </w:p>
    <w:p w14:paraId="71658FE9" w14:textId="77777777" w:rsidR="005806FE" w:rsidRPr="003D16EC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3F3F3F"/>
        </w:rPr>
      </w:pPr>
    </w:p>
    <w:p w14:paraId="2188A7EA" w14:textId="332D1132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Članak 1</w:t>
      </w:r>
      <w:r w:rsidR="00F0554D">
        <w:rPr>
          <w:b/>
          <w:bCs/>
          <w:color w:val="3F3F3F"/>
        </w:rPr>
        <w:t>4</w:t>
      </w:r>
      <w:r w:rsidRPr="003D16EC">
        <w:rPr>
          <w:b/>
          <w:bCs/>
          <w:color w:val="3F3F3F"/>
        </w:rPr>
        <w:t>.</w:t>
      </w:r>
    </w:p>
    <w:p w14:paraId="129E7D33" w14:textId="67EAEC2A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U slučajevima kada službenik/namještenik zbog gubitka, oštećenja ili uništenja beskontaktne kartice ne može izvršiti registraciju događaja iz članka 4. ovog Pravilnika pomoću beskontaktne kartice, obavještava Administrator sustava pisanim zahtjevom za zamjenu kartice.</w:t>
      </w:r>
    </w:p>
    <w:p w14:paraId="38731D41" w14:textId="37C3D57C" w:rsidR="00BF6A58" w:rsidRPr="003D16EC" w:rsidRDefault="00BF6A58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>
        <w:rPr>
          <w:color w:val="3F3F3F"/>
        </w:rPr>
        <w:t>Do izdavanja nove beskontaktne kartice prisutnost na poslu službenika/namještenika može biti evidentirana u Sustavu</w:t>
      </w:r>
      <w:r w:rsidR="00E534A8">
        <w:rPr>
          <w:color w:val="3F3F3F"/>
        </w:rPr>
        <w:t xml:space="preserve"> samo na način propisan člankom 6. stavkom 2. i 3. ovog Pravilnika.</w:t>
      </w:r>
    </w:p>
    <w:p w14:paraId="6535C20D" w14:textId="77777777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  <w:r w:rsidRPr="003D16EC">
        <w:rPr>
          <w:color w:val="3F3F3F"/>
        </w:rPr>
        <w:t>      </w:t>
      </w:r>
    </w:p>
    <w:p w14:paraId="5A625339" w14:textId="15C73333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Članak 1</w:t>
      </w:r>
      <w:r w:rsidR="00F0554D">
        <w:rPr>
          <w:b/>
          <w:bCs/>
          <w:color w:val="3F3F3F"/>
        </w:rPr>
        <w:t>5</w:t>
      </w:r>
      <w:r w:rsidRPr="003D16EC">
        <w:rPr>
          <w:b/>
          <w:bCs/>
          <w:color w:val="3F3F3F"/>
        </w:rPr>
        <w:t>.</w:t>
      </w:r>
    </w:p>
    <w:p w14:paraId="091F9E22" w14:textId="7777777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Zabranjeno je davanje beskontaktne kartice drugom službeniku/namješteniku ili trećoj osobi radi evidentiranja u Sustavu, korištenje tuđe beskontaktne kartice i neprijavljivanje u Sustav u slučajevima propisanim ovim Pravilnikom, kao i drugi slučajevi zlouporabe beskontaktne kartice.</w:t>
      </w:r>
    </w:p>
    <w:p w14:paraId="1D022B76" w14:textId="22733D3C" w:rsidR="001276EF" w:rsidRPr="00E534A8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3F3F3F"/>
        </w:rPr>
      </w:pPr>
      <w:r w:rsidRPr="00E534A8">
        <w:rPr>
          <w:b/>
          <w:bCs/>
          <w:color w:val="3F3F3F"/>
        </w:rPr>
        <w:lastRenderedPageBreak/>
        <w:t>      </w:t>
      </w:r>
      <w:r w:rsidR="00E534A8" w:rsidRPr="00E534A8">
        <w:rPr>
          <w:b/>
          <w:bCs/>
          <w:color w:val="3F3F3F"/>
        </w:rPr>
        <w:t xml:space="preserve"> </w:t>
      </w:r>
      <w:r w:rsidR="00E534A8">
        <w:rPr>
          <w:b/>
          <w:bCs/>
          <w:color w:val="3F3F3F"/>
        </w:rPr>
        <w:t xml:space="preserve">         </w:t>
      </w:r>
      <w:r w:rsidR="00F0554D">
        <w:rPr>
          <w:b/>
          <w:bCs/>
          <w:color w:val="3F3F3F"/>
        </w:rPr>
        <w:t xml:space="preserve">                                                  Članak 16.</w:t>
      </w:r>
      <w:r w:rsidR="00E534A8">
        <w:rPr>
          <w:b/>
          <w:bCs/>
          <w:color w:val="3F3F3F"/>
        </w:rPr>
        <w:t xml:space="preserve">                                                     </w:t>
      </w:r>
    </w:p>
    <w:p w14:paraId="3D9C9F96" w14:textId="37D901A9" w:rsidR="00E534A8" w:rsidRPr="00F85E75" w:rsidRDefault="00E534A8" w:rsidP="00E534A8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textAlignment w:val="baseline"/>
        <w:rPr>
          <w:color w:val="3F3F3F"/>
        </w:rPr>
      </w:pPr>
      <w:r>
        <w:rPr>
          <w:color w:val="3F3F3F"/>
        </w:rPr>
        <w:t xml:space="preserve">Učestali gubitak, oštećenje ili uništenje beskontaktne kartice predstavlja povredu službene dužnosti za koju službenik odnosno namještenik može odgovarati sukladno odredbama Zakona o službenicima i namještenicima u lokalnoj i područnoj (regionalnoj) samoupravi  </w:t>
      </w:r>
      <w:r>
        <w:t>(„Narodne novine“ broj 86/08, 61/11, 4/18 i 112/19).</w:t>
      </w:r>
      <w:r w:rsidRPr="00F85E75">
        <w:rPr>
          <w:color w:val="3F3F3F"/>
        </w:rPr>
        <w:t xml:space="preserve">                                                       </w:t>
      </w:r>
    </w:p>
    <w:p w14:paraId="3CA306EC" w14:textId="77777777" w:rsidR="00E534A8" w:rsidRPr="00F85E75" w:rsidRDefault="00E534A8" w:rsidP="00E534A8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</w:p>
    <w:p w14:paraId="4F279C1B" w14:textId="77777777" w:rsidR="00E534A8" w:rsidRDefault="00E534A8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</w:p>
    <w:p w14:paraId="774A0EAD" w14:textId="7777777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VII. PRIJELAZNE I ZAVRŠNE ODREDBE   </w:t>
      </w:r>
    </w:p>
    <w:p w14:paraId="369CA69C" w14:textId="77777777" w:rsidR="005806FE" w:rsidRPr="003D16EC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b/>
          <w:bCs/>
          <w:color w:val="3F3F3F"/>
        </w:rPr>
      </w:pPr>
    </w:p>
    <w:p w14:paraId="6F22079E" w14:textId="4E271C93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Članak 1</w:t>
      </w:r>
      <w:r w:rsidR="00F0554D">
        <w:rPr>
          <w:b/>
          <w:bCs/>
          <w:color w:val="3F3F3F"/>
        </w:rPr>
        <w:t>7</w:t>
      </w:r>
      <w:r w:rsidRPr="003D16EC">
        <w:rPr>
          <w:b/>
          <w:bCs/>
          <w:color w:val="3F3F3F"/>
        </w:rPr>
        <w:t>.</w:t>
      </w:r>
    </w:p>
    <w:p w14:paraId="078B3382" w14:textId="231EEF30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F3F3F"/>
        </w:rPr>
      </w:pPr>
      <w:r w:rsidRPr="003D16EC">
        <w:rPr>
          <w:color w:val="3F3F3F"/>
        </w:rPr>
        <w:t>Administrator Sustava dostaviti će obavijest pročelnicima upravnih tijela o danu osiguranja tehničkih preduvjeta za korištenje Sustava u zgradama u kojima su smještena upravna tijela  </w:t>
      </w:r>
      <w:r w:rsidR="002F28C7" w:rsidRPr="003D16EC">
        <w:rPr>
          <w:color w:val="3F3F3F"/>
        </w:rPr>
        <w:t>Brodsko-posavske</w:t>
      </w:r>
      <w:r w:rsidRPr="003D16EC">
        <w:rPr>
          <w:color w:val="3F3F3F"/>
        </w:rPr>
        <w:t xml:space="preserve"> županije kojima upravljaju i rukovode.</w:t>
      </w:r>
    </w:p>
    <w:p w14:paraId="0243C67E" w14:textId="77777777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  <w:r w:rsidRPr="003D16EC">
        <w:rPr>
          <w:color w:val="3F3F3F"/>
        </w:rPr>
        <w:t>   </w:t>
      </w:r>
    </w:p>
    <w:p w14:paraId="3763D2EE" w14:textId="77777777" w:rsidR="005806FE" w:rsidRPr="003D16EC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textAlignment w:val="baseline"/>
        <w:rPr>
          <w:color w:val="3F3F3F"/>
        </w:rPr>
      </w:pPr>
    </w:p>
    <w:p w14:paraId="7D226F17" w14:textId="45D92610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b/>
          <w:bCs/>
          <w:color w:val="3F3F3F"/>
        </w:rPr>
        <w:t>Članak 1</w:t>
      </w:r>
      <w:r w:rsidR="00F0554D">
        <w:rPr>
          <w:b/>
          <w:bCs/>
          <w:color w:val="3F3F3F"/>
        </w:rPr>
        <w:t>8</w:t>
      </w:r>
      <w:r w:rsidRPr="003D16EC">
        <w:rPr>
          <w:b/>
          <w:bCs/>
          <w:color w:val="3F3F3F"/>
        </w:rPr>
        <w:t>.</w:t>
      </w:r>
    </w:p>
    <w:p w14:paraId="2D0CC2B7" w14:textId="32DE212A" w:rsidR="001276EF" w:rsidRPr="003D16EC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  <w:r w:rsidRPr="003D16EC">
        <w:rPr>
          <w:color w:val="3F3F3F"/>
        </w:rPr>
        <w:t>Ovaj Pravilnik stupa na snagu</w:t>
      </w:r>
      <w:r w:rsidR="00D076C3">
        <w:rPr>
          <w:color w:val="3F3F3F"/>
        </w:rPr>
        <w:t xml:space="preserve"> osmog dana od dana</w:t>
      </w:r>
      <w:r w:rsidRPr="003D16EC">
        <w:rPr>
          <w:color w:val="3F3F3F"/>
        </w:rPr>
        <w:t xml:space="preserve"> objave u „Službenim vjesniku </w:t>
      </w:r>
      <w:r w:rsidR="00A20105" w:rsidRPr="003D16EC">
        <w:rPr>
          <w:color w:val="3F3F3F"/>
        </w:rPr>
        <w:t>Brodsko-posavske</w:t>
      </w:r>
      <w:r w:rsidRPr="003D16EC">
        <w:rPr>
          <w:color w:val="3F3F3F"/>
        </w:rPr>
        <w:t xml:space="preserve"> županije</w:t>
      </w:r>
      <w:r w:rsidR="00A20105" w:rsidRPr="003D16EC">
        <w:rPr>
          <w:color w:val="3F3F3F"/>
        </w:rPr>
        <w:t>“</w:t>
      </w:r>
      <w:r w:rsidRPr="003D16EC">
        <w:rPr>
          <w:color w:val="3F3F3F"/>
        </w:rPr>
        <w:t>.</w:t>
      </w:r>
    </w:p>
    <w:p w14:paraId="259832B7" w14:textId="77777777" w:rsidR="00A20105" w:rsidRDefault="00A20105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</w:p>
    <w:p w14:paraId="6D3DE9D7" w14:textId="77777777" w:rsidR="005806FE" w:rsidRPr="003D16EC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F3F3F"/>
        </w:rPr>
      </w:pPr>
    </w:p>
    <w:p w14:paraId="7865FD9A" w14:textId="4EC1AE99" w:rsidR="001276EF" w:rsidRDefault="001276EF" w:rsidP="005806FE">
      <w:pPr>
        <w:pStyle w:val="StandardWeb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b/>
          <w:bCs/>
          <w:color w:val="3F3F3F"/>
        </w:rPr>
      </w:pPr>
      <w:r w:rsidRPr="003D16EC">
        <w:rPr>
          <w:color w:val="3F3F3F"/>
        </w:rPr>
        <w:t>               </w:t>
      </w:r>
      <w:r w:rsidR="00A20105" w:rsidRPr="003D16EC">
        <w:rPr>
          <w:b/>
          <w:bCs/>
          <w:color w:val="3F3F3F"/>
        </w:rPr>
        <w:t xml:space="preserve">                                                            </w:t>
      </w:r>
      <w:r w:rsidR="005806FE">
        <w:rPr>
          <w:b/>
          <w:bCs/>
          <w:color w:val="3F3F3F"/>
        </w:rPr>
        <w:tab/>
      </w:r>
      <w:r w:rsidR="005806FE">
        <w:rPr>
          <w:b/>
          <w:bCs/>
          <w:color w:val="3F3F3F"/>
        </w:rPr>
        <w:tab/>
      </w:r>
      <w:r w:rsidR="00A20105" w:rsidRPr="003D16EC">
        <w:rPr>
          <w:b/>
          <w:bCs/>
          <w:color w:val="3F3F3F"/>
        </w:rPr>
        <w:t xml:space="preserve"> </w:t>
      </w:r>
      <w:r w:rsidR="005806FE">
        <w:rPr>
          <w:b/>
          <w:bCs/>
          <w:color w:val="3F3F3F"/>
        </w:rPr>
        <w:t xml:space="preserve">      </w:t>
      </w:r>
      <w:r w:rsidRPr="003D16EC">
        <w:rPr>
          <w:b/>
          <w:bCs/>
          <w:color w:val="3F3F3F"/>
        </w:rPr>
        <w:t>Ž</w:t>
      </w:r>
      <w:r w:rsidR="005806FE">
        <w:rPr>
          <w:b/>
          <w:bCs/>
          <w:color w:val="3F3F3F"/>
        </w:rPr>
        <w:t xml:space="preserve"> </w:t>
      </w:r>
      <w:r w:rsidRPr="003D16EC">
        <w:rPr>
          <w:b/>
          <w:bCs/>
          <w:color w:val="3F3F3F"/>
        </w:rPr>
        <w:t>U</w:t>
      </w:r>
      <w:r w:rsidR="005806FE">
        <w:rPr>
          <w:b/>
          <w:bCs/>
          <w:color w:val="3F3F3F"/>
        </w:rPr>
        <w:t xml:space="preserve"> </w:t>
      </w:r>
      <w:r w:rsidRPr="003D16EC">
        <w:rPr>
          <w:b/>
          <w:bCs/>
          <w:color w:val="3F3F3F"/>
        </w:rPr>
        <w:t>P</w:t>
      </w:r>
      <w:r w:rsidR="005806FE">
        <w:rPr>
          <w:b/>
          <w:bCs/>
          <w:color w:val="3F3F3F"/>
        </w:rPr>
        <w:t xml:space="preserve"> </w:t>
      </w:r>
      <w:r w:rsidRPr="003D16EC">
        <w:rPr>
          <w:b/>
          <w:bCs/>
          <w:color w:val="3F3F3F"/>
        </w:rPr>
        <w:t>A</w:t>
      </w:r>
      <w:r w:rsidR="005806FE">
        <w:rPr>
          <w:b/>
          <w:bCs/>
          <w:color w:val="3F3F3F"/>
        </w:rPr>
        <w:t xml:space="preserve"> </w:t>
      </w:r>
      <w:r w:rsidRPr="003D16EC">
        <w:rPr>
          <w:b/>
          <w:bCs/>
          <w:color w:val="3F3F3F"/>
        </w:rPr>
        <w:t>N</w:t>
      </w:r>
    </w:p>
    <w:p w14:paraId="10D7303A" w14:textId="77777777" w:rsidR="005806FE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</w:p>
    <w:p w14:paraId="6B8ED8CA" w14:textId="77777777" w:rsidR="005806FE" w:rsidRPr="003D16EC" w:rsidRDefault="005806FE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</w:p>
    <w:p w14:paraId="722BE9B8" w14:textId="7DA2E90D" w:rsidR="000554A9" w:rsidRPr="005806FE" w:rsidRDefault="00A20105" w:rsidP="005806FE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bCs/>
          <w:color w:val="3F3F3F"/>
        </w:rPr>
      </w:pPr>
      <w:r w:rsidRPr="003D16EC">
        <w:rPr>
          <w:color w:val="3F3F3F"/>
        </w:rPr>
        <w:t xml:space="preserve">                                                            </w:t>
      </w:r>
      <w:r w:rsidR="005806FE">
        <w:rPr>
          <w:color w:val="3F3F3F"/>
        </w:rPr>
        <w:tab/>
      </w:r>
      <w:r w:rsidRPr="003D16EC">
        <w:rPr>
          <w:color w:val="3F3F3F"/>
        </w:rPr>
        <w:t xml:space="preserve"> </w:t>
      </w:r>
      <w:r w:rsidRPr="005806FE">
        <w:rPr>
          <w:b/>
          <w:bCs/>
          <w:color w:val="3F3F3F"/>
        </w:rPr>
        <w:t>dr.sc. Danijel Marušić</w:t>
      </w:r>
      <w:r w:rsidR="005806FE">
        <w:rPr>
          <w:b/>
          <w:bCs/>
          <w:color w:val="3F3F3F"/>
        </w:rPr>
        <w:t>,</w:t>
      </w:r>
      <w:r w:rsidRPr="005806FE">
        <w:rPr>
          <w:b/>
          <w:bCs/>
          <w:color w:val="3F3F3F"/>
        </w:rPr>
        <w:t xml:space="preserve"> </w:t>
      </w:r>
      <w:proofErr w:type="spellStart"/>
      <w:r w:rsidRPr="005806FE">
        <w:rPr>
          <w:b/>
          <w:bCs/>
          <w:color w:val="3F3F3F"/>
        </w:rPr>
        <w:t>dr.med.vet</w:t>
      </w:r>
      <w:proofErr w:type="spellEnd"/>
      <w:r w:rsidRPr="005806FE">
        <w:rPr>
          <w:b/>
          <w:bCs/>
          <w:color w:val="3F3F3F"/>
        </w:rPr>
        <w:t>.</w:t>
      </w:r>
    </w:p>
    <w:sectPr w:rsidR="000554A9" w:rsidRPr="005806FE" w:rsidSect="00AE5016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74EA" w14:textId="77777777" w:rsidR="002E0B79" w:rsidRDefault="002E0B79" w:rsidP="005806FE">
      <w:r>
        <w:separator/>
      </w:r>
    </w:p>
  </w:endnote>
  <w:endnote w:type="continuationSeparator" w:id="0">
    <w:p w14:paraId="1B9157D0" w14:textId="77777777" w:rsidR="002E0B79" w:rsidRDefault="002E0B79" w:rsidP="0058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84010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93FABD7" w14:textId="66221BD7" w:rsidR="005806FE" w:rsidRPr="005806FE" w:rsidRDefault="005806FE">
        <w:pPr>
          <w:pStyle w:val="Podnoje"/>
          <w:jc w:val="center"/>
          <w:rPr>
            <w:rFonts w:ascii="Times New Roman" w:hAnsi="Times New Roman" w:cs="Times New Roman"/>
          </w:rPr>
        </w:pPr>
        <w:r w:rsidRPr="005806FE">
          <w:rPr>
            <w:rFonts w:ascii="Times New Roman" w:hAnsi="Times New Roman" w:cs="Times New Roman"/>
          </w:rPr>
          <w:fldChar w:fldCharType="begin"/>
        </w:r>
        <w:r w:rsidRPr="005806FE">
          <w:rPr>
            <w:rFonts w:ascii="Times New Roman" w:hAnsi="Times New Roman" w:cs="Times New Roman"/>
          </w:rPr>
          <w:instrText>PAGE   \* MERGEFORMAT</w:instrText>
        </w:r>
        <w:r w:rsidRPr="005806FE">
          <w:rPr>
            <w:rFonts w:ascii="Times New Roman" w:hAnsi="Times New Roman" w:cs="Times New Roman"/>
          </w:rPr>
          <w:fldChar w:fldCharType="separate"/>
        </w:r>
        <w:r w:rsidRPr="005806FE">
          <w:rPr>
            <w:rFonts w:ascii="Times New Roman" w:hAnsi="Times New Roman" w:cs="Times New Roman"/>
          </w:rPr>
          <w:t>2</w:t>
        </w:r>
        <w:r w:rsidRPr="005806FE">
          <w:rPr>
            <w:rFonts w:ascii="Times New Roman" w:hAnsi="Times New Roman" w:cs="Times New Roman"/>
          </w:rPr>
          <w:fldChar w:fldCharType="end"/>
        </w:r>
      </w:p>
    </w:sdtContent>
  </w:sdt>
  <w:p w14:paraId="1393C0EF" w14:textId="77777777" w:rsidR="005806FE" w:rsidRDefault="005806F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F214" w14:textId="77777777" w:rsidR="002E0B79" w:rsidRDefault="002E0B79" w:rsidP="005806FE">
      <w:r>
        <w:separator/>
      </w:r>
    </w:p>
  </w:footnote>
  <w:footnote w:type="continuationSeparator" w:id="0">
    <w:p w14:paraId="342E67C0" w14:textId="77777777" w:rsidR="002E0B79" w:rsidRDefault="002E0B79" w:rsidP="00580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657A"/>
    <w:multiLevelType w:val="multilevel"/>
    <w:tmpl w:val="A02E7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03D0"/>
    <w:multiLevelType w:val="hybridMultilevel"/>
    <w:tmpl w:val="2C74E286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48C73BC"/>
    <w:multiLevelType w:val="multilevel"/>
    <w:tmpl w:val="2578E04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2002C"/>
    <w:multiLevelType w:val="multilevel"/>
    <w:tmpl w:val="98906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36D3A"/>
    <w:multiLevelType w:val="hybridMultilevel"/>
    <w:tmpl w:val="FF1EAFF8"/>
    <w:lvl w:ilvl="0" w:tplc="D3E805A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372F43"/>
    <w:multiLevelType w:val="hybridMultilevel"/>
    <w:tmpl w:val="C4489B66"/>
    <w:lvl w:ilvl="0" w:tplc="BD2E3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57C6"/>
    <w:multiLevelType w:val="multilevel"/>
    <w:tmpl w:val="1ECE4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02C57"/>
    <w:multiLevelType w:val="hybridMultilevel"/>
    <w:tmpl w:val="577A5D08"/>
    <w:lvl w:ilvl="0" w:tplc="59D84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144B95"/>
    <w:multiLevelType w:val="multilevel"/>
    <w:tmpl w:val="0DE0C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17AD2"/>
    <w:multiLevelType w:val="multilevel"/>
    <w:tmpl w:val="2B54AF6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0AC7"/>
    <w:multiLevelType w:val="multilevel"/>
    <w:tmpl w:val="2B1E91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AD0037"/>
    <w:multiLevelType w:val="multilevel"/>
    <w:tmpl w:val="8DBCF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57483">
    <w:abstractNumId w:val="5"/>
  </w:num>
  <w:num w:numId="2" w16cid:durableId="53552467">
    <w:abstractNumId w:val="1"/>
  </w:num>
  <w:num w:numId="3" w16cid:durableId="1847671455">
    <w:abstractNumId w:val="4"/>
  </w:num>
  <w:num w:numId="4" w16cid:durableId="132136948">
    <w:abstractNumId w:val="7"/>
  </w:num>
  <w:num w:numId="5" w16cid:durableId="1549762500">
    <w:abstractNumId w:val="6"/>
  </w:num>
  <w:num w:numId="6" w16cid:durableId="1822430704">
    <w:abstractNumId w:val="0"/>
  </w:num>
  <w:num w:numId="7" w16cid:durableId="3942006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8380566">
    <w:abstractNumId w:val="3"/>
  </w:num>
  <w:num w:numId="9" w16cid:durableId="493181837">
    <w:abstractNumId w:val="2"/>
  </w:num>
  <w:num w:numId="10" w16cid:durableId="532110708">
    <w:abstractNumId w:val="11"/>
  </w:num>
  <w:num w:numId="11" w16cid:durableId="583874891">
    <w:abstractNumId w:val="8"/>
  </w:num>
  <w:num w:numId="12" w16cid:durableId="1863204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E0"/>
    <w:rsid w:val="00000E6A"/>
    <w:rsid w:val="000143C5"/>
    <w:rsid w:val="000554A9"/>
    <w:rsid w:val="00086E86"/>
    <w:rsid w:val="00095481"/>
    <w:rsid w:val="000A1B29"/>
    <w:rsid w:val="000B0C0B"/>
    <w:rsid w:val="000B5848"/>
    <w:rsid w:val="000C437C"/>
    <w:rsid w:val="000E21BF"/>
    <w:rsid w:val="00104203"/>
    <w:rsid w:val="00105D16"/>
    <w:rsid w:val="00114B37"/>
    <w:rsid w:val="001276EF"/>
    <w:rsid w:val="0013441A"/>
    <w:rsid w:val="00164435"/>
    <w:rsid w:val="002421AF"/>
    <w:rsid w:val="00244C45"/>
    <w:rsid w:val="00250938"/>
    <w:rsid w:val="00262206"/>
    <w:rsid w:val="002648A5"/>
    <w:rsid w:val="002E0331"/>
    <w:rsid w:val="002E0B79"/>
    <w:rsid w:val="002F28C7"/>
    <w:rsid w:val="002F64C9"/>
    <w:rsid w:val="00311D4E"/>
    <w:rsid w:val="00322576"/>
    <w:rsid w:val="003236E4"/>
    <w:rsid w:val="00393E28"/>
    <w:rsid w:val="003A0925"/>
    <w:rsid w:val="003C03FF"/>
    <w:rsid w:val="003C7041"/>
    <w:rsid w:val="003D16EC"/>
    <w:rsid w:val="003D7126"/>
    <w:rsid w:val="003E7530"/>
    <w:rsid w:val="003F192D"/>
    <w:rsid w:val="003F22DA"/>
    <w:rsid w:val="00427612"/>
    <w:rsid w:val="0043654B"/>
    <w:rsid w:val="00440D7B"/>
    <w:rsid w:val="0044468B"/>
    <w:rsid w:val="00455722"/>
    <w:rsid w:val="00467215"/>
    <w:rsid w:val="00485680"/>
    <w:rsid w:val="004B75E9"/>
    <w:rsid w:val="004C0BDB"/>
    <w:rsid w:val="004F27FB"/>
    <w:rsid w:val="005225B5"/>
    <w:rsid w:val="00533029"/>
    <w:rsid w:val="00543E7B"/>
    <w:rsid w:val="00553CA9"/>
    <w:rsid w:val="0056724B"/>
    <w:rsid w:val="005678C4"/>
    <w:rsid w:val="005806FE"/>
    <w:rsid w:val="00580C48"/>
    <w:rsid w:val="005B0BC9"/>
    <w:rsid w:val="005B22E2"/>
    <w:rsid w:val="005B4719"/>
    <w:rsid w:val="005C1FAD"/>
    <w:rsid w:val="005C25BF"/>
    <w:rsid w:val="005C27E0"/>
    <w:rsid w:val="005F3CBF"/>
    <w:rsid w:val="005F57E1"/>
    <w:rsid w:val="006334C2"/>
    <w:rsid w:val="00636FA5"/>
    <w:rsid w:val="00662B5B"/>
    <w:rsid w:val="00685D3C"/>
    <w:rsid w:val="00697070"/>
    <w:rsid w:val="006D30CE"/>
    <w:rsid w:val="006D6508"/>
    <w:rsid w:val="0070558D"/>
    <w:rsid w:val="00724991"/>
    <w:rsid w:val="00737963"/>
    <w:rsid w:val="00770CB5"/>
    <w:rsid w:val="00775D27"/>
    <w:rsid w:val="0078155C"/>
    <w:rsid w:val="007B3414"/>
    <w:rsid w:val="007E0CC4"/>
    <w:rsid w:val="007E232C"/>
    <w:rsid w:val="007F1A9E"/>
    <w:rsid w:val="007F4530"/>
    <w:rsid w:val="00845BD7"/>
    <w:rsid w:val="00857A4F"/>
    <w:rsid w:val="00867AFF"/>
    <w:rsid w:val="0087264B"/>
    <w:rsid w:val="008734C8"/>
    <w:rsid w:val="00873E93"/>
    <w:rsid w:val="00877B5B"/>
    <w:rsid w:val="008933B5"/>
    <w:rsid w:val="00893460"/>
    <w:rsid w:val="008D33F7"/>
    <w:rsid w:val="008E105C"/>
    <w:rsid w:val="008F34CA"/>
    <w:rsid w:val="00901EC0"/>
    <w:rsid w:val="009045DA"/>
    <w:rsid w:val="00911FED"/>
    <w:rsid w:val="00946F9B"/>
    <w:rsid w:val="009604B0"/>
    <w:rsid w:val="009630D1"/>
    <w:rsid w:val="00977CF3"/>
    <w:rsid w:val="009803A2"/>
    <w:rsid w:val="00996A54"/>
    <w:rsid w:val="00997981"/>
    <w:rsid w:val="009B1EDD"/>
    <w:rsid w:val="009D6A50"/>
    <w:rsid w:val="009D752B"/>
    <w:rsid w:val="009E73B4"/>
    <w:rsid w:val="009F5A04"/>
    <w:rsid w:val="00A16EE5"/>
    <w:rsid w:val="00A20105"/>
    <w:rsid w:val="00A33613"/>
    <w:rsid w:val="00A47C62"/>
    <w:rsid w:val="00A71DC8"/>
    <w:rsid w:val="00A8424B"/>
    <w:rsid w:val="00AA77CA"/>
    <w:rsid w:val="00AB7C98"/>
    <w:rsid w:val="00AC48C1"/>
    <w:rsid w:val="00AD4769"/>
    <w:rsid w:val="00AE4B79"/>
    <w:rsid w:val="00AE5016"/>
    <w:rsid w:val="00B17BD5"/>
    <w:rsid w:val="00B30E7D"/>
    <w:rsid w:val="00B31B35"/>
    <w:rsid w:val="00B41E60"/>
    <w:rsid w:val="00BD4D88"/>
    <w:rsid w:val="00BE27AA"/>
    <w:rsid w:val="00BE4F5D"/>
    <w:rsid w:val="00BE51AB"/>
    <w:rsid w:val="00BF0C54"/>
    <w:rsid w:val="00BF6A58"/>
    <w:rsid w:val="00C04DE2"/>
    <w:rsid w:val="00C0688E"/>
    <w:rsid w:val="00C30436"/>
    <w:rsid w:val="00C7112B"/>
    <w:rsid w:val="00C85C6E"/>
    <w:rsid w:val="00CA02DC"/>
    <w:rsid w:val="00CA1FC9"/>
    <w:rsid w:val="00CC7E1F"/>
    <w:rsid w:val="00CD46C0"/>
    <w:rsid w:val="00CF43EC"/>
    <w:rsid w:val="00D076C3"/>
    <w:rsid w:val="00D2271F"/>
    <w:rsid w:val="00D22E58"/>
    <w:rsid w:val="00D468E0"/>
    <w:rsid w:val="00D774C7"/>
    <w:rsid w:val="00DA6531"/>
    <w:rsid w:val="00DB4879"/>
    <w:rsid w:val="00E15FA8"/>
    <w:rsid w:val="00E2125E"/>
    <w:rsid w:val="00E534A8"/>
    <w:rsid w:val="00E6466E"/>
    <w:rsid w:val="00E84A0A"/>
    <w:rsid w:val="00E93CB0"/>
    <w:rsid w:val="00EF46E2"/>
    <w:rsid w:val="00F0554D"/>
    <w:rsid w:val="00F12510"/>
    <w:rsid w:val="00F1332A"/>
    <w:rsid w:val="00F17E36"/>
    <w:rsid w:val="00F305D7"/>
    <w:rsid w:val="00F3086A"/>
    <w:rsid w:val="00F56FEE"/>
    <w:rsid w:val="00F73FAC"/>
    <w:rsid w:val="00F80051"/>
    <w:rsid w:val="00F828C8"/>
    <w:rsid w:val="00F85E75"/>
    <w:rsid w:val="00FA7E88"/>
    <w:rsid w:val="00FB0D4C"/>
    <w:rsid w:val="00FB3E30"/>
    <w:rsid w:val="00FC3BF8"/>
    <w:rsid w:val="00FC7E51"/>
    <w:rsid w:val="00FD137A"/>
    <w:rsid w:val="00FE6DB0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ECCB"/>
  <w15:docId w15:val="{B4573132-CD5E-46FE-BF4E-F3FF4089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64B"/>
  </w:style>
  <w:style w:type="paragraph" w:styleId="Naslov2">
    <w:name w:val="heading 2"/>
    <w:basedOn w:val="Normal"/>
    <w:link w:val="Naslov2Char"/>
    <w:uiPriority w:val="9"/>
    <w:qFormat/>
    <w:rsid w:val="003F192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C27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828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8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E6D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andardWeb">
    <w:name w:val="Normal (Web)"/>
    <w:basedOn w:val="Normal"/>
    <w:uiPriority w:val="99"/>
    <w:unhideWhenUsed/>
    <w:rsid w:val="001276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3F192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806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06FE"/>
  </w:style>
  <w:style w:type="paragraph" w:styleId="Podnoje">
    <w:name w:val="footer"/>
    <w:basedOn w:val="Normal"/>
    <w:link w:val="PodnojeChar"/>
    <w:uiPriority w:val="99"/>
    <w:unhideWhenUsed/>
    <w:rsid w:val="005806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65A40-1886-48FC-8EBD-5CBB7189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Ružica Kadić</dc:creator>
  <cp:lastModifiedBy>Marija Šapina</cp:lastModifiedBy>
  <cp:revision>5</cp:revision>
  <cp:lastPrinted>2023-11-02T06:58:00Z</cp:lastPrinted>
  <dcterms:created xsi:type="dcterms:W3CDTF">2023-11-02T06:58:00Z</dcterms:created>
  <dcterms:modified xsi:type="dcterms:W3CDTF">2023-11-06T11:25:00Z</dcterms:modified>
</cp:coreProperties>
</file>