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202CC160" w14:textId="3F7C1B10" w:rsidR="007157AC" w:rsidRPr="007157AC" w:rsidRDefault="00DB7187" w:rsidP="00715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ODLUKA</w:t>
            </w:r>
          </w:p>
          <w:p w14:paraId="700337FE" w14:textId="159F7593" w:rsidR="007157AC" w:rsidRPr="007157AC" w:rsidRDefault="007157AC" w:rsidP="00715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7AC">
              <w:rPr>
                <w:rFonts w:ascii="Arial" w:hAnsi="Arial" w:cs="Arial"/>
                <w:b/>
                <w:sz w:val="24"/>
                <w:szCs w:val="24"/>
              </w:rPr>
              <w:t>o financiranju programa i projekata Obrtničke komore Brodsko-posavske županije i udruženja obrtnika na području Brodsko-posavske županije u 202</w:t>
            </w:r>
            <w:r w:rsidR="00776E3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157AC">
              <w:rPr>
                <w:rFonts w:ascii="Arial" w:hAnsi="Arial" w:cs="Arial"/>
                <w:b/>
                <w:sz w:val="24"/>
                <w:szCs w:val="24"/>
              </w:rPr>
              <w:t>. godini</w:t>
            </w:r>
          </w:p>
          <w:p w14:paraId="46880D59" w14:textId="77777777" w:rsidR="007C0269" w:rsidRPr="003A242A" w:rsidRDefault="007C0269" w:rsidP="00EB12E4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5D0FAE7A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F01EA7">
              <w:rPr>
                <w:rFonts w:ascii="Arial" w:hAnsi="Arial" w:cs="Arial"/>
                <w:lang w:val="hr-HR"/>
              </w:rPr>
              <w:t>0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siječnja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F01EA7">
              <w:rPr>
                <w:rFonts w:ascii="Arial" w:hAnsi="Arial" w:cs="Arial"/>
                <w:lang w:val="hr-HR"/>
              </w:rPr>
              <w:t>0</w:t>
            </w:r>
            <w:r w:rsidR="00776E3F">
              <w:rPr>
                <w:rFonts w:ascii="Arial" w:hAnsi="Arial" w:cs="Arial"/>
                <w:lang w:val="hr-HR"/>
              </w:rPr>
              <w:t>3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DB7187">
              <w:rPr>
                <w:rFonts w:ascii="Arial" w:hAnsi="Arial" w:cs="Arial"/>
                <w:lang w:val="hr-HR"/>
              </w:rPr>
              <w:t>veljače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596A3E6" w14:textId="77777777" w:rsidR="002F5215" w:rsidRDefault="003A242A" w:rsidP="007157AC">
            <w:pPr>
              <w:jc w:val="both"/>
              <w:rPr>
                <w:rFonts w:ascii="Arial" w:hAnsi="Arial"/>
                <w:kern w:val="2"/>
                <w:sz w:val="22"/>
                <w:lang w:val="hr-HR" w:eastAsia="hr-HR"/>
              </w:rPr>
            </w:pPr>
            <w:r w:rsidRPr="007157AC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u svezi </w:t>
            </w:r>
            <w:r w:rsidR="00EB12E4" w:rsidRPr="007157AC">
              <w:rPr>
                <w:rFonts w:ascii="Arial" w:hAnsi="Arial" w:cs="Arial"/>
                <w:lang w:val="hr-HR"/>
              </w:rPr>
              <w:t xml:space="preserve">prijedloga </w:t>
            </w:r>
            <w:r w:rsidR="00DB7187">
              <w:rPr>
                <w:rFonts w:ascii="Arial" w:hAnsi="Arial" w:cs="Arial"/>
                <w:lang w:val="hr-HR"/>
              </w:rPr>
              <w:t>Odluke</w:t>
            </w:r>
            <w:r w:rsidR="007157AC">
              <w:rPr>
                <w:rFonts w:ascii="Arial" w:hAnsi="Arial" w:cs="Arial"/>
              </w:rPr>
              <w:t xml:space="preserve"> </w:t>
            </w:r>
            <w:r w:rsidR="007157AC" w:rsidRPr="007157AC">
              <w:rPr>
                <w:rFonts w:ascii="Arial" w:hAnsi="Arial" w:cs="Arial"/>
              </w:rPr>
              <w:t>o financiranju programa i projekata Obrtničke komore Brodsko-posavske županije i udruženja obrtnika na području Brodsko-posavske županije u 202</w:t>
            </w:r>
            <w:r w:rsidR="00776E3F">
              <w:rPr>
                <w:rFonts w:ascii="Arial" w:hAnsi="Arial" w:cs="Arial"/>
              </w:rPr>
              <w:t>5</w:t>
            </w:r>
            <w:r w:rsidR="007157AC" w:rsidRPr="007157AC">
              <w:rPr>
                <w:rFonts w:ascii="Arial" w:hAnsi="Arial" w:cs="Arial"/>
              </w:rPr>
              <w:t xml:space="preserve">. </w:t>
            </w:r>
            <w:proofErr w:type="spellStart"/>
            <w:r w:rsidR="00004444">
              <w:rPr>
                <w:rFonts w:ascii="Arial" w:hAnsi="Arial" w:cs="Arial"/>
              </w:rPr>
              <w:t>g</w:t>
            </w:r>
            <w:r w:rsidR="007157AC" w:rsidRPr="007157AC">
              <w:rPr>
                <w:rFonts w:ascii="Arial" w:hAnsi="Arial" w:cs="Arial"/>
              </w:rPr>
              <w:t>odini</w:t>
            </w:r>
            <w:proofErr w:type="spellEnd"/>
            <w:r w:rsidR="007157AC">
              <w:rPr>
                <w:rFonts w:ascii="Arial" w:hAnsi="Arial" w:cs="Arial"/>
              </w:rPr>
              <w:t>.</w:t>
            </w:r>
            <w:r w:rsidR="002F5215" w:rsidRPr="002F5215">
              <w:rPr>
                <w:rFonts w:ascii="Arial" w:hAnsi="Arial"/>
                <w:kern w:val="2"/>
                <w:sz w:val="22"/>
                <w:lang w:val="hr-HR" w:eastAsia="hr-HR"/>
              </w:rPr>
              <w:t xml:space="preserve"> </w:t>
            </w:r>
          </w:p>
          <w:p w14:paraId="52766B2B" w14:textId="030B31F5" w:rsidR="00233A77" w:rsidRPr="000279D7" w:rsidRDefault="002F5215" w:rsidP="002F5215">
            <w:pPr>
              <w:jc w:val="both"/>
            </w:pPr>
            <w:r>
              <w:rPr>
                <w:rFonts w:ascii="Arial" w:hAnsi="Arial" w:cs="Arial"/>
                <w:kern w:val="2"/>
                <w:lang w:val="hr-HR"/>
              </w:rPr>
              <w:t xml:space="preserve">Tijekom </w:t>
            </w:r>
            <w:proofErr w:type="spellStart"/>
            <w:r>
              <w:rPr>
                <w:rFonts w:ascii="Arial" w:hAnsi="Arial" w:cs="Arial"/>
                <w:kern w:val="2"/>
                <w:lang w:val="hr-HR"/>
              </w:rPr>
              <w:t>provdenog</w:t>
            </w:r>
            <w:proofErr w:type="spellEnd"/>
            <w:r>
              <w:rPr>
                <w:rFonts w:ascii="Arial" w:hAnsi="Arial" w:cs="Arial"/>
                <w:kern w:val="2"/>
                <w:lang w:val="hr-HR"/>
              </w:rPr>
              <w:t xml:space="preserve"> savjetovanja nije bilo niti jedne primjedbe ili prijedloga na prijedlog o</w:t>
            </w:r>
            <w:r w:rsidRPr="002F5215">
              <w:rPr>
                <w:rFonts w:ascii="Arial" w:hAnsi="Arial" w:cs="Arial"/>
                <w:lang w:val="hr-HR"/>
              </w:rPr>
              <w:t>dluk</w:t>
            </w:r>
            <w:r>
              <w:rPr>
                <w:rFonts w:ascii="Arial" w:hAnsi="Arial" w:cs="Arial"/>
                <w:lang w:val="hr-HR"/>
              </w:rPr>
              <w:t>e kojom se</w:t>
            </w:r>
            <w:r w:rsidRPr="002F5215">
              <w:rPr>
                <w:rFonts w:ascii="Arial" w:hAnsi="Arial" w:cs="Arial"/>
                <w:lang w:val="hr-HR"/>
              </w:rPr>
              <w:t xml:space="preserve"> utvrđuju kriteriji, mjerila i postupci za dodjelu i korištenje sredstava proračuna Brodsko-posavske županije Obrtničkoj komori </w:t>
            </w:r>
            <w:r>
              <w:rPr>
                <w:rFonts w:ascii="Arial" w:hAnsi="Arial" w:cs="Arial"/>
                <w:lang w:val="hr-HR"/>
              </w:rPr>
              <w:t>BPŽ</w:t>
            </w:r>
            <w:r w:rsidRPr="002F5215">
              <w:rPr>
                <w:rFonts w:ascii="Arial" w:hAnsi="Arial" w:cs="Arial"/>
                <w:lang w:val="hr-HR"/>
              </w:rPr>
              <w:t xml:space="preserve"> i udruženjima obrtnika na području Brodsko-posavske županije čije aktivnosti pridonose zadovoljenju javnih potreba i ispunjavanju prioriteta, ciljeva i mjera definiranih strateškim i planskim dokumentima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37D0CABD" w14:textId="6F235594" w:rsidR="007157AC" w:rsidRPr="007157AC" w:rsidRDefault="00964CF4" w:rsidP="007157AC">
      <w:pPr>
        <w:jc w:val="both"/>
        <w:rPr>
          <w:rFonts w:ascii="Arial" w:hAnsi="Arial" w:cs="Arial"/>
          <w:b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7157AC" w:rsidRPr="007157AC">
        <w:rPr>
          <w:rFonts w:ascii="Arial" w:hAnsi="Arial" w:cs="Arial"/>
          <w:lang w:val="hr-HR"/>
        </w:rPr>
        <w:t xml:space="preserve">prijedloga </w:t>
      </w:r>
      <w:r w:rsidR="00DB7187">
        <w:rPr>
          <w:rFonts w:ascii="Arial" w:hAnsi="Arial" w:cs="Arial"/>
          <w:lang w:val="hr-HR"/>
        </w:rPr>
        <w:t>Odluke</w:t>
      </w:r>
      <w:r w:rsidR="007157AC" w:rsidRPr="007157AC">
        <w:rPr>
          <w:rFonts w:ascii="Arial" w:hAnsi="Arial" w:cs="Arial"/>
          <w:b/>
        </w:rPr>
        <w:t xml:space="preserve"> o financiranju programa i projekata Obrtničke komore Brodsko-posavske županije i udruženja obrtnika na području Brodsko-posavske županije u 202</w:t>
      </w:r>
      <w:r w:rsidR="00776E3F">
        <w:rPr>
          <w:rFonts w:ascii="Arial" w:hAnsi="Arial" w:cs="Arial"/>
          <w:b/>
        </w:rPr>
        <w:t>5</w:t>
      </w:r>
      <w:r w:rsidR="007157AC" w:rsidRPr="007157AC">
        <w:rPr>
          <w:rFonts w:ascii="Arial" w:hAnsi="Arial" w:cs="Arial"/>
          <w:b/>
        </w:rPr>
        <w:t xml:space="preserve">. </w:t>
      </w:r>
      <w:r w:rsidR="007157AC">
        <w:rPr>
          <w:rFonts w:ascii="Arial" w:hAnsi="Arial" w:cs="Arial"/>
          <w:b/>
        </w:rPr>
        <w:t>g</w:t>
      </w:r>
      <w:r w:rsidR="007157AC" w:rsidRPr="007157AC">
        <w:rPr>
          <w:rFonts w:ascii="Arial" w:hAnsi="Arial" w:cs="Arial"/>
          <w:b/>
        </w:rPr>
        <w:t>odini.</w:t>
      </w:r>
    </w:p>
    <w:p w14:paraId="5FFE8189" w14:textId="77777777" w:rsidR="009927B3" w:rsidRPr="009927B3" w:rsidRDefault="009927B3" w:rsidP="009927B3">
      <w:pPr>
        <w:jc w:val="both"/>
        <w:rPr>
          <w:rFonts w:ascii="Arial" w:hAnsi="Arial" w:cs="Arial"/>
          <w:b/>
          <w:lang w:val="hr-HR"/>
        </w:rPr>
      </w:pPr>
    </w:p>
    <w:p w14:paraId="41BC4C8C" w14:textId="77777777" w:rsidR="00DA3809" w:rsidRPr="00964CF4" w:rsidRDefault="00DA3809" w:rsidP="00935370">
      <w:pPr>
        <w:jc w:val="both"/>
        <w:rPr>
          <w:rFonts w:ascii="Arial" w:hAnsi="Arial" w:cs="Arial"/>
          <w:lang w:val="hr-HR"/>
        </w:rPr>
      </w:pPr>
    </w:p>
    <w:sectPr w:rsidR="00DA3809" w:rsidRPr="00964CF4" w:rsidSect="004A08E2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2659" w14:textId="77777777" w:rsidR="0082126A" w:rsidRDefault="0082126A" w:rsidP="005422B7">
      <w:r>
        <w:separator/>
      </w:r>
    </w:p>
  </w:endnote>
  <w:endnote w:type="continuationSeparator" w:id="0">
    <w:p w14:paraId="60ECE15F" w14:textId="77777777" w:rsidR="0082126A" w:rsidRDefault="0082126A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DB8F" w14:textId="77777777" w:rsidR="0082126A" w:rsidRDefault="0082126A" w:rsidP="005422B7">
      <w:r>
        <w:separator/>
      </w:r>
    </w:p>
  </w:footnote>
  <w:footnote w:type="continuationSeparator" w:id="0">
    <w:p w14:paraId="258341C6" w14:textId="77777777" w:rsidR="0082126A" w:rsidRDefault="0082126A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251DC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5215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6E3F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26A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2</cp:revision>
  <cp:lastPrinted>2016-06-23T09:24:00Z</cp:lastPrinted>
  <dcterms:created xsi:type="dcterms:W3CDTF">2025-02-04T07:36:00Z</dcterms:created>
  <dcterms:modified xsi:type="dcterms:W3CDTF">2025-02-04T07:36:00Z</dcterms:modified>
  <cp:contentStatus>Konačno</cp:contentStatus>
</cp:coreProperties>
</file>