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F3DD" w14:textId="77777777" w:rsidR="00A658D2" w:rsidRPr="00A658D2" w:rsidRDefault="00A658D2" w:rsidP="00A658D2">
      <w:pPr>
        <w:jc w:val="center"/>
        <w:rPr>
          <w:rFonts w:ascii="Calibri" w:eastAsia="Calibri" w:hAnsi="Calibri" w:cs="Times New Roman"/>
        </w:rPr>
      </w:pPr>
    </w:p>
    <w:p w14:paraId="5B6B30BD" w14:textId="77777777" w:rsidR="00A658D2" w:rsidRPr="00A658D2" w:rsidRDefault="00A658D2" w:rsidP="00A658D2">
      <w:pPr>
        <w:jc w:val="center"/>
        <w:rPr>
          <w:rFonts w:ascii="Calibri" w:eastAsia="Calibri" w:hAnsi="Calibri" w:cs="Times New Roman"/>
        </w:rPr>
      </w:pPr>
    </w:p>
    <w:p w14:paraId="3A399921" w14:textId="77777777" w:rsidR="00A658D2" w:rsidRPr="00A658D2" w:rsidRDefault="00A658D2" w:rsidP="00A658D2">
      <w:pPr>
        <w:jc w:val="center"/>
        <w:rPr>
          <w:rFonts w:ascii="Calibri" w:eastAsia="Calibri" w:hAnsi="Calibri" w:cs="Times New Roman"/>
        </w:rPr>
      </w:pPr>
    </w:p>
    <w:p w14:paraId="4EB451FE" w14:textId="66E1A8B5" w:rsidR="00A658D2" w:rsidRPr="00A658D2" w:rsidRDefault="00C563DB" w:rsidP="00A658D2">
      <w:pPr>
        <w:jc w:val="center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noProof/>
          <w:sz w:val="56"/>
          <w:szCs w:val="56"/>
        </w:rPr>
        <w:drawing>
          <wp:inline distT="0" distB="0" distL="0" distR="0" wp14:anchorId="7A120EEE" wp14:editId="39ED32AB">
            <wp:extent cx="5760720" cy="14674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A504A" w14:textId="77777777" w:rsidR="00A658D2" w:rsidRPr="00A658D2" w:rsidRDefault="00A658D2" w:rsidP="00A658D2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64A730F9" w14:textId="77777777" w:rsidR="00A658D2" w:rsidRPr="00A658D2" w:rsidRDefault="00A658D2" w:rsidP="00A658D2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7D0EB7AA" w14:textId="77777777" w:rsidR="00A658D2" w:rsidRPr="00A658D2" w:rsidRDefault="00A658D2" w:rsidP="00A658D2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38A8F496" w14:textId="77777777" w:rsidR="00A658D2" w:rsidRPr="00A658D2" w:rsidRDefault="00A658D2" w:rsidP="00A658D2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44BBF3D6" w14:textId="77777777" w:rsidR="00A658D2" w:rsidRPr="00C563DB" w:rsidRDefault="00A658D2" w:rsidP="00A658D2">
      <w:pPr>
        <w:jc w:val="both"/>
        <w:rPr>
          <w:rFonts w:ascii="Calibri" w:eastAsia="Calibri" w:hAnsi="Calibri" w:cs="Times New Roman"/>
          <w:sz w:val="24"/>
          <w:szCs w:val="24"/>
          <w14:textOutline w14:w="9525" w14:cap="rnd" w14:cmpd="sng" w14:algn="ctr">
            <w14:solidFill>
              <w14:srgbClr w14:val="996633"/>
            </w14:solidFill>
            <w14:prstDash w14:val="solid"/>
            <w14:bevel/>
          </w14:textOutline>
        </w:rPr>
      </w:pPr>
    </w:p>
    <w:p w14:paraId="79862E4F" w14:textId="06D4E44C" w:rsidR="00A658D2" w:rsidRPr="00C563DB" w:rsidRDefault="00A658D2" w:rsidP="00A658D2">
      <w:pPr>
        <w:jc w:val="center"/>
        <w:rPr>
          <w:rFonts w:ascii="Calibri" w:eastAsia="Calibri" w:hAnsi="Calibri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996633"/>
            </w14:solidFill>
            <w14:prstDash w14:val="solid"/>
            <w14:round/>
          </w14:textOutline>
        </w:rPr>
      </w:pPr>
      <w:r w:rsidRPr="00C563DB">
        <w:rPr>
          <w:rFonts w:ascii="Calibri" w:eastAsia="Calibri" w:hAnsi="Calibri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996633"/>
            </w14:solidFill>
            <w14:prstDash w14:val="solid"/>
            <w14:round/>
          </w14:textOutline>
        </w:rPr>
        <w:t xml:space="preserve">Plan razvoja Brodsko-posavske županije za razdoblje 2021. - 2027. godine </w:t>
      </w:r>
    </w:p>
    <w:p w14:paraId="1DE3A2E1" w14:textId="77777777" w:rsidR="00222DDD" w:rsidRPr="00C563DB" w:rsidRDefault="00222DDD" w:rsidP="00A658D2">
      <w:pPr>
        <w:jc w:val="center"/>
        <w:rPr>
          <w:rFonts w:ascii="Calibri" w:eastAsia="Calibri" w:hAnsi="Calibri" w:cs="Times New Roman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996633"/>
            </w14:solidFill>
            <w14:prstDash w14:val="solid"/>
            <w14:round/>
          </w14:textOutline>
        </w:rPr>
      </w:pPr>
    </w:p>
    <w:p w14:paraId="3046E6F7" w14:textId="43152971" w:rsidR="00A658D2" w:rsidRPr="00C563DB" w:rsidRDefault="00A658D2" w:rsidP="00A658D2">
      <w:pPr>
        <w:jc w:val="center"/>
        <w:rPr>
          <w:rFonts w:ascii="Calibri" w:eastAsia="Calibri" w:hAnsi="Calibri" w:cs="Times New Roman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996633"/>
            </w14:solidFill>
            <w14:prstDash w14:val="solid"/>
            <w14:round/>
          </w14:textOutline>
        </w:rPr>
      </w:pPr>
      <w:r w:rsidRPr="00C563DB">
        <w:rPr>
          <w:rFonts w:ascii="Calibri" w:eastAsia="Calibri" w:hAnsi="Calibri" w:cs="Times New Roman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996633"/>
            </w14:solidFill>
            <w14:prstDash w14:val="solid"/>
            <w14:round/>
          </w14:textOutline>
        </w:rPr>
        <w:t xml:space="preserve">Prilog </w:t>
      </w:r>
      <w:r w:rsidR="004E42FD" w:rsidRPr="00C563DB">
        <w:rPr>
          <w:rFonts w:ascii="Calibri" w:eastAsia="Calibri" w:hAnsi="Calibri" w:cs="Times New Roman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996633"/>
            </w14:solidFill>
            <w14:prstDash w14:val="solid"/>
            <w14:round/>
          </w14:textOutline>
        </w:rPr>
        <w:t>3</w:t>
      </w:r>
      <w:r w:rsidRPr="00C563DB">
        <w:rPr>
          <w:rFonts w:ascii="Calibri" w:eastAsia="Calibri" w:hAnsi="Calibri" w:cs="Times New Roman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996633"/>
            </w14:solidFill>
            <w14:prstDash w14:val="solid"/>
            <w14:round/>
          </w14:textOutline>
        </w:rPr>
        <w:t xml:space="preserve">: Opis mjera </w:t>
      </w:r>
    </w:p>
    <w:p w14:paraId="2BAB772D" w14:textId="77777777" w:rsidR="00A658D2" w:rsidRPr="00A658D2" w:rsidRDefault="00A658D2" w:rsidP="00A658D2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6C07B12B" w14:textId="4C497C19" w:rsidR="00A658D2" w:rsidRDefault="00A658D2" w:rsidP="00A658D2">
      <w:pPr>
        <w:jc w:val="both"/>
        <w:rPr>
          <w:rFonts w:ascii="Calibri" w:eastAsia="Calibri" w:hAnsi="Calibri" w:cs="Calibri"/>
        </w:rPr>
      </w:pPr>
      <w:r w:rsidRPr="00A658D2">
        <w:rPr>
          <w:rFonts w:ascii="Calibri" w:eastAsia="Calibri" w:hAnsi="Calibri" w:cs="Calibri"/>
        </w:rPr>
        <w:br w:type="page"/>
      </w:r>
    </w:p>
    <w:p w14:paraId="3A2AA67F" w14:textId="4AB5F615" w:rsidR="008E19D3" w:rsidRPr="00222DDD" w:rsidRDefault="008E19D3" w:rsidP="00A658D2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E3190D" w14:textId="77777777" w:rsidR="00A658D2" w:rsidRPr="00222DDD" w:rsidRDefault="00A658D2" w:rsidP="00A658D2">
      <w:pPr>
        <w:spacing w:before="240" w:after="120"/>
        <w:jc w:val="both"/>
        <w:rPr>
          <w:rFonts w:ascii="Calibri" w:eastAsia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44B43B" w14:textId="26E4962A" w:rsidR="00A658D2" w:rsidRPr="00222DDD" w:rsidRDefault="00A658D2" w:rsidP="00A658D2">
      <w:pPr>
        <w:spacing w:before="240" w:after="120"/>
        <w:jc w:val="both"/>
        <w:rPr>
          <w:rFonts w:ascii="Calibri" w:eastAsia="Calibri" w:hAnsi="Calibri" w:cs="Calibri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2DDD">
        <w:rPr>
          <w:rFonts w:ascii="Calibri" w:eastAsia="Calibri" w:hAnsi="Calibri" w:cs="Calibri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Opis mjera razvoja Brodsko-posavske </w:t>
      </w:r>
      <w:proofErr w:type="spellStart"/>
      <w:r w:rsidRPr="00222DDD">
        <w:rPr>
          <w:rFonts w:ascii="Calibri" w:eastAsia="Calibri" w:hAnsi="Calibri" w:cs="Calibri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župnaije</w:t>
      </w:r>
      <w:proofErr w:type="spellEnd"/>
      <w:r w:rsidRPr="00222DDD">
        <w:rPr>
          <w:rFonts w:ascii="Calibri" w:eastAsia="Calibri" w:hAnsi="Calibri" w:cs="Calibri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rezultat je rada stručnog tima Centra za razvoj Brodsko-posavske županije i svih ostalih institucija s područja županije koje su dale stručna mišljenja o pojedinim mjerama uz stručnu podršku Instituta za razvoj i međunarodne odnose iz Zagreba. </w:t>
      </w:r>
    </w:p>
    <w:p w14:paraId="3FC3113A" w14:textId="77777777" w:rsidR="00A658D2" w:rsidRPr="00222DDD" w:rsidRDefault="00A658D2" w:rsidP="00A658D2">
      <w:pPr>
        <w:spacing w:before="240" w:after="120"/>
        <w:jc w:val="both"/>
        <w:rPr>
          <w:rFonts w:ascii="Calibri" w:eastAsia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2DDD">
        <w:rPr>
          <w:rFonts w:ascii="Calibri" w:eastAsia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1ED0859E" w14:textId="77777777" w:rsidR="0063115F" w:rsidRDefault="0063115F" w:rsidP="00A658D2">
      <w:pPr>
        <w:jc w:val="both"/>
        <w:rPr>
          <w:rFonts w:ascii="Calibri" w:eastAsia="Calibri" w:hAnsi="Calibri" w:cs="Times New Roman"/>
          <w:b/>
          <w:sz w:val="24"/>
        </w:rPr>
      </w:pPr>
    </w:p>
    <w:p w14:paraId="21FA68EC" w14:textId="4F4ED865" w:rsidR="00A658D2" w:rsidRDefault="00A658D2" w:rsidP="00A658D2">
      <w:pPr>
        <w:jc w:val="both"/>
        <w:rPr>
          <w:rFonts w:ascii="Calibri" w:eastAsia="Calibri" w:hAnsi="Calibri" w:cs="Times New Roman"/>
          <w:b/>
          <w:sz w:val="24"/>
        </w:rPr>
      </w:pPr>
      <w:r w:rsidRPr="00F96237">
        <w:rPr>
          <w:rFonts w:ascii="Calibri" w:eastAsia="Calibri" w:hAnsi="Calibri" w:cs="Times New Roman"/>
          <w:b/>
          <w:sz w:val="24"/>
        </w:rPr>
        <w:t>Sadržaj</w:t>
      </w:r>
    </w:p>
    <w:p w14:paraId="4EE7D097" w14:textId="2E3A029B" w:rsidR="00221864" w:rsidRDefault="00221864" w:rsidP="00A658D2">
      <w:pPr>
        <w:jc w:val="both"/>
        <w:rPr>
          <w:rFonts w:ascii="Calibri" w:eastAsia="Calibri" w:hAnsi="Calibri" w:cs="Times New Roman"/>
          <w:b/>
          <w:sz w:val="24"/>
        </w:rPr>
      </w:pPr>
    </w:p>
    <w:p w14:paraId="64B0C6D4" w14:textId="5D97DF6C" w:rsidR="00003EC3" w:rsidRDefault="00003EC3">
      <w:pPr>
        <w:pStyle w:val="Sadraj1"/>
        <w:tabs>
          <w:tab w:val="right" w:leader="dot" w:pos="9062"/>
        </w:tabs>
        <w:rPr>
          <w:rFonts w:eastAsiaTheme="minorEastAsia"/>
          <w:noProof/>
          <w:lang w:eastAsia="hr-HR"/>
        </w:rPr>
      </w:pPr>
      <w:r>
        <w:rPr>
          <w:rFonts w:cstheme="minorHAnsi"/>
          <w:bCs/>
        </w:rPr>
        <w:fldChar w:fldCharType="begin"/>
      </w:r>
      <w:r>
        <w:rPr>
          <w:rFonts w:cstheme="minorHAnsi"/>
          <w:bCs/>
        </w:rPr>
        <w:instrText xml:space="preserve"> TOC \o "1-3" \h \z \u </w:instrText>
      </w:r>
      <w:r>
        <w:rPr>
          <w:rFonts w:cstheme="minorHAnsi"/>
          <w:bCs/>
        </w:rPr>
        <w:fldChar w:fldCharType="separate"/>
      </w:r>
      <w:hyperlink w:anchor="_Toc84943016" w:history="1">
        <w:r w:rsidRPr="0080273D">
          <w:rPr>
            <w:rStyle w:val="Hiperveza"/>
            <w:noProof/>
          </w:rPr>
          <w:t xml:space="preserve">Prioritet 1. Razvoj konkurentnog i inovativnog gospodarstva  te rast zaposlenosti </w:t>
        </w:r>
        <w:r w:rsidR="0063115F">
          <w:rPr>
            <w:rStyle w:val="Hiperveza"/>
            <w:noProof/>
          </w:rPr>
          <w:br/>
        </w:r>
        <w:r w:rsidRPr="0080273D">
          <w:rPr>
            <w:rStyle w:val="Hiperveza"/>
            <w:noProof/>
          </w:rPr>
          <w:t>i stope obrazovanja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_Toc84943016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C89060" w14:textId="3DA64151" w:rsidR="00003EC3" w:rsidRDefault="00C563DB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17" w:history="1">
        <w:r w:rsidR="00003EC3" w:rsidRPr="0080273D">
          <w:rPr>
            <w:rStyle w:val="Hiperveza"/>
            <w:noProof/>
          </w:rPr>
          <w:t>Posebni cilj 1. Razvoj kreativnog i inovativnog poduzetništva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_Toc84943017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5</w:t>
        </w:r>
        <w:r w:rsidR="00003EC3">
          <w:rPr>
            <w:noProof/>
            <w:webHidden/>
          </w:rPr>
          <w:fldChar w:fldCharType="end"/>
        </w:r>
      </w:hyperlink>
    </w:p>
    <w:p w14:paraId="65579926" w14:textId="4D6A126F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18" w:history="1">
        <w:r w:rsidR="00003EC3" w:rsidRPr="0080273D">
          <w:rPr>
            <w:rStyle w:val="Hiperveza"/>
            <w:noProof/>
          </w:rPr>
          <w:t>Mjera 1.1. Unaprjeđenje poduzetničke klime i infrastrukture -R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_Toc84943018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5</w:t>
        </w:r>
        <w:r w:rsidR="00003EC3">
          <w:rPr>
            <w:noProof/>
            <w:webHidden/>
          </w:rPr>
          <w:fldChar w:fldCharType="end"/>
        </w:r>
      </w:hyperlink>
    </w:p>
    <w:p w14:paraId="6C9B44C2" w14:textId="5CEE11F8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19" w:history="1">
        <w:r w:rsidR="00003EC3" w:rsidRPr="0080273D">
          <w:rPr>
            <w:rStyle w:val="Hiperveza"/>
            <w:noProof/>
          </w:rPr>
          <w:t>Mjera 1.2. Poticanje ulaganja u istraživanje i razvoj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_Toc84943019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6</w:t>
        </w:r>
        <w:r w:rsidR="00003EC3">
          <w:rPr>
            <w:noProof/>
            <w:webHidden/>
          </w:rPr>
          <w:fldChar w:fldCharType="end"/>
        </w:r>
      </w:hyperlink>
    </w:p>
    <w:p w14:paraId="1BA9AD48" w14:textId="52C1816D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20" w:history="1">
        <w:r w:rsidR="00003EC3" w:rsidRPr="0080273D">
          <w:rPr>
            <w:rStyle w:val="Hiperveza"/>
            <w:noProof/>
          </w:rPr>
          <w:t>Mjera 1.3. Jačanje institucionalne podrške poduzetnicima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_Toc84943020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6</w:t>
        </w:r>
        <w:r w:rsidR="00003EC3">
          <w:rPr>
            <w:noProof/>
            <w:webHidden/>
          </w:rPr>
          <w:fldChar w:fldCharType="end"/>
        </w:r>
      </w:hyperlink>
    </w:p>
    <w:p w14:paraId="57695EB9" w14:textId="5DC34308" w:rsidR="00003EC3" w:rsidRDefault="00C563DB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21" w:history="1">
        <w:r w:rsidR="00003EC3" w:rsidRPr="0080273D">
          <w:rPr>
            <w:rStyle w:val="Hiperveza"/>
            <w:noProof/>
          </w:rPr>
          <w:t>Posebni cilj 2. Osiguranje perspektivnog tržišta rada i zapošljavanje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_Toc84943021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7</w:t>
        </w:r>
        <w:r w:rsidR="00003EC3">
          <w:rPr>
            <w:noProof/>
            <w:webHidden/>
          </w:rPr>
          <w:fldChar w:fldCharType="end"/>
        </w:r>
      </w:hyperlink>
    </w:p>
    <w:p w14:paraId="0063C88F" w14:textId="4BC945EB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22" w:history="1">
        <w:r w:rsidR="00003EC3" w:rsidRPr="0080273D">
          <w:rPr>
            <w:rStyle w:val="Hiperveza"/>
            <w:noProof/>
          </w:rPr>
          <w:t>Mjera 2.1. Povećanje zaposlenosti i poticanje društvene uključenosti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_Toc84943022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7</w:t>
        </w:r>
        <w:r w:rsidR="00003EC3">
          <w:rPr>
            <w:noProof/>
            <w:webHidden/>
          </w:rPr>
          <w:fldChar w:fldCharType="end"/>
        </w:r>
      </w:hyperlink>
    </w:p>
    <w:p w14:paraId="0F11D844" w14:textId="2FE71BDD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23" w:history="1">
        <w:r w:rsidR="00003EC3" w:rsidRPr="0080273D">
          <w:rPr>
            <w:rStyle w:val="Hiperveza"/>
            <w:noProof/>
          </w:rPr>
          <w:t>Mjera 2.2. Poticanje samozapošljavanja i zapošljavanja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_Toc84943023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8</w:t>
        </w:r>
        <w:r w:rsidR="00003EC3">
          <w:rPr>
            <w:noProof/>
            <w:webHidden/>
          </w:rPr>
          <w:fldChar w:fldCharType="end"/>
        </w:r>
      </w:hyperlink>
    </w:p>
    <w:p w14:paraId="3AA252AA" w14:textId="2A829021" w:rsidR="00003EC3" w:rsidRDefault="00C563DB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24" w:history="1">
        <w:r w:rsidR="00003EC3" w:rsidRPr="0080273D">
          <w:rPr>
            <w:rStyle w:val="Hiperveza"/>
            <w:noProof/>
          </w:rPr>
          <w:t>Posebni cilj 3. Razvoj znanosti i obrazovanja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_Toc84943024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8</w:t>
        </w:r>
        <w:r w:rsidR="00003EC3">
          <w:rPr>
            <w:noProof/>
            <w:webHidden/>
          </w:rPr>
          <w:fldChar w:fldCharType="end"/>
        </w:r>
      </w:hyperlink>
    </w:p>
    <w:p w14:paraId="004A212E" w14:textId="4A05A0C6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25" w:history="1">
        <w:r w:rsidR="00003EC3" w:rsidRPr="0080273D">
          <w:rPr>
            <w:rStyle w:val="Hiperveza"/>
            <w:noProof/>
          </w:rPr>
          <w:t>Mjera 3.1. Poticanje ulaganja u znanost i obrazovanje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_Toc84943025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8</w:t>
        </w:r>
        <w:r w:rsidR="00003EC3">
          <w:rPr>
            <w:noProof/>
            <w:webHidden/>
          </w:rPr>
          <w:fldChar w:fldCharType="end"/>
        </w:r>
      </w:hyperlink>
    </w:p>
    <w:p w14:paraId="36E78A19" w14:textId="6E5B4E72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26" w:history="1">
        <w:r w:rsidR="00003EC3" w:rsidRPr="0080273D">
          <w:rPr>
            <w:rStyle w:val="Hiperveza"/>
            <w:noProof/>
          </w:rPr>
          <w:t>Mjera 3.2. Unaprjeđenje kvalitete sustava odgoja i obrazovanja kroz nove obrazovne programe i novu infrastrukturu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_Toc84943026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9</w:t>
        </w:r>
        <w:r w:rsidR="00003EC3">
          <w:rPr>
            <w:noProof/>
            <w:webHidden/>
          </w:rPr>
          <w:fldChar w:fldCharType="end"/>
        </w:r>
      </w:hyperlink>
    </w:p>
    <w:p w14:paraId="6BA9B740" w14:textId="278B56CB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27" w:history="1">
        <w:r w:rsidR="00003EC3" w:rsidRPr="0080273D">
          <w:rPr>
            <w:rStyle w:val="Hiperveza"/>
            <w:noProof/>
          </w:rPr>
          <w:t>Mjera 3.3. Osiguranje jednakog pristupa obrazovanju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_Toc84943027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11</w:t>
        </w:r>
        <w:r w:rsidR="00003EC3">
          <w:rPr>
            <w:noProof/>
            <w:webHidden/>
          </w:rPr>
          <w:fldChar w:fldCharType="end"/>
        </w:r>
      </w:hyperlink>
    </w:p>
    <w:p w14:paraId="68E7F621" w14:textId="7682F6C3" w:rsidR="00003EC3" w:rsidRDefault="00C563DB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28" w:history="1">
        <w:r w:rsidR="00003EC3" w:rsidRPr="0080273D">
          <w:rPr>
            <w:rStyle w:val="Hiperveza"/>
            <w:noProof/>
          </w:rPr>
          <w:t>Posebni cilj 4. Održivo korištenje prirodne i kulturne baštine za gospodarski rast i razvoj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_Toc84943028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12</w:t>
        </w:r>
        <w:r w:rsidR="00003EC3">
          <w:rPr>
            <w:noProof/>
            <w:webHidden/>
          </w:rPr>
          <w:fldChar w:fldCharType="end"/>
        </w:r>
      </w:hyperlink>
    </w:p>
    <w:p w14:paraId="25DA2EC6" w14:textId="036EFCC8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29" w:history="1">
        <w:r w:rsidR="00003EC3" w:rsidRPr="0080273D">
          <w:rPr>
            <w:rStyle w:val="Hiperveza"/>
            <w:noProof/>
          </w:rPr>
          <w:t>Mjera 4.1. Valorizacija i stavljanje u funkciju kulturne i prirodne baštine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_Toc84943029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12</w:t>
        </w:r>
        <w:r w:rsidR="00003EC3">
          <w:rPr>
            <w:noProof/>
            <w:webHidden/>
          </w:rPr>
          <w:fldChar w:fldCharType="end"/>
        </w:r>
      </w:hyperlink>
    </w:p>
    <w:p w14:paraId="3E413327" w14:textId="731F7AFB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30" w:history="1">
        <w:r w:rsidR="00003EC3" w:rsidRPr="0080273D">
          <w:rPr>
            <w:rStyle w:val="Hiperveza"/>
            <w:noProof/>
          </w:rPr>
          <w:t>Mjera 4.2. Poticanje razvoja selektivnih oblika turizma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_Toc84943030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13</w:t>
        </w:r>
        <w:r w:rsidR="00003EC3">
          <w:rPr>
            <w:noProof/>
            <w:webHidden/>
          </w:rPr>
          <w:fldChar w:fldCharType="end"/>
        </w:r>
      </w:hyperlink>
    </w:p>
    <w:p w14:paraId="6654351C" w14:textId="24FA6D22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31" w:history="1">
        <w:r w:rsidR="00003EC3" w:rsidRPr="0080273D">
          <w:rPr>
            <w:rStyle w:val="Hiperveza"/>
            <w:noProof/>
          </w:rPr>
          <w:t>Mjera 4.3. Jačanje turističke destinacije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_Toc84943031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13</w:t>
        </w:r>
        <w:r w:rsidR="00003EC3">
          <w:rPr>
            <w:noProof/>
            <w:webHidden/>
          </w:rPr>
          <w:fldChar w:fldCharType="end"/>
        </w:r>
      </w:hyperlink>
    </w:p>
    <w:p w14:paraId="47865A20" w14:textId="54E0738A" w:rsidR="00003EC3" w:rsidRDefault="00C563DB">
      <w:pPr>
        <w:pStyle w:val="Sadraj1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32" w:history="1">
        <w:r w:rsidR="00003EC3" w:rsidRPr="0080273D">
          <w:rPr>
            <w:rStyle w:val="Hiperveza"/>
            <w:noProof/>
            <w:lang w:val="es-ES"/>
          </w:rPr>
          <w:t>Prioritet 2. Demografska revitalizacija kvalitetan život i sigurnost za stabilan razvoj NRS 2030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_Toc84943032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14</w:t>
        </w:r>
        <w:r w:rsidR="00003EC3">
          <w:rPr>
            <w:noProof/>
            <w:webHidden/>
          </w:rPr>
          <w:fldChar w:fldCharType="end"/>
        </w:r>
      </w:hyperlink>
    </w:p>
    <w:p w14:paraId="083C4722" w14:textId="1529E80A" w:rsidR="00003EC3" w:rsidRDefault="00C563DB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33" w:history="1">
        <w:r w:rsidR="00003EC3" w:rsidRPr="0080273D">
          <w:rPr>
            <w:rStyle w:val="Hiperveza"/>
            <w:noProof/>
          </w:rPr>
          <w:t>Poseban cilj 5. Demografski rast i aktivno življenje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_Toc84943033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14</w:t>
        </w:r>
        <w:r w:rsidR="00003EC3">
          <w:rPr>
            <w:noProof/>
            <w:webHidden/>
          </w:rPr>
          <w:fldChar w:fldCharType="end"/>
        </w:r>
      </w:hyperlink>
    </w:p>
    <w:p w14:paraId="0B819E19" w14:textId="3222C586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34" w:history="1">
        <w:r w:rsidR="00003EC3" w:rsidRPr="0080273D">
          <w:rPr>
            <w:rStyle w:val="Hiperveza"/>
            <w:noProof/>
          </w:rPr>
          <w:t>Mjera 5.1. Poticanje pronatalitetne politike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_Toc84943034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14</w:t>
        </w:r>
        <w:r w:rsidR="00003EC3">
          <w:rPr>
            <w:noProof/>
            <w:webHidden/>
          </w:rPr>
          <w:fldChar w:fldCharType="end"/>
        </w:r>
      </w:hyperlink>
    </w:p>
    <w:p w14:paraId="069AE826" w14:textId="5CB8C808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35" w:history="1">
        <w:r w:rsidR="00003EC3" w:rsidRPr="0080273D">
          <w:rPr>
            <w:rStyle w:val="Hiperveza"/>
            <w:rFonts w:eastAsia="Times New Roman"/>
            <w:noProof/>
            <w:lang w:eastAsia="hr-HR"/>
          </w:rPr>
          <w:t>Mjera 5.2. Zaustavljanje iseljavanja mladih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_Toc84943035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15</w:t>
        </w:r>
        <w:r w:rsidR="00003EC3">
          <w:rPr>
            <w:noProof/>
            <w:webHidden/>
          </w:rPr>
          <w:fldChar w:fldCharType="end"/>
        </w:r>
      </w:hyperlink>
    </w:p>
    <w:p w14:paraId="7FC89CB8" w14:textId="76D14928" w:rsidR="00003EC3" w:rsidRDefault="00C563DB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36" w:history="1">
        <w:r w:rsidR="00003EC3" w:rsidRPr="0080273D">
          <w:rPr>
            <w:rStyle w:val="Hiperveza"/>
            <w:rFonts w:eastAsia="Times New Roman"/>
            <w:noProof/>
            <w:lang w:eastAsia="hr-HR"/>
          </w:rPr>
          <w:t>Poseban cilj 6. Ulaganje u zdravstvenu i socijalnu skrb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_Toc84943036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16</w:t>
        </w:r>
        <w:r w:rsidR="00003EC3">
          <w:rPr>
            <w:noProof/>
            <w:webHidden/>
          </w:rPr>
          <w:fldChar w:fldCharType="end"/>
        </w:r>
      </w:hyperlink>
    </w:p>
    <w:p w14:paraId="4E313169" w14:textId="0795CE10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37" w:history="1">
        <w:r w:rsidR="00003EC3" w:rsidRPr="0080273D">
          <w:rPr>
            <w:rStyle w:val="Hiperveza"/>
            <w:rFonts w:eastAsia="Times New Roman"/>
            <w:noProof/>
            <w:lang w:eastAsia="hr-HR"/>
          </w:rPr>
          <w:t>Mjera 6.1. Povećanje dostupnosti i kvalitete usluga u sustavu zdravstvene skrbi- R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_Toc84943037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16</w:t>
        </w:r>
        <w:r w:rsidR="00003EC3">
          <w:rPr>
            <w:noProof/>
            <w:webHidden/>
          </w:rPr>
          <w:fldChar w:fldCharType="end"/>
        </w:r>
      </w:hyperlink>
    </w:p>
    <w:p w14:paraId="504158A5" w14:textId="6F1E031C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38" w:history="1">
        <w:r w:rsidR="00003EC3" w:rsidRPr="0080273D">
          <w:rPr>
            <w:rStyle w:val="Hiperveza"/>
            <w:noProof/>
          </w:rPr>
          <w:t>Mjera 6.2. Povećanje dostupnosti i kvalitete usluga u sustavu socijalne skrbi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_Toc84943038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17</w:t>
        </w:r>
        <w:r w:rsidR="00003EC3">
          <w:rPr>
            <w:noProof/>
            <w:webHidden/>
          </w:rPr>
          <w:fldChar w:fldCharType="end"/>
        </w:r>
      </w:hyperlink>
    </w:p>
    <w:p w14:paraId="75F28110" w14:textId="1FBEEE85" w:rsidR="00003EC3" w:rsidRDefault="00C563DB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39" w:history="1">
        <w:r w:rsidR="00003EC3" w:rsidRPr="0080273D">
          <w:rPr>
            <w:rStyle w:val="Hiperveza"/>
            <w:rFonts w:eastAsia="Times New Roman"/>
            <w:noProof/>
            <w:lang w:val="es-ES" w:eastAsia="hr-HR"/>
          </w:rPr>
          <w:t>Posebni cilj 7. Ulaganja u kulturu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_Toc84943039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18</w:t>
        </w:r>
        <w:r w:rsidR="00003EC3">
          <w:rPr>
            <w:noProof/>
            <w:webHidden/>
          </w:rPr>
          <w:fldChar w:fldCharType="end"/>
        </w:r>
      </w:hyperlink>
    </w:p>
    <w:p w14:paraId="734E3BD2" w14:textId="4644ED7B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40" w:history="1">
        <w:r w:rsidR="00003EC3" w:rsidRPr="0080273D">
          <w:rPr>
            <w:rStyle w:val="Hiperveza"/>
            <w:noProof/>
          </w:rPr>
          <w:t>Mjera 7.1. Poticanje ulaganja u infrastrukturu u kulturi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_Toc84943040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18</w:t>
        </w:r>
        <w:r w:rsidR="00003EC3">
          <w:rPr>
            <w:noProof/>
            <w:webHidden/>
          </w:rPr>
          <w:fldChar w:fldCharType="end"/>
        </w:r>
      </w:hyperlink>
    </w:p>
    <w:p w14:paraId="1B59CE9E" w14:textId="7E280D9F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41" w:history="1">
        <w:r w:rsidR="00003EC3" w:rsidRPr="0080273D">
          <w:rPr>
            <w:rStyle w:val="Hiperveza"/>
            <w:rFonts w:eastAsia="Times New Roman"/>
            <w:noProof/>
            <w:lang w:eastAsia="hr-HR"/>
          </w:rPr>
          <w:t>Mjera 7.2. Podrška kulturno umjetničkim programima i radu kulturnih društava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_Toc84943041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19</w:t>
        </w:r>
        <w:r w:rsidR="00003EC3">
          <w:rPr>
            <w:noProof/>
            <w:webHidden/>
          </w:rPr>
          <w:fldChar w:fldCharType="end"/>
        </w:r>
      </w:hyperlink>
    </w:p>
    <w:p w14:paraId="5F584974" w14:textId="4099755B" w:rsidR="00003EC3" w:rsidRDefault="00C563DB">
      <w:pPr>
        <w:pStyle w:val="Sadraj1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42" w:history="1">
        <w:r w:rsidR="00003EC3" w:rsidRPr="0080273D">
          <w:rPr>
            <w:rStyle w:val="Hiperveza"/>
            <w:noProof/>
            <w:lang w:val="es-ES"/>
          </w:rPr>
          <w:t>Prioritet 3. Zelena i digitalna tranzicija gospodarstva i društva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_Toc84943042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20</w:t>
        </w:r>
        <w:r w:rsidR="00003EC3">
          <w:rPr>
            <w:noProof/>
            <w:webHidden/>
          </w:rPr>
          <w:fldChar w:fldCharType="end"/>
        </w:r>
      </w:hyperlink>
    </w:p>
    <w:p w14:paraId="5906E0F9" w14:textId="3355F83C" w:rsidR="00003EC3" w:rsidRDefault="00C563DB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43" w:history="1">
        <w:r w:rsidR="00003EC3" w:rsidRPr="0080273D">
          <w:rPr>
            <w:rStyle w:val="Hiperveza"/>
            <w:noProof/>
          </w:rPr>
          <w:t>Posebni cilj 8. Razvoj klasičnih grana gospodarstva korištenjem zelene i digitalne tranzicije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_Toc84943043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20</w:t>
        </w:r>
        <w:r w:rsidR="00003EC3">
          <w:rPr>
            <w:noProof/>
            <w:webHidden/>
          </w:rPr>
          <w:fldChar w:fldCharType="end"/>
        </w:r>
      </w:hyperlink>
    </w:p>
    <w:p w14:paraId="77F197A1" w14:textId="7B1DD9D8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44" w:history="1">
        <w:r w:rsidR="00003EC3" w:rsidRPr="0080273D">
          <w:rPr>
            <w:rStyle w:val="Hiperveza"/>
            <w:noProof/>
          </w:rPr>
          <w:t>Mjera 8.1. Privlačenje investicija i promocija BPŽ kao privlačne destinacije za gospodarske subjekte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_Toc84943044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20</w:t>
        </w:r>
        <w:r w:rsidR="00003EC3">
          <w:rPr>
            <w:noProof/>
            <w:webHidden/>
          </w:rPr>
          <w:fldChar w:fldCharType="end"/>
        </w:r>
      </w:hyperlink>
    </w:p>
    <w:p w14:paraId="0A530044" w14:textId="52457321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45" w:history="1">
        <w:r w:rsidR="00003EC3" w:rsidRPr="0080273D">
          <w:rPr>
            <w:rStyle w:val="Hiperveza"/>
            <w:rFonts w:eastAsia="Times New Roman"/>
            <w:noProof/>
            <w:lang w:eastAsia="hr-HR"/>
          </w:rPr>
          <w:t>Mjera 8.2. Poticanje informatizacije i digitalizacije poslovanja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_Toc84943045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20</w:t>
        </w:r>
        <w:r w:rsidR="00003EC3">
          <w:rPr>
            <w:noProof/>
            <w:webHidden/>
          </w:rPr>
          <w:fldChar w:fldCharType="end"/>
        </w:r>
      </w:hyperlink>
    </w:p>
    <w:p w14:paraId="2D3DDF16" w14:textId="4030C0D1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46" w:history="1">
        <w:r w:rsidR="00003EC3" w:rsidRPr="0080273D">
          <w:rPr>
            <w:rStyle w:val="Hiperveza"/>
            <w:noProof/>
          </w:rPr>
          <w:t>Mjera 8.3. Poticanje društveno odgovornog poslovanja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_Toc84943046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21</w:t>
        </w:r>
        <w:r w:rsidR="00003EC3">
          <w:rPr>
            <w:noProof/>
            <w:webHidden/>
          </w:rPr>
          <w:fldChar w:fldCharType="end"/>
        </w:r>
      </w:hyperlink>
    </w:p>
    <w:p w14:paraId="39A4132D" w14:textId="2D2B698A" w:rsidR="00003EC3" w:rsidRDefault="00C563DB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47" w:history="1">
        <w:r w:rsidR="00003EC3" w:rsidRPr="0080273D">
          <w:rPr>
            <w:rStyle w:val="Hiperveza"/>
            <w:noProof/>
          </w:rPr>
          <w:t>Posebni cilj 9. Razvoj bioekonomije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_Toc84943047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21</w:t>
        </w:r>
        <w:r w:rsidR="00003EC3">
          <w:rPr>
            <w:noProof/>
            <w:webHidden/>
          </w:rPr>
          <w:fldChar w:fldCharType="end"/>
        </w:r>
      </w:hyperlink>
    </w:p>
    <w:p w14:paraId="66808A6D" w14:textId="496F505D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48" w:history="1">
        <w:r w:rsidR="00003EC3" w:rsidRPr="0080273D">
          <w:rPr>
            <w:rStyle w:val="Hiperveza"/>
            <w:noProof/>
          </w:rPr>
          <w:t>Mjera 9.1. Poticanje ulaganja u razvoj bioekonomije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_Toc84943048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21</w:t>
        </w:r>
        <w:r w:rsidR="00003EC3">
          <w:rPr>
            <w:noProof/>
            <w:webHidden/>
          </w:rPr>
          <w:fldChar w:fldCharType="end"/>
        </w:r>
      </w:hyperlink>
    </w:p>
    <w:p w14:paraId="6C4B52B5" w14:textId="74F4D7BE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49" w:history="1">
        <w:r w:rsidR="00003EC3" w:rsidRPr="0080273D">
          <w:rPr>
            <w:rStyle w:val="Hiperveza"/>
            <w:rFonts w:eastAsia="Times New Roman"/>
            <w:noProof/>
            <w:lang w:eastAsia="hr-HR"/>
          </w:rPr>
          <w:t>Mjera 9.2. Ulaganja u porast produktivnosti i kvalitete poljoprivrednih proizvoda te razvoj lokalnog tržišta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_Toc84943049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22</w:t>
        </w:r>
        <w:r w:rsidR="00003EC3">
          <w:rPr>
            <w:noProof/>
            <w:webHidden/>
          </w:rPr>
          <w:fldChar w:fldCharType="end"/>
        </w:r>
      </w:hyperlink>
    </w:p>
    <w:p w14:paraId="20B0E52A" w14:textId="1E0669FF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50" w:history="1">
        <w:r w:rsidR="00003EC3" w:rsidRPr="0080273D">
          <w:rPr>
            <w:rStyle w:val="Hiperveza"/>
            <w:rFonts w:eastAsia="Times New Roman"/>
            <w:noProof/>
            <w:lang w:eastAsia="hr-HR"/>
          </w:rPr>
          <w:t>Mjera 9.3. Stavljanje u funkciju zapuštenih poljoprivrednih zemljišta okrupnjavanjem i navodnjavanjem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_Toc84943050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22</w:t>
        </w:r>
        <w:r w:rsidR="00003EC3">
          <w:rPr>
            <w:noProof/>
            <w:webHidden/>
          </w:rPr>
          <w:fldChar w:fldCharType="end"/>
        </w:r>
      </w:hyperlink>
    </w:p>
    <w:p w14:paraId="3D543607" w14:textId="33188358" w:rsidR="00003EC3" w:rsidRDefault="00C563DB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51" w:history="1">
        <w:r w:rsidR="00003EC3" w:rsidRPr="0080273D">
          <w:rPr>
            <w:rStyle w:val="Hiperveza"/>
            <w:noProof/>
          </w:rPr>
          <w:t>Posebni cilj 10. Intenzivno korištenje obnovljivih izvora energije i podizanje energetske učinkovitosti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_Toc84943051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23</w:t>
        </w:r>
        <w:r w:rsidR="00003EC3">
          <w:rPr>
            <w:noProof/>
            <w:webHidden/>
          </w:rPr>
          <w:fldChar w:fldCharType="end"/>
        </w:r>
      </w:hyperlink>
    </w:p>
    <w:p w14:paraId="62A9861B" w14:textId="42189776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52" w:history="1">
        <w:r w:rsidR="00003EC3" w:rsidRPr="0080273D">
          <w:rPr>
            <w:rStyle w:val="Hiperveza"/>
            <w:noProof/>
          </w:rPr>
          <w:t>Mjera 10.1. Porast energetske učinkovitosti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_Toc84943052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23</w:t>
        </w:r>
        <w:r w:rsidR="00003EC3">
          <w:rPr>
            <w:noProof/>
            <w:webHidden/>
          </w:rPr>
          <w:fldChar w:fldCharType="end"/>
        </w:r>
      </w:hyperlink>
    </w:p>
    <w:p w14:paraId="1C8A924D" w14:textId="338F248C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53" w:history="1">
        <w:r w:rsidR="00003EC3" w:rsidRPr="0080273D">
          <w:rPr>
            <w:rStyle w:val="Hiperveza"/>
            <w:noProof/>
          </w:rPr>
          <w:t>Mjera 10.2. Povećanje korištenja obnovljivih izvora energije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_Toc84943053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24</w:t>
        </w:r>
        <w:r w:rsidR="00003EC3">
          <w:rPr>
            <w:noProof/>
            <w:webHidden/>
          </w:rPr>
          <w:fldChar w:fldCharType="end"/>
        </w:r>
      </w:hyperlink>
    </w:p>
    <w:p w14:paraId="0B1B5B4F" w14:textId="7F87FC37" w:rsidR="00003EC3" w:rsidRDefault="00C563DB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54" w:history="1">
        <w:r w:rsidR="00003EC3" w:rsidRPr="0080273D">
          <w:rPr>
            <w:rStyle w:val="Hiperveza"/>
            <w:noProof/>
          </w:rPr>
          <w:t>Posebni cilj 11. Daljnji razvoj komunalne, prometne i društvene infrastrukture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_Toc84943054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25</w:t>
        </w:r>
        <w:r w:rsidR="00003EC3">
          <w:rPr>
            <w:noProof/>
            <w:webHidden/>
          </w:rPr>
          <w:fldChar w:fldCharType="end"/>
        </w:r>
      </w:hyperlink>
    </w:p>
    <w:p w14:paraId="338A962E" w14:textId="231E06D7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55" w:history="1">
        <w:r w:rsidR="00003EC3" w:rsidRPr="0080273D">
          <w:rPr>
            <w:rStyle w:val="Hiperveza"/>
            <w:noProof/>
          </w:rPr>
          <w:t>Mjera 11.1. Ulaganje u sustave vodovoda i odvodnje te pročišćavanja otpadnih voda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_Toc84943055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25</w:t>
        </w:r>
        <w:r w:rsidR="00003EC3">
          <w:rPr>
            <w:noProof/>
            <w:webHidden/>
          </w:rPr>
          <w:fldChar w:fldCharType="end"/>
        </w:r>
      </w:hyperlink>
    </w:p>
    <w:p w14:paraId="66B02A31" w14:textId="611CE3D6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56" w:history="1">
        <w:r w:rsidR="00003EC3" w:rsidRPr="0080273D">
          <w:rPr>
            <w:rStyle w:val="Hiperveza"/>
            <w:noProof/>
          </w:rPr>
          <w:t>Mjera 11.2. Razvoj cirkularnog gospodarstva i održivo gospodarenje otpadom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_Toc84943056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25</w:t>
        </w:r>
        <w:r w:rsidR="00003EC3">
          <w:rPr>
            <w:noProof/>
            <w:webHidden/>
          </w:rPr>
          <w:fldChar w:fldCharType="end"/>
        </w:r>
      </w:hyperlink>
    </w:p>
    <w:p w14:paraId="0F4F7E95" w14:textId="178749B0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57" w:history="1">
        <w:r w:rsidR="00003EC3" w:rsidRPr="0080273D">
          <w:rPr>
            <w:rStyle w:val="Hiperveza"/>
            <w:rFonts w:eastAsia="Times New Roman"/>
            <w:noProof/>
            <w:lang w:eastAsia="hr-HR"/>
          </w:rPr>
          <w:t>Mjera 11.3. Ulaganje u cestovni, željeznički i riječni promet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_Toc84943057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26</w:t>
        </w:r>
        <w:r w:rsidR="00003EC3">
          <w:rPr>
            <w:noProof/>
            <w:webHidden/>
          </w:rPr>
          <w:fldChar w:fldCharType="end"/>
        </w:r>
      </w:hyperlink>
    </w:p>
    <w:p w14:paraId="77B7D95E" w14:textId="19CD2330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58" w:history="1">
        <w:r w:rsidR="00003EC3" w:rsidRPr="0080273D">
          <w:rPr>
            <w:rStyle w:val="Hiperveza"/>
            <w:rFonts w:eastAsia="Times New Roman"/>
            <w:noProof/>
            <w:lang w:eastAsia="hr-HR"/>
          </w:rPr>
          <w:t>Mjera 11.4. Ulaganja u društvenu infrastrukturu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_Toc84943058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27</w:t>
        </w:r>
        <w:r w:rsidR="00003EC3">
          <w:rPr>
            <w:noProof/>
            <w:webHidden/>
          </w:rPr>
          <w:fldChar w:fldCharType="end"/>
        </w:r>
      </w:hyperlink>
    </w:p>
    <w:p w14:paraId="631AD0AD" w14:textId="36CA55F3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59" w:history="1">
        <w:r w:rsidR="00003EC3" w:rsidRPr="0080273D">
          <w:rPr>
            <w:rStyle w:val="Hiperveza"/>
            <w:rFonts w:eastAsia="Times New Roman"/>
            <w:noProof/>
            <w:lang w:eastAsia="hr-HR"/>
          </w:rPr>
          <w:t>Mjera 11.5. Ulaganje u infrastrukturu i dostupnost širokopojasnog interneta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_Toc84943059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28</w:t>
        </w:r>
        <w:r w:rsidR="00003EC3">
          <w:rPr>
            <w:noProof/>
            <w:webHidden/>
          </w:rPr>
          <w:fldChar w:fldCharType="end"/>
        </w:r>
      </w:hyperlink>
    </w:p>
    <w:p w14:paraId="16C45B7C" w14:textId="1A00A05A" w:rsidR="00003EC3" w:rsidRDefault="00C563DB">
      <w:pPr>
        <w:pStyle w:val="Sadraj1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60" w:history="1">
        <w:r w:rsidR="00003EC3" w:rsidRPr="0080273D">
          <w:rPr>
            <w:rStyle w:val="Hiperveza"/>
            <w:noProof/>
          </w:rPr>
          <w:t>Prioritet 4. Jačanje konkurentnosti županije i razvoj potpomognutih područja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_Toc84943060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29</w:t>
        </w:r>
        <w:r w:rsidR="00003EC3">
          <w:rPr>
            <w:noProof/>
            <w:webHidden/>
          </w:rPr>
          <w:fldChar w:fldCharType="end"/>
        </w:r>
      </w:hyperlink>
    </w:p>
    <w:p w14:paraId="05F66756" w14:textId="1A84D4EE" w:rsidR="00003EC3" w:rsidRDefault="00C563DB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61" w:history="1">
        <w:r w:rsidR="00003EC3" w:rsidRPr="0080273D">
          <w:rPr>
            <w:rStyle w:val="Hiperveza"/>
            <w:noProof/>
          </w:rPr>
          <w:t>Posebni cilj 12. Jačanje upravljanja razvojem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_Toc84943061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29</w:t>
        </w:r>
        <w:r w:rsidR="00003EC3">
          <w:rPr>
            <w:noProof/>
            <w:webHidden/>
          </w:rPr>
          <w:fldChar w:fldCharType="end"/>
        </w:r>
      </w:hyperlink>
    </w:p>
    <w:p w14:paraId="58E70610" w14:textId="3B22260C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62" w:history="1">
        <w:r w:rsidR="00003EC3" w:rsidRPr="0080273D">
          <w:rPr>
            <w:rStyle w:val="Hiperveza"/>
            <w:noProof/>
          </w:rPr>
          <w:t>Mjera 12.1. Jačanje suradnje dionika u upravljanju razvojem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_Toc84943062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29</w:t>
        </w:r>
        <w:r w:rsidR="00003EC3">
          <w:rPr>
            <w:noProof/>
            <w:webHidden/>
          </w:rPr>
          <w:fldChar w:fldCharType="end"/>
        </w:r>
      </w:hyperlink>
    </w:p>
    <w:p w14:paraId="31E07A04" w14:textId="1764B72C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63" w:history="1">
        <w:r w:rsidR="00003EC3" w:rsidRPr="0080273D">
          <w:rPr>
            <w:rStyle w:val="Hiperveza"/>
            <w:noProof/>
          </w:rPr>
          <w:t>Mjera 12.2. Porast znanja i vještina djelatnika u javnoj upravi na korist građana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_Toc84943063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30</w:t>
        </w:r>
        <w:r w:rsidR="00003EC3">
          <w:rPr>
            <w:noProof/>
            <w:webHidden/>
          </w:rPr>
          <w:fldChar w:fldCharType="end"/>
        </w:r>
      </w:hyperlink>
    </w:p>
    <w:p w14:paraId="0BB5BC01" w14:textId="10BC2B2E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64" w:history="1">
        <w:r w:rsidR="00003EC3" w:rsidRPr="0080273D">
          <w:rPr>
            <w:rStyle w:val="Hiperveza"/>
            <w:rFonts w:eastAsia="Times New Roman"/>
            <w:noProof/>
            <w:lang w:eastAsia="hr-HR"/>
          </w:rPr>
          <w:t>Mjera 12.3. Jačanje organizacija civilnog društva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_Toc84943064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30</w:t>
        </w:r>
        <w:r w:rsidR="00003EC3">
          <w:rPr>
            <w:noProof/>
            <w:webHidden/>
          </w:rPr>
          <w:fldChar w:fldCharType="end"/>
        </w:r>
      </w:hyperlink>
    </w:p>
    <w:p w14:paraId="55FA2FF4" w14:textId="7F5E712C" w:rsidR="00003EC3" w:rsidRDefault="00C563DB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65" w:history="1">
        <w:r w:rsidR="00003EC3" w:rsidRPr="0080273D">
          <w:rPr>
            <w:rStyle w:val="Hiperveza"/>
            <w:noProof/>
          </w:rPr>
          <w:t>Posebni cilj 13. Razvoj potpomognutih područja + ITU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_Toc84943065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31</w:t>
        </w:r>
        <w:r w:rsidR="00003EC3">
          <w:rPr>
            <w:noProof/>
            <w:webHidden/>
          </w:rPr>
          <w:fldChar w:fldCharType="end"/>
        </w:r>
      </w:hyperlink>
    </w:p>
    <w:p w14:paraId="7A0E8951" w14:textId="64C023E3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66" w:history="1">
        <w:r w:rsidR="00003EC3" w:rsidRPr="0080273D">
          <w:rPr>
            <w:rStyle w:val="Hiperveza"/>
            <w:noProof/>
          </w:rPr>
          <w:t>Mjera 13.1. Poticanje intervencija u potpomognutim područjima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_Toc84943066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31</w:t>
        </w:r>
        <w:r w:rsidR="00003EC3">
          <w:rPr>
            <w:noProof/>
            <w:webHidden/>
          </w:rPr>
          <w:fldChar w:fldCharType="end"/>
        </w:r>
      </w:hyperlink>
    </w:p>
    <w:p w14:paraId="1AB6D4ED" w14:textId="056BD8FB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67" w:history="1">
        <w:r w:rsidR="00003EC3" w:rsidRPr="0080273D">
          <w:rPr>
            <w:rStyle w:val="Hiperveza"/>
            <w:noProof/>
          </w:rPr>
          <w:t>Mjera 13.2. Poticanje integriranih teritorijalnih ulaganja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_Toc84943067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32</w:t>
        </w:r>
        <w:r w:rsidR="00003EC3">
          <w:rPr>
            <w:noProof/>
            <w:webHidden/>
          </w:rPr>
          <w:fldChar w:fldCharType="end"/>
        </w:r>
      </w:hyperlink>
    </w:p>
    <w:p w14:paraId="73133C2C" w14:textId="7CE1E805" w:rsidR="00003EC3" w:rsidRDefault="00C563DB">
      <w:pPr>
        <w:pStyle w:val="Sadraj2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68" w:history="1">
        <w:r w:rsidR="00003EC3" w:rsidRPr="0080273D">
          <w:rPr>
            <w:rStyle w:val="Hiperveza"/>
            <w:rFonts w:eastAsia="Times New Roman"/>
            <w:noProof/>
            <w:lang w:eastAsia="hr-HR"/>
          </w:rPr>
          <w:t>Posebni cilj 14. Jačanje spremnosti na okolišne i sigurnosne izazove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_Toc84943068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32</w:t>
        </w:r>
        <w:r w:rsidR="00003EC3">
          <w:rPr>
            <w:noProof/>
            <w:webHidden/>
          </w:rPr>
          <w:fldChar w:fldCharType="end"/>
        </w:r>
      </w:hyperlink>
    </w:p>
    <w:p w14:paraId="43F8470A" w14:textId="660B66CF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69" w:history="1">
        <w:r w:rsidR="00003EC3" w:rsidRPr="0080273D">
          <w:rPr>
            <w:rStyle w:val="Hiperveza"/>
            <w:rFonts w:eastAsia="Times New Roman"/>
            <w:noProof/>
            <w:lang w:eastAsia="hr-HR"/>
          </w:rPr>
          <w:t>Mjera 14.1. Unapređenje sustava zaštite od elementarnih nepogoda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_Toc84943069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32</w:t>
        </w:r>
        <w:r w:rsidR="00003EC3">
          <w:rPr>
            <w:noProof/>
            <w:webHidden/>
          </w:rPr>
          <w:fldChar w:fldCharType="end"/>
        </w:r>
      </w:hyperlink>
    </w:p>
    <w:p w14:paraId="26CA2992" w14:textId="20A71247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70" w:history="1">
        <w:r w:rsidR="00003EC3" w:rsidRPr="0080273D">
          <w:rPr>
            <w:rStyle w:val="Hiperveza"/>
            <w:noProof/>
          </w:rPr>
          <w:t>Mjera 14.2. Jačanje otpornosti na klimatske promjene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_Toc84943070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33</w:t>
        </w:r>
        <w:r w:rsidR="00003EC3">
          <w:rPr>
            <w:noProof/>
            <w:webHidden/>
          </w:rPr>
          <w:fldChar w:fldCharType="end"/>
        </w:r>
      </w:hyperlink>
    </w:p>
    <w:p w14:paraId="34A97ED6" w14:textId="58006B8A" w:rsidR="00003EC3" w:rsidRDefault="00C563DB">
      <w:pPr>
        <w:pStyle w:val="Sadraj3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4943071" w:history="1">
        <w:r w:rsidR="00003EC3" w:rsidRPr="0080273D">
          <w:rPr>
            <w:rStyle w:val="Hiperveza"/>
            <w:rFonts w:eastAsia="Times New Roman"/>
            <w:noProof/>
            <w:lang w:eastAsia="hr-HR"/>
          </w:rPr>
          <w:t>Mjera 14.3. Unaprjeđenje kvalitete zraka, tla i vode</w:t>
        </w:r>
        <w:r w:rsidR="00003EC3">
          <w:rPr>
            <w:noProof/>
            <w:webHidden/>
          </w:rPr>
          <w:tab/>
        </w:r>
        <w:r w:rsidR="00003EC3">
          <w:rPr>
            <w:noProof/>
            <w:webHidden/>
          </w:rPr>
          <w:fldChar w:fldCharType="begin"/>
        </w:r>
        <w:r w:rsidR="00003EC3">
          <w:rPr>
            <w:noProof/>
            <w:webHidden/>
          </w:rPr>
          <w:instrText xml:space="preserve"> PAGEREF _Toc84943071 \h </w:instrText>
        </w:r>
        <w:r w:rsidR="00003EC3">
          <w:rPr>
            <w:noProof/>
            <w:webHidden/>
          </w:rPr>
        </w:r>
        <w:r w:rsidR="00003EC3">
          <w:rPr>
            <w:noProof/>
            <w:webHidden/>
          </w:rPr>
          <w:fldChar w:fldCharType="separate"/>
        </w:r>
        <w:r w:rsidR="0063115F">
          <w:rPr>
            <w:noProof/>
            <w:webHidden/>
          </w:rPr>
          <w:t>34</w:t>
        </w:r>
        <w:r w:rsidR="00003EC3">
          <w:rPr>
            <w:noProof/>
            <w:webHidden/>
          </w:rPr>
          <w:fldChar w:fldCharType="end"/>
        </w:r>
      </w:hyperlink>
    </w:p>
    <w:p w14:paraId="1FBE82CE" w14:textId="4C39C232" w:rsidR="00472DAE" w:rsidRDefault="00003EC3" w:rsidP="00B81B0E">
      <w:pPr>
        <w:rPr>
          <w:rFonts w:cstheme="minorHAnsi"/>
          <w:bCs/>
        </w:rPr>
      </w:pPr>
      <w:r>
        <w:rPr>
          <w:rFonts w:cstheme="minorHAnsi"/>
          <w:bCs/>
        </w:rPr>
        <w:fldChar w:fldCharType="end"/>
      </w:r>
    </w:p>
    <w:p w14:paraId="7EEBB85E" w14:textId="77777777" w:rsidR="00003EC3" w:rsidRPr="00222DDD" w:rsidRDefault="00003EC3" w:rsidP="00B81B0E">
      <w:pPr>
        <w:rPr>
          <w:rFonts w:cstheme="minorHAnsi"/>
          <w:bCs/>
        </w:rPr>
      </w:pPr>
    </w:p>
    <w:p w14:paraId="1C5A3D3E" w14:textId="4EEE9DF6" w:rsidR="00E45203" w:rsidRDefault="00E452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534F4E" w:rsidRPr="00534F4E" w14:paraId="5840B1E3" w14:textId="77777777" w:rsidTr="00222DDD">
        <w:tc>
          <w:tcPr>
            <w:tcW w:w="9209" w:type="dxa"/>
            <w:shd w:val="clear" w:color="auto" w:fill="D9E2F3" w:themeFill="accent1" w:themeFillTint="33"/>
          </w:tcPr>
          <w:p w14:paraId="5851E165" w14:textId="77777777" w:rsidR="00534F4E" w:rsidRPr="00AA0698" w:rsidRDefault="00534F4E" w:rsidP="0069551F">
            <w:pPr>
              <w:pStyle w:val="Naslov1"/>
              <w:outlineLvl w:val="0"/>
              <w:rPr>
                <w:lang w:val="hr-HR"/>
              </w:rPr>
            </w:pPr>
            <w:bookmarkStart w:id="0" w:name="_Toc84943016"/>
            <w:r w:rsidRPr="00AA0698">
              <w:rPr>
                <w:lang w:val="hr-HR"/>
              </w:rPr>
              <w:lastRenderedPageBreak/>
              <w:t>Prioritet 1. Razvoj konkurentnog i inovativnog gospodarstva  te rast zaposlenosti i stope obrazovanja</w:t>
            </w:r>
            <w:bookmarkEnd w:id="0"/>
            <w:r w:rsidRPr="00AA0698">
              <w:rPr>
                <w:lang w:val="hr-HR"/>
              </w:rPr>
              <w:t xml:space="preserve"> </w:t>
            </w:r>
          </w:p>
        </w:tc>
      </w:tr>
      <w:tr w:rsidR="00534F4E" w:rsidRPr="00534F4E" w14:paraId="0E096FD0" w14:textId="77777777" w:rsidTr="00222DDD">
        <w:tc>
          <w:tcPr>
            <w:tcW w:w="9209" w:type="dxa"/>
            <w:shd w:val="clear" w:color="auto" w:fill="D9E2F3" w:themeFill="accent1" w:themeFillTint="33"/>
          </w:tcPr>
          <w:p w14:paraId="44F53545" w14:textId="53F2ACC2" w:rsidR="00534F4E" w:rsidRPr="00AA0698" w:rsidRDefault="00534F4E" w:rsidP="0069551F">
            <w:pPr>
              <w:pStyle w:val="Naslov2"/>
              <w:outlineLvl w:val="1"/>
              <w:rPr>
                <w:lang w:val="hr-HR"/>
              </w:rPr>
            </w:pPr>
            <w:bookmarkStart w:id="1" w:name="_Toc84943017"/>
            <w:r w:rsidRPr="00AA0698">
              <w:rPr>
                <w:lang w:val="hr-HR"/>
              </w:rPr>
              <w:t>Posebni cilj 1. Razvoj kreativnog i inovativnog poduzetništva</w:t>
            </w:r>
            <w:bookmarkEnd w:id="1"/>
          </w:p>
        </w:tc>
      </w:tr>
    </w:tbl>
    <w:p w14:paraId="4D27FA79" w14:textId="77777777" w:rsidR="00534F4E" w:rsidRPr="00222DDD" w:rsidRDefault="00534F4E" w:rsidP="00E62903">
      <w:pPr>
        <w:rPr>
          <w:rFonts w:cstheme="minorHAnsi"/>
        </w:rPr>
      </w:pPr>
    </w:p>
    <w:p w14:paraId="30504126" w14:textId="3C41D488" w:rsidR="00702FDB" w:rsidRPr="00222DDD" w:rsidRDefault="00702FDB" w:rsidP="0069551F">
      <w:pPr>
        <w:pStyle w:val="Naslov3"/>
      </w:pPr>
      <w:bookmarkStart w:id="2" w:name="_Toc84943018"/>
      <w:r w:rsidRPr="00222DDD">
        <w:t>Mjera 1.1. Unaprjeđenje poduzetničke klime i infrastrukture</w:t>
      </w:r>
      <w:r w:rsidR="00120258" w:rsidRPr="00222DDD">
        <w:t xml:space="preserve"> -R</w:t>
      </w:r>
      <w:bookmarkEnd w:id="2"/>
    </w:p>
    <w:p w14:paraId="11E00C53" w14:textId="77777777" w:rsidR="00702FDB" w:rsidRPr="00222DDD" w:rsidRDefault="00702FDB" w:rsidP="004639D4">
      <w:pPr>
        <w:jc w:val="both"/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  <w:r w:rsidR="002B2AF5" w:rsidRPr="00222DDD">
        <w:rPr>
          <w:rFonts w:cstheme="minorHAnsi"/>
          <w:u w:val="single"/>
        </w:rPr>
        <w:t>:</w:t>
      </w:r>
    </w:p>
    <w:p w14:paraId="5B459222" w14:textId="77777777" w:rsidR="00702FDB" w:rsidRPr="00222DDD" w:rsidRDefault="00335276" w:rsidP="00702FDB">
      <w:pPr>
        <w:pStyle w:val="Odlomakpopisa"/>
        <w:numPr>
          <w:ilvl w:val="0"/>
          <w:numId w:val="13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poticanje</w:t>
      </w:r>
      <w:r w:rsidR="00702FDB" w:rsidRPr="00222DDD">
        <w:rPr>
          <w:rFonts w:cstheme="minorHAnsi"/>
        </w:rPr>
        <w:t xml:space="preserve"> suradnje visokoobrazovnih </w:t>
      </w:r>
      <w:r w:rsidRPr="00222DDD">
        <w:rPr>
          <w:rFonts w:cstheme="minorHAnsi"/>
        </w:rPr>
        <w:t xml:space="preserve">i znanstveno-istraživačkih </w:t>
      </w:r>
      <w:r w:rsidR="00702FDB" w:rsidRPr="00222DDD">
        <w:rPr>
          <w:rFonts w:cstheme="minorHAnsi"/>
        </w:rPr>
        <w:t>institucija s poduzećima i obrtima</w:t>
      </w:r>
    </w:p>
    <w:p w14:paraId="17041538" w14:textId="77777777" w:rsidR="00335276" w:rsidRPr="00222DDD" w:rsidRDefault="00335276" w:rsidP="00702FDB">
      <w:pPr>
        <w:pStyle w:val="Odlomakpopisa"/>
        <w:numPr>
          <w:ilvl w:val="0"/>
          <w:numId w:val="13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poticanje kulture inovativnosti u javnom</w:t>
      </w:r>
      <w:r w:rsidR="009301F5" w:rsidRPr="00222DDD">
        <w:rPr>
          <w:rFonts w:cstheme="minorHAnsi"/>
        </w:rPr>
        <w:t xml:space="preserve"> i privatnom</w:t>
      </w:r>
      <w:r w:rsidRPr="00222DDD">
        <w:rPr>
          <w:rFonts w:cstheme="minorHAnsi"/>
        </w:rPr>
        <w:t xml:space="preserve"> sektoru </w:t>
      </w:r>
    </w:p>
    <w:p w14:paraId="12AECA48" w14:textId="77777777" w:rsidR="00702FDB" w:rsidRPr="00222DDD" w:rsidRDefault="00335276">
      <w:pPr>
        <w:pStyle w:val="Odlomakpopisa"/>
        <w:numPr>
          <w:ilvl w:val="0"/>
          <w:numId w:val="13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ulaganja u razvoj poduzetničkih zona</w:t>
      </w:r>
    </w:p>
    <w:p w14:paraId="5692E3D4" w14:textId="77777777" w:rsidR="00335276" w:rsidRPr="00222DDD" w:rsidRDefault="00335276">
      <w:pPr>
        <w:pStyle w:val="Odlomakpopisa"/>
        <w:numPr>
          <w:ilvl w:val="0"/>
          <w:numId w:val="13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poboljšanje kvalitete i dostupnosti usluga potpornih institucija</w:t>
      </w:r>
    </w:p>
    <w:p w14:paraId="5C3B1448" w14:textId="77777777" w:rsidR="00702FDB" w:rsidRPr="00222DDD" w:rsidRDefault="00335276" w:rsidP="00702FDB">
      <w:pPr>
        <w:pStyle w:val="Odlomakpopisa"/>
        <w:numPr>
          <w:ilvl w:val="0"/>
          <w:numId w:val="13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promidžbene i druge aktivnosti u funkciji snažnije prepoznatljivosti županije kao ulagačke destinacije</w:t>
      </w:r>
    </w:p>
    <w:p w14:paraId="6185E6F2" w14:textId="77777777" w:rsidR="00E241BB" w:rsidRPr="00222DDD" w:rsidRDefault="00E241BB" w:rsidP="00E241BB">
      <w:pPr>
        <w:jc w:val="both"/>
        <w:rPr>
          <w:rFonts w:cstheme="minorHAnsi"/>
        </w:rPr>
      </w:pPr>
      <w:r w:rsidRPr="00222DDD">
        <w:rPr>
          <w:rFonts w:cstheme="minorHAnsi"/>
          <w:u w:val="single"/>
        </w:rPr>
        <w:t>Nosioci provedbe mjere</w:t>
      </w:r>
      <w:r w:rsidR="002B2AF5" w:rsidRPr="00222DDD">
        <w:rPr>
          <w:rFonts w:cstheme="minorHAnsi"/>
          <w:u w:val="single"/>
        </w:rPr>
        <w:t>:</w:t>
      </w:r>
      <w:r w:rsidRPr="00222DDD">
        <w:rPr>
          <w:rFonts w:cstheme="minorHAnsi"/>
        </w:rPr>
        <w:t xml:space="preserve"> Županija,</w:t>
      </w:r>
      <w:r w:rsidR="009301F5" w:rsidRPr="00222DDD">
        <w:rPr>
          <w:rFonts w:cstheme="minorHAnsi"/>
        </w:rPr>
        <w:t xml:space="preserve"> HGK, HOK, civilno društvo (Udruga inovatora BPŽ),</w:t>
      </w:r>
      <w:r w:rsidRPr="00222DDD">
        <w:rPr>
          <w:rFonts w:cstheme="minorHAnsi"/>
        </w:rPr>
        <w:t xml:space="preserve"> poduzetničke potporne institucije</w:t>
      </w:r>
      <w:r w:rsidR="00335276" w:rsidRPr="00222DDD">
        <w:rPr>
          <w:rFonts w:cstheme="minorHAnsi"/>
        </w:rPr>
        <w:t>, jedinice lokalne samouprave</w:t>
      </w:r>
      <w:r w:rsidR="00700E65" w:rsidRPr="00222DDD">
        <w:rPr>
          <w:rFonts w:cstheme="minorHAnsi"/>
        </w:rPr>
        <w:t>, regionalni koordinator</w:t>
      </w:r>
      <w:r w:rsidRPr="00222DDD">
        <w:rPr>
          <w:rFonts w:cstheme="minorHAnsi"/>
        </w:rPr>
        <w:t xml:space="preserve">.  </w:t>
      </w:r>
    </w:p>
    <w:p w14:paraId="68F9B51E" w14:textId="77777777" w:rsidR="00E241BB" w:rsidRPr="00222DDD" w:rsidRDefault="00E241BB" w:rsidP="00E241BB">
      <w:pPr>
        <w:jc w:val="both"/>
        <w:rPr>
          <w:rFonts w:cstheme="minorHAnsi"/>
        </w:rPr>
      </w:pPr>
      <w:r w:rsidRPr="00222DDD">
        <w:rPr>
          <w:rFonts w:cstheme="minorHAnsi"/>
        </w:rPr>
        <w:t xml:space="preserve">Provedba mjere </w:t>
      </w:r>
      <w:r w:rsidRPr="00222DDD">
        <w:rPr>
          <w:rFonts w:cstheme="minorHAnsi"/>
          <w:u w:val="single"/>
        </w:rPr>
        <w:t xml:space="preserve">planirana je </w:t>
      </w:r>
      <w:r w:rsidRPr="00222DDD">
        <w:rPr>
          <w:rFonts w:cstheme="minorHAnsi"/>
        </w:rPr>
        <w:t xml:space="preserve">kontinuirano tijekom provedbe Plana. </w:t>
      </w:r>
    </w:p>
    <w:p w14:paraId="4EA62C9E" w14:textId="77777777" w:rsidR="002B2AF5" w:rsidRPr="00222DDD" w:rsidRDefault="002B2AF5" w:rsidP="000C20D0">
      <w:pPr>
        <w:jc w:val="both"/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Indikativan popis projekata:</w:t>
      </w:r>
    </w:p>
    <w:p w14:paraId="580A98BE" w14:textId="77777777" w:rsidR="001B305C" w:rsidRPr="00222DDD" w:rsidRDefault="00694138">
      <w:pPr>
        <w:pStyle w:val="Odlomakpopisa"/>
        <w:numPr>
          <w:ilvl w:val="0"/>
          <w:numId w:val="13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Unaprjeđenje poslovne i inovacijske klime u BPŽ</w:t>
      </w:r>
      <w:r w:rsidR="00FE01A4" w:rsidRPr="00222DDD">
        <w:rPr>
          <w:rFonts w:cstheme="minorHAnsi"/>
        </w:rPr>
        <w:t xml:space="preserve"> – uspostava centara za podršku razvoju MSP-a na 4 lokacije unutar BPŽ</w:t>
      </w:r>
      <w:r w:rsidRPr="00222DDD">
        <w:rPr>
          <w:rFonts w:cstheme="minorHAnsi"/>
        </w:rPr>
        <w:t xml:space="preserve">, </w:t>
      </w:r>
    </w:p>
    <w:p w14:paraId="299287B8" w14:textId="77777777" w:rsidR="001B305C" w:rsidRPr="00222DDD" w:rsidRDefault="002B2AF5">
      <w:pPr>
        <w:pStyle w:val="Odlomakpopisa"/>
        <w:numPr>
          <w:ilvl w:val="0"/>
          <w:numId w:val="13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Izgradnja infrastrukture u p</w:t>
      </w:r>
      <w:r w:rsidR="000C20D0" w:rsidRPr="00222DDD">
        <w:rPr>
          <w:rFonts w:cstheme="minorHAnsi"/>
        </w:rPr>
        <w:t>oslovno-gospodarsk</w:t>
      </w:r>
      <w:r w:rsidRPr="00222DDD">
        <w:rPr>
          <w:rFonts w:cstheme="minorHAnsi"/>
        </w:rPr>
        <w:t>oj</w:t>
      </w:r>
      <w:r w:rsidR="000C20D0" w:rsidRPr="00222DDD">
        <w:rPr>
          <w:rFonts w:cstheme="minorHAnsi"/>
        </w:rPr>
        <w:t xml:space="preserve"> zon</w:t>
      </w:r>
      <w:r w:rsidRPr="00222DDD">
        <w:rPr>
          <w:rFonts w:cstheme="minorHAnsi"/>
        </w:rPr>
        <w:t>i</w:t>
      </w:r>
      <w:r w:rsidR="000C20D0" w:rsidRPr="00222DDD">
        <w:rPr>
          <w:rFonts w:cstheme="minorHAnsi"/>
        </w:rPr>
        <w:t xml:space="preserve"> Davor, </w:t>
      </w:r>
    </w:p>
    <w:p w14:paraId="756D5763" w14:textId="77777777" w:rsidR="001B305C" w:rsidRPr="00222DDD" w:rsidRDefault="002B2AF5">
      <w:pPr>
        <w:pStyle w:val="Odlomakpopisa"/>
        <w:numPr>
          <w:ilvl w:val="0"/>
          <w:numId w:val="13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Izgradnja infrastrukture u r</w:t>
      </w:r>
      <w:r w:rsidR="000C20D0" w:rsidRPr="00222DDD">
        <w:rPr>
          <w:rFonts w:cstheme="minorHAnsi"/>
        </w:rPr>
        <w:t>adn</w:t>
      </w:r>
      <w:r w:rsidRPr="00222DDD">
        <w:rPr>
          <w:rFonts w:cstheme="minorHAnsi"/>
        </w:rPr>
        <w:t>oj</w:t>
      </w:r>
      <w:r w:rsidR="000C20D0" w:rsidRPr="00222DDD">
        <w:rPr>
          <w:rFonts w:cstheme="minorHAnsi"/>
        </w:rPr>
        <w:t xml:space="preserve"> zon</w:t>
      </w:r>
      <w:r w:rsidRPr="00222DDD">
        <w:rPr>
          <w:rFonts w:cstheme="minorHAnsi"/>
        </w:rPr>
        <w:t>i</w:t>
      </w:r>
      <w:r w:rsidR="000C20D0" w:rsidRPr="00222DDD">
        <w:rPr>
          <w:rFonts w:cstheme="minorHAnsi"/>
        </w:rPr>
        <w:t xml:space="preserve"> Dragalić</w:t>
      </w:r>
      <w:r w:rsidR="00B21772" w:rsidRPr="00222DDD">
        <w:rPr>
          <w:rFonts w:cstheme="minorHAnsi"/>
        </w:rPr>
        <w:t xml:space="preserve">, </w:t>
      </w:r>
    </w:p>
    <w:p w14:paraId="7EBE5DFB" w14:textId="77777777" w:rsidR="001B305C" w:rsidRPr="00222DDD" w:rsidRDefault="00B21772">
      <w:pPr>
        <w:pStyle w:val="Odlomakpopisa"/>
        <w:numPr>
          <w:ilvl w:val="0"/>
          <w:numId w:val="13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 xml:space="preserve">Izgradnja poslovne zone u </w:t>
      </w:r>
      <w:proofErr w:type="spellStart"/>
      <w:r w:rsidRPr="00222DDD">
        <w:rPr>
          <w:rFonts w:cstheme="minorHAnsi"/>
        </w:rPr>
        <w:t>Vrpolju</w:t>
      </w:r>
      <w:proofErr w:type="spellEnd"/>
      <w:r w:rsidRPr="00222DDD">
        <w:rPr>
          <w:rFonts w:cstheme="minorHAnsi"/>
        </w:rPr>
        <w:t xml:space="preserve">, </w:t>
      </w:r>
    </w:p>
    <w:p w14:paraId="68287179" w14:textId="77777777" w:rsidR="001B305C" w:rsidRPr="00222DDD" w:rsidRDefault="004D70A5">
      <w:pPr>
        <w:pStyle w:val="Odlomakpopisa"/>
        <w:numPr>
          <w:ilvl w:val="0"/>
          <w:numId w:val="13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Izgradnja infrastrukture u Zoni malog gospodarstva Općine Sibinj</w:t>
      </w:r>
    </w:p>
    <w:p w14:paraId="72962292" w14:textId="77777777" w:rsidR="001B305C" w:rsidRPr="00222DDD" w:rsidRDefault="00F93451">
      <w:pPr>
        <w:pStyle w:val="Odlomakpopisa"/>
        <w:numPr>
          <w:ilvl w:val="0"/>
          <w:numId w:val="13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Izgradnja poljoprivrednog - gospodarskog inkubatora u Proizvodno-poslovnoj zoni Okučani</w:t>
      </w:r>
      <w:r w:rsidR="007857B2" w:rsidRPr="00222DDD">
        <w:rPr>
          <w:rFonts w:cstheme="minorHAnsi"/>
        </w:rPr>
        <w:t>,</w:t>
      </w:r>
    </w:p>
    <w:p w14:paraId="04B91F4C" w14:textId="77777777" w:rsidR="001B305C" w:rsidRPr="00222DDD" w:rsidRDefault="007857B2">
      <w:pPr>
        <w:pStyle w:val="Odlomakpopisa"/>
        <w:numPr>
          <w:ilvl w:val="0"/>
          <w:numId w:val="13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Poljoprivredno - poduzetnički inkubator (</w:t>
      </w:r>
      <w:proofErr w:type="spellStart"/>
      <w:r w:rsidRPr="00222DDD">
        <w:rPr>
          <w:rFonts w:cstheme="minorHAnsi"/>
        </w:rPr>
        <w:t>II.faza</w:t>
      </w:r>
      <w:proofErr w:type="spellEnd"/>
      <w:r w:rsidRPr="00222DDD">
        <w:rPr>
          <w:rFonts w:cstheme="minorHAnsi"/>
        </w:rPr>
        <w:t>)</w:t>
      </w:r>
      <w:r w:rsidR="00D62525" w:rsidRPr="00222DDD">
        <w:rPr>
          <w:rFonts w:cstheme="minorHAnsi"/>
        </w:rPr>
        <w:t xml:space="preserve">, </w:t>
      </w:r>
    </w:p>
    <w:p w14:paraId="4CF25B95" w14:textId="77777777" w:rsidR="001B305C" w:rsidRPr="00222DDD" w:rsidRDefault="00D62525">
      <w:pPr>
        <w:pStyle w:val="Odlomakpopisa"/>
        <w:numPr>
          <w:ilvl w:val="0"/>
          <w:numId w:val="13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Gospodarska zona Općina Rešetari – izgradnja infrastrukture</w:t>
      </w:r>
      <w:r w:rsidR="00827257" w:rsidRPr="00222DDD">
        <w:rPr>
          <w:rFonts w:cstheme="minorHAnsi"/>
        </w:rPr>
        <w:t xml:space="preserve">, </w:t>
      </w:r>
    </w:p>
    <w:p w14:paraId="4EFCB55D" w14:textId="77777777" w:rsidR="00103AE2" w:rsidRPr="00222DDD" w:rsidRDefault="00FE02C2">
      <w:pPr>
        <w:pStyle w:val="Odlomakpopisa"/>
        <w:numPr>
          <w:ilvl w:val="0"/>
          <w:numId w:val="13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Izgradnja RTICS-a, Regionalnog tehnološkog inovacijskog centra za strojarstvo</w:t>
      </w:r>
      <w:r w:rsidR="00103AE2" w:rsidRPr="00222DDD">
        <w:rPr>
          <w:rFonts w:cstheme="minorHAnsi"/>
        </w:rPr>
        <w:t>,</w:t>
      </w:r>
    </w:p>
    <w:p w14:paraId="3294B8E8" w14:textId="77777777" w:rsidR="00103AE2" w:rsidRPr="00222DDD" w:rsidRDefault="00103AE2">
      <w:pPr>
        <w:pStyle w:val="Odlomakpopisa"/>
        <w:numPr>
          <w:ilvl w:val="0"/>
          <w:numId w:val="13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 xml:space="preserve">Izgradnja poduzetničkog inkubatora u </w:t>
      </w:r>
      <w:proofErr w:type="spellStart"/>
      <w:r w:rsidRPr="00222DDD">
        <w:rPr>
          <w:rFonts w:cstheme="minorHAnsi"/>
        </w:rPr>
        <w:t>Garčinu</w:t>
      </w:r>
      <w:proofErr w:type="spellEnd"/>
    </w:p>
    <w:p w14:paraId="1314C9CF" w14:textId="77777777" w:rsidR="00103AE2" w:rsidRPr="00222DDD" w:rsidRDefault="00103AE2">
      <w:pPr>
        <w:pStyle w:val="Odlomakpopisa"/>
        <w:numPr>
          <w:ilvl w:val="0"/>
          <w:numId w:val="13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Izgradnja infrastrukture u Zoni malog gospodarstva „</w:t>
      </w:r>
      <w:proofErr w:type="spellStart"/>
      <w:r w:rsidRPr="00222DDD">
        <w:rPr>
          <w:rFonts w:cstheme="minorHAnsi"/>
        </w:rPr>
        <w:t>Biđegvi</w:t>
      </w:r>
      <w:proofErr w:type="spellEnd"/>
      <w:r w:rsidRPr="00222DDD">
        <w:rPr>
          <w:rFonts w:cstheme="minorHAnsi"/>
        </w:rPr>
        <w:t xml:space="preserve">“ </w:t>
      </w:r>
      <w:proofErr w:type="spellStart"/>
      <w:r w:rsidRPr="00222DDD">
        <w:rPr>
          <w:rFonts w:cstheme="minorHAnsi"/>
        </w:rPr>
        <w:t>Ruščica</w:t>
      </w:r>
      <w:proofErr w:type="spellEnd"/>
    </w:p>
    <w:p w14:paraId="4D56B1C6" w14:textId="77777777" w:rsidR="00103AE2" w:rsidRPr="00222DDD" w:rsidRDefault="00103AE2" w:rsidP="00103AE2">
      <w:pPr>
        <w:pStyle w:val="Odlomakpopisa"/>
        <w:numPr>
          <w:ilvl w:val="0"/>
          <w:numId w:val="13"/>
        </w:numPr>
        <w:spacing w:line="256" w:lineRule="auto"/>
        <w:jc w:val="both"/>
        <w:rPr>
          <w:rFonts w:cstheme="minorHAnsi"/>
        </w:rPr>
      </w:pPr>
      <w:proofErr w:type="spellStart"/>
      <w:r w:rsidRPr="00222DDD">
        <w:rPr>
          <w:rFonts w:cstheme="minorHAnsi"/>
        </w:rPr>
        <w:t>Izgranja</w:t>
      </w:r>
      <w:proofErr w:type="spellEnd"/>
      <w:r w:rsidRPr="00222DDD">
        <w:rPr>
          <w:rFonts w:cstheme="minorHAnsi"/>
        </w:rPr>
        <w:t xml:space="preserve"> poljoprivredno-poduzetničkog inkubatora u Cerniku</w:t>
      </w:r>
    </w:p>
    <w:p w14:paraId="37627216" w14:textId="29CF482E" w:rsidR="001B305C" w:rsidRDefault="00103AE2" w:rsidP="00103AE2">
      <w:pPr>
        <w:pStyle w:val="Odlomakpopisa"/>
        <w:numPr>
          <w:ilvl w:val="0"/>
          <w:numId w:val="13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 xml:space="preserve">Izgradnja poslovne zone Vašarište u </w:t>
      </w:r>
      <w:proofErr w:type="spellStart"/>
      <w:r w:rsidRPr="00222DDD">
        <w:rPr>
          <w:rFonts w:cstheme="minorHAnsi"/>
        </w:rPr>
        <w:t>Vrpolju</w:t>
      </w:r>
      <w:proofErr w:type="spellEnd"/>
    </w:p>
    <w:p w14:paraId="54A042F9" w14:textId="77777777" w:rsidR="008C0589" w:rsidRPr="008C0589" w:rsidRDefault="008C0589" w:rsidP="008C0589">
      <w:pPr>
        <w:pStyle w:val="Odlomakpopisa"/>
        <w:numPr>
          <w:ilvl w:val="0"/>
          <w:numId w:val="13"/>
        </w:numPr>
        <w:spacing w:line="256" w:lineRule="auto"/>
        <w:jc w:val="both"/>
        <w:rPr>
          <w:rFonts w:cstheme="minorHAnsi"/>
        </w:rPr>
      </w:pPr>
      <w:r w:rsidRPr="008C0589">
        <w:rPr>
          <w:rFonts w:cstheme="minorHAnsi"/>
        </w:rPr>
        <w:t>Izgradnja Gospodarsko poslovne zone Zapad u Slavonskom Brodu</w:t>
      </w:r>
    </w:p>
    <w:p w14:paraId="2336287E" w14:textId="6FBC4209" w:rsidR="008C0589" w:rsidRPr="008C0589" w:rsidRDefault="008C0589" w:rsidP="008C0589">
      <w:pPr>
        <w:pStyle w:val="Odlomakpopisa"/>
        <w:numPr>
          <w:ilvl w:val="0"/>
          <w:numId w:val="13"/>
        </w:numPr>
        <w:spacing w:line="256" w:lineRule="auto"/>
        <w:jc w:val="both"/>
        <w:rPr>
          <w:rFonts w:cstheme="minorHAnsi"/>
        </w:rPr>
      </w:pPr>
      <w:r w:rsidRPr="008C0589">
        <w:rPr>
          <w:rFonts w:cstheme="minorHAnsi"/>
        </w:rPr>
        <w:t>Centar Kreativnih industrija</w:t>
      </w:r>
      <w:r>
        <w:rPr>
          <w:rFonts w:cstheme="minorHAnsi"/>
        </w:rPr>
        <w:t>.</w:t>
      </w:r>
      <w:r w:rsidRPr="008C0589">
        <w:rPr>
          <w:rFonts w:cstheme="minorHAnsi"/>
        </w:rPr>
        <w:t xml:space="preserve"> </w:t>
      </w:r>
    </w:p>
    <w:p w14:paraId="1010C4FC" w14:textId="77777777" w:rsidR="008C0589" w:rsidRPr="00222DDD" w:rsidRDefault="008C0589" w:rsidP="008C0589">
      <w:pPr>
        <w:pStyle w:val="Odlomakpopisa"/>
        <w:spacing w:line="256" w:lineRule="auto"/>
        <w:jc w:val="both"/>
        <w:rPr>
          <w:rFonts w:cstheme="minorHAnsi"/>
        </w:rPr>
      </w:pPr>
    </w:p>
    <w:p w14:paraId="0BBCB77D" w14:textId="77777777" w:rsidR="001D0769" w:rsidRPr="00222DDD" w:rsidRDefault="001D0769" w:rsidP="001D0769">
      <w:pPr>
        <w:jc w:val="both"/>
        <w:rPr>
          <w:rFonts w:cstheme="minorHAnsi"/>
          <w:i/>
          <w:u w:val="single"/>
        </w:rPr>
      </w:pPr>
      <w:r w:rsidRPr="00222DDD">
        <w:rPr>
          <w:rFonts w:cstheme="minorHAnsi"/>
          <w:i/>
          <w:iCs/>
          <w:u w:val="single"/>
        </w:rPr>
        <w:t>P</w:t>
      </w:r>
      <w:r w:rsidRPr="00222DDD">
        <w:rPr>
          <w:rFonts w:cstheme="minorHAnsi"/>
          <w:i/>
          <w:u w:val="single"/>
        </w:rPr>
        <w:t>okazatelji rezultata za Mjeru 1.1.1</w:t>
      </w:r>
    </w:p>
    <w:tbl>
      <w:tblPr>
        <w:tblStyle w:val="Reetkatablice"/>
        <w:tblW w:w="9297" w:type="dxa"/>
        <w:tblLook w:val="04A0" w:firstRow="1" w:lastRow="0" w:firstColumn="1" w:lastColumn="0" w:noHBand="0" w:noVBand="1"/>
      </w:tblPr>
      <w:tblGrid>
        <w:gridCol w:w="1592"/>
        <w:gridCol w:w="945"/>
        <w:gridCol w:w="1338"/>
        <w:gridCol w:w="874"/>
        <w:gridCol w:w="1164"/>
        <w:gridCol w:w="994"/>
        <w:gridCol w:w="1502"/>
        <w:gridCol w:w="888"/>
      </w:tblGrid>
      <w:tr w:rsidR="00894478" w:rsidRPr="00222DDD" w14:paraId="1E2B74E1" w14:textId="77777777" w:rsidTr="0098588A"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DDAC" w14:textId="77777777" w:rsidR="001D0769" w:rsidRPr="00222DDD" w:rsidRDefault="001D0769" w:rsidP="0098588A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Pokazatelj rezultata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F038" w14:textId="77777777" w:rsidR="001D0769" w:rsidRPr="00222DDD" w:rsidRDefault="001D0769" w:rsidP="0098588A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Početna vrijednost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5AED" w14:textId="77777777" w:rsidR="001D0769" w:rsidRPr="00222DDD" w:rsidRDefault="001D0769" w:rsidP="0098588A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Ciljana vrijednost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13FC" w14:textId="77777777" w:rsidR="001D0769" w:rsidRPr="00222DDD" w:rsidRDefault="001D0769" w:rsidP="0098588A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Izvor</w:t>
            </w:r>
          </w:p>
        </w:tc>
      </w:tr>
      <w:tr w:rsidR="00894478" w:rsidRPr="00222DDD" w14:paraId="4A0BBACF" w14:textId="77777777" w:rsidTr="0098588A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9669" w14:textId="77777777" w:rsidR="001D0769" w:rsidRPr="00222DDD" w:rsidRDefault="001D0769" w:rsidP="0098588A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Naziv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F63D" w14:textId="77777777" w:rsidR="001D0769" w:rsidRPr="00222DDD" w:rsidRDefault="001D0769" w:rsidP="0098588A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Jedinica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4F91" w14:textId="77777777" w:rsidR="001D0769" w:rsidRPr="00222DDD" w:rsidRDefault="001D0769" w:rsidP="0098588A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Opis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1323" w14:textId="77777777" w:rsidR="001D0769" w:rsidRPr="00222DDD" w:rsidRDefault="001D0769" w:rsidP="0098588A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Godina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F06" w14:textId="77777777" w:rsidR="001D0769" w:rsidRPr="00222DDD" w:rsidRDefault="001D0769" w:rsidP="0098588A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Vrijednost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0605" w14:textId="77777777" w:rsidR="001D0769" w:rsidRPr="00222DDD" w:rsidRDefault="001D0769" w:rsidP="0098588A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Godina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A351" w14:textId="77777777" w:rsidR="001D0769" w:rsidRPr="00222DDD" w:rsidRDefault="001D0769" w:rsidP="0098588A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Vrijednost</w:t>
            </w: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286D" w14:textId="77777777" w:rsidR="001D0769" w:rsidRPr="00222DDD" w:rsidRDefault="001D0769" w:rsidP="0098588A">
            <w:pPr>
              <w:rPr>
                <w:rFonts w:cstheme="minorHAnsi"/>
                <w:b/>
                <w:lang w:val="hr-HR"/>
              </w:rPr>
            </w:pPr>
          </w:p>
        </w:tc>
      </w:tr>
      <w:tr w:rsidR="00894478" w:rsidRPr="00222DDD" w14:paraId="7E3457C1" w14:textId="77777777" w:rsidTr="0098588A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6F8A" w14:textId="77777777" w:rsidR="001D0769" w:rsidRPr="00222DDD" w:rsidRDefault="001D0769" w:rsidP="0098588A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(1)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E0E5" w14:textId="77777777" w:rsidR="001D0769" w:rsidRPr="00222DDD" w:rsidRDefault="001D0769" w:rsidP="0098588A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(2)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69E9" w14:textId="77777777" w:rsidR="001D0769" w:rsidRPr="00222DDD" w:rsidRDefault="001D0769" w:rsidP="0098588A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(3)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FCBE" w14:textId="77777777" w:rsidR="001D0769" w:rsidRPr="00222DDD" w:rsidRDefault="001D0769" w:rsidP="0098588A">
            <w:pPr>
              <w:rPr>
                <w:rFonts w:cstheme="minorHAnsi"/>
                <w:i/>
                <w:highlight w:val="yellow"/>
                <w:lang w:val="hr-H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CA7B" w14:textId="77777777" w:rsidR="001D0769" w:rsidRPr="00222DDD" w:rsidRDefault="001D0769" w:rsidP="0098588A">
            <w:pPr>
              <w:rPr>
                <w:rFonts w:cstheme="minorHAnsi"/>
                <w:i/>
                <w:highlight w:val="yellow"/>
                <w:lang w:val="hr-H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B923" w14:textId="77777777" w:rsidR="001D0769" w:rsidRPr="00222DDD" w:rsidRDefault="001D0769" w:rsidP="0098588A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(4)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F22" w14:textId="77777777" w:rsidR="001D0769" w:rsidRPr="00222DDD" w:rsidRDefault="001D0769" w:rsidP="0098588A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(5)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06C5" w14:textId="77777777" w:rsidR="001D0769" w:rsidRPr="00222DDD" w:rsidRDefault="001D0769" w:rsidP="0098588A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(7)</w:t>
            </w:r>
          </w:p>
        </w:tc>
      </w:tr>
      <w:tr w:rsidR="00894478" w:rsidRPr="00222DDD" w14:paraId="54704EF6" w14:textId="77777777" w:rsidTr="0098588A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7D0D" w14:textId="77777777" w:rsidR="001D0769" w:rsidRPr="00222DDD" w:rsidRDefault="001D0769" w:rsidP="0098588A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 zaposlenih osoba kod poduzetnika u zonama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3D5A" w14:textId="77777777" w:rsidR="001D0769" w:rsidRPr="00222DDD" w:rsidRDefault="001D0769" w:rsidP="0098588A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 zaposlenih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998A" w14:textId="77777777" w:rsidR="001D0769" w:rsidRPr="00222DDD" w:rsidRDefault="001D0769" w:rsidP="0098588A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Pokazatelj mjeri povećanje ukupne zaposlenosti poduzetnika u zonama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EF91" w14:textId="77777777" w:rsidR="001D0769" w:rsidRPr="00222DDD" w:rsidRDefault="00BA5414" w:rsidP="0098588A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2019.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5C80" w14:textId="77777777" w:rsidR="001D0769" w:rsidRPr="00222DDD" w:rsidRDefault="00BA5414" w:rsidP="0098588A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28.877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7A3" w14:textId="77777777" w:rsidR="001D0769" w:rsidRPr="00222DDD" w:rsidRDefault="001D0769" w:rsidP="0098588A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7996" w14:textId="1CFFAE45" w:rsidR="001D0769" w:rsidRPr="00222DDD" w:rsidRDefault="00A8006A" w:rsidP="0098588A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32.000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535F" w14:textId="77777777" w:rsidR="001D0769" w:rsidRPr="00222DDD" w:rsidRDefault="001D0769" w:rsidP="0098588A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FINA</w:t>
            </w:r>
          </w:p>
          <w:p w14:paraId="27E34239" w14:textId="77777777" w:rsidR="00BA5414" w:rsidRPr="00222DDD" w:rsidRDefault="00BA5414" w:rsidP="0098588A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DZS</w:t>
            </w:r>
          </w:p>
        </w:tc>
      </w:tr>
      <w:tr w:rsidR="00894478" w:rsidRPr="00222DDD" w14:paraId="5788F24F" w14:textId="77777777" w:rsidTr="0098588A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0D6E" w14:textId="77777777" w:rsidR="001D0769" w:rsidRPr="00222DDD" w:rsidRDefault="001D0769" w:rsidP="0098588A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lastRenderedPageBreak/>
              <w:t>Prihod od izvoza poduzetnika u zonama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1B8A" w14:textId="77777777" w:rsidR="001D0769" w:rsidRPr="00222DDD" w:rsidRDefault="001D0769" w:rsidP="0098588A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Izvoz u 000 kuna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4A3D" w14:textId="77777777" w:rsidR="001D0769" w:rsidRPr="00222DDD" w:rsidRDefault="001D0769" w:rsidP="0098588A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Pokazatelj mjeri povećanje izvoza poduzetnika u zonama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B61E" w14:textId="77777777" w:rsidR="001D0769" w:rsidRPr="00222DDD" w:rsidRDefault="00BA5414" w:rsidP="0098588A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2020.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59F6" w14:textId="77777777" w:rsidR="001D0769" w:rsidRPr="00222DDD" w:rsidRDefault="00BA5414" w:rsidP="0098588A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2.391.998,00 HRK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33FE" w14:textId="77777777" w:rsidR="001D0769" w:rsidRPr="00222DDD" w:rsidRDefault="001D0769" w:rsidP="0098588A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7A68" w14:textId="1EBCEEC7" w:rsidR="001D0769" w:rsidRPr="00222DDD" w:rsidRDefault="00CC6359" w:rsidP="0098588A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2.600.000 HRK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A72C" w14:textId="77777777" w:rsidR="001D0769" w:rsidRPr="00222DDD" w:rsidRDefault="001D0769" w:rsidP="0098588A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FINA</w:t>
            </w:r>
          </w:p>
          <w:p w14:paraId="7B2F1015" w14:textId="77777777" w:rsidR="00BA5414" w:rsidRPr="00222DDD" w:rsidRDefault="00BA5414" w:rsidP="0098588A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DZS</w:t>
            </w:r>
          </w:p>
        </w:tc>
      </w:tr>
    </w:tbl>
    <w:p w14:paraId="3BC4A421" w14:textId="77777777" w:rsidR="001D0769" w:rsidRPr="00222DDD" w:rsidRDefault="001D0769" w:rsidP="001D0769">
      <w:pPr>
        <w:jc w:val="both"/>
        <w:rPr>
          <w:rFonts w:cstheme="minorHAnsi"/>
        </w:rPr>
      </w:pPr>
    </w:p>
    <w:p w14:paraId="01D96141" w14:textId="29B457AE" w:rsidR="00702FDB" w:rsidRPr="00222DDD" w:rsidRDefault="00851418" w:rsidP="0069551F">
      <w:pPr>
        <w:pStyle w:val="Naslov3"/>
      </w:pPr>
      <w:bookmarkStart w:id="3" w:name="_Toc84943019"/>
      <w:r w:rsidRPr="00222DDD">
        <w:t xml:space="preserve">Mjera </w:t>
      </w:r>
      <w:r w:rsidR="008F099F" w:rsidRPr="00222DDD">
        <w:t>1.2. Poticanje ulaganja u istraživanje i razvoj</w:t>
      </w:r>
      <w:bookmarkEnd w:id="3"/>
    </w:p>
    <w:p w14:paraId="0B74B73C" w14:textId="77777777" w:rsidR="00CA7A85" w:rsidRPr="00222DDD" w:rsidRDefault="00CA7A85" w:rsidP="00CA7A85">
      <w:pPr>
        <w:jc w:val="both"/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  <w:r w:rsidR="0041611C" w:rsidRPr="00222DDD">
        <w:rPr>
          <w:rFonts w:cstheme="minorHAnsi"/>
          <w:u w:val="single"/>
        </w:rPr>
        <w:t>:</w:t>
      </w:r>
    </w:p>
    <w:p w14:paraId="17A62A41" w14:textId="77777777" w:rsidR="00EC06E3" w:rsidRPr="00222DDD" w:rsidRDefault="00EC06E3" w:rsidP="001E3446">
      <w:pPr>
        <w:pStyle w:val="Odlomakpopisa"/>
        <w:numPr>
          <w:ilvl w:val="0"/>
          <w:numId w:val="15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poticanje poduzeća u jačanju tehnološke opremljenosti, razvoja tehnologije i znanja u prerađivačkoj industriji i u ostalim djelatnostima</w:t>
      </w:r>
    </w:p>
    <w:p w14:paraId="5CAFC596" w14:textId="77777777" w:rsidR="00CA7A85" w:rsidRPr="00222DDD" w:rsidRDefault="00EC06E3" w:rsidP="001E3446">
      <w:pPr>
        <w:pStyle w:val="Odlomakpopisa"/>
        <w:numPr>
          <w:ilvl w:val="0"/>
          <w:numId w:val="15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 xml:space="preserve">poticanje razvoja poduzeća u djelatnostima s višom dodanom vrijednosti osobito informacijskim i komunikacijskim </w:t>
      </w:r>
      <w:r w:rsidR="0041611C" w:rsidRPr="00222DDD">
        <w:rPr>
          <w:rFonts w:cstheme="minorHAnsi"/>
        </w:rPr>
        <w:t>te kroz</w:t>
      </w:r>
      <w:r w:rsidRPr="00222DDD">
        <w:rPr>
          <w:rFonts w:cstheme="minorHAnsi"/>
        </w:rPr>
        <w:t xml:space="preserve"> pokretanje i rast start-</w:t>
      </w:r>
      <w:proofErr w:type="spellStart"/>
      <w:r w:rsidRPr="00222DDD">
        <w:rPr>
          <w:rFonts w:cstheme="minorHAnsi"/>
        </w:rPr>
        <w:t>up</w:t>
      </w:r>
      <w:proofErr w:type="spellEnd"/>
      <w:r w:rsidRPr="00222DDD">
        <w:rPr>
          <w:rFonts w:cstheme="minorHAnsi"/>
        </w:rPr>
        <w:t xml:space="preserve"> poduzeća</w:t>
      </w:r>
    </w:p>
    <w:p w14:paraId="5E3BEF1C" w14:textId="77777777" w:rsidR="00CA7A85" w:rsidRPr="00222DDD" w:rsidRDefault="00CA7A85" w:rsidP="00CA7A85">
      <w:pPr>
        <w:jc w:val="both"/>
        <w:rPr>
          <w:rFonts w:cstheme="minorHAnsi"/>
        </w:rPr>
      </w:pPr>
      <w:r w:rsidRPr="00222DDD">
        <w:rPr>
          <w:rFonts w:cstheme="minorHAnsi"/>
          <w:u w:val="single"/>
        </w:rPr>
        <w:t>Nosioci provedbe mjere</w:t>
      </w:r>
      <w:r w:rsidR="0041611C" w:rsidRPr="00222DDD">
        <w:rPr>
          <w:rFonts w:cstheme="minorHAnsi"/>
          <w:u w:val="single"/>
        </w:rPr>
        <w:t>:</w:t>
      </w:r>
      <w:r w:rsidRPr="00222DDD">
        <w:rPr>
          <w:rFonts w:cstheme="minorHAnsi"/>
        </w:rPr>
        <w:t xml:space="preserve"> su</w:t>
      </w:r>
      <w:r w:rsidR="008F099F" w:rsidRPr="00222DDD">
        <w:rPr>
          <w:rFonts w:cstheme="minorHAnsi"/>
        </w:rPr>
        <w:t xml:space="preserve"> </w:t>
      </w:r>
      <w:r w:rsidRPr="00222DDD">
        <w:rPr>
          <w:rFonts w:cstheme="minorHAnsi"/>
        </w:rPr>
        <w:t>Županija, civilno društvo, poduzetnici, poduzetničke potporne institucije</w:t>
      </w:r>
      <w:r w:rsidR="004A6C65" w:rsidRPr="00222DDD">
        <w:rPr>
          <w:rFonts w:cstheme="minorHAnsi"/>
        </w:rPr>
        <w:t>, Sveučilište u Slavonskom Brodu</w:t>
      </w:r>
      <w:r w:rsidR="00707610" w:rsidRPr="00222DDD">
        <w:rPr>
          <w:rFonts w:cstheme="minorHAnsi"/>
        </w:rPr>
        <w:t>.</w:t>
      </w:r>
    </w:p>
    <w:p w14:paraId="3C50DEA3" w14:textId="77777777" w:rsidR="00CA7A85" w:rsidRPr="00222DDD" w:rsidRDefault="00CA7A85" w:rsidP="00CA7A85">
      <w:pPr>
        <w:jc w:val="both"/>
        <w:rPr>
          <w:rFonts w:cstheme="minorHAnsi"/>
        </w:rPr>
      </w:pPr>
      <w:r w:rsidRPr="00222DDD">
        <w:rPr>
          <w:rFonts w:cstheme="minorHAnsi"/>
        </w:rPr>
        <w:t xml:space="preserve">Provedba mjere </w:t>
      </w:r>
      <w:r w:rsidRPr="00222DDD">
        <w:rPr>
          <w:rFonts w:cstheme="minorHAnsi"/>
          <w:u w:val="single"/>
        </w:rPr>
        <w:t xml:space="preserve">planirana je </w:t>
      </w:r>
      <w:r w:rsidRPr="00222DDD">
        <w:rPr>
          <w:rFonts w:cstheme="minorHAnsi"/>
        </w:rPr>
        <w:t xml:space="preserve">kontinuirano tijekom provedbe Plana. </w:t>
      </w:r>
    </w:p>
    <w:p w14:paraId="0579E86A" w14:textId="77777777" w:rsidR="0041611C" w:rsidRPr="00222DDD" w:rsidRDefault="0041611C" w:rsidP="0041611C">
      <w:pPr>
        <w:jc w:val="both"/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Indikativan popis projekata:</w:t>
      </w:r>
    </w:p>
    <w:p w14:paraId="30D5CBC7" w14:textId="77777777" w:rsidR="004A6C65" w:rsidRPr="00222DDD" w:rsidRDefault="009760E4">
      <w:pPr>
        <w:pStyle w:val="Odlomakpopisa"/>
        <w:numPr>
          <w:ilvl w:val="0"/>
          <w:numId w:val="15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Tehnološki inkubator</w:t>
      </w:r>
      <w:r w:rsidR="0041611C" w:rsidRPr="00222DDD">
        <w:rPr>
          <w:rFonts w:cstheme="minorHAnsi"/>
        </w:rPr>
        <w:t xml:space="preserve"> Nova Gradiška</w:t>
      </w:r>
      <w:r w:rsidRPr="00222DDD">
        <w:rPr>
          <w:rFonts w:cstheme="minorHAnsi"/>
        </w:rPr>
        <w:t xml:space="preserve"> - faza II</w:t>
      </w:r>
      <w:r w:rsidR="004A6C65" w:rsidRPr="00222DDD">
        <w:rPr>
          <w:rFonts w:cstheme="minorHAnsi"/>
        </w:rPr>
        <w:t>,</w:t>
      </w:r>
    </w:p>
    <w:p w14:paraId="14F75DA6" w14:textId="77777777" w:rsidR="004A6C65" w:rsidRPr="00222DDD" w:rsidRDefault="004A6C65">
      <w:pPr>
        <w:pStyle w:val="Odlomakpopisa"/>
        <w:numPr>
          <w:ilvl w:val="0"/>
          <w:numId w:val="15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Izgradnja RTICS-a, Regionalnog tehnološkog inovacijskog centra za strojarstvo,</w:t>
      </w:r>
    </w:p>
    <w:p w14:paraId="70D0604D" w14:textId="77777777" w:rsidR="001B305C" w:rsidRPr="00222DDD" w:rsidRDefault="004A6C65">
      <w:pPr>
        <w:pStyle w:val="Odlomakpopisa"/>
        <w:numPr>
          <w:ilvl w:val="0"/>
          <w:numId w:val="15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Centar kompetencija za napredno inženjerstvo Nova Gradiška</w:t>
      </w:r>
      <w:r w:rsidR="002277BE" w:rsidRPr="00222DDD">
        <w:rPr>
          <w:rFonts w:cstheme="minorHAnsi"/>
        </w:rPr>
        <w:t>.</w:t>
      </w:r>
    </w:p>
    <w:p w14:paraId="72927A36" w14:textId="77777777" w:rsidR="00CA7A85" w:rsidRPr="00222DDD" w:rsidRDefault="00CA7A85" w:rsidP="00CA7A85">
      <w:pPr>
        <w:rPr>
          <w:rFonts w:cstheme="minorHAnsi"/>
          <w:i/>
        </w:rPr>
      </w:pPr>
      <w:r w:rsidRPr="00222DDD">
        <w:rPr>
          <w:rFonts w:cstheme="minorHAnsi"/>
          <w:i/>
          <w:iCs/>
          <w:u w:val="single"/>
        </w:rPr>
        <w:t>P</w:t>
      </w:r>
      <w:r w:rsidRPr="00222DDD">
        <w:rPr>
          <w:rFonts w:cstheme="minorHAnsi"/>
          <w:i/>
          <w:u w:val="single"/>
        </w:rPr>
        <w:t xml:space="preserve">okazatelji </w:t>
      </w:r>
      <w:r w:rsidR="00977B6A" w:rsidRPr="00222DDD">
        <w:rPr>
          <w:rFonts w:cstheme="minorHAnsi"/>
          <w:i/>
          <w:u w:val="single"/>
        </w:rPr>
        <w:t xml:space="preserve">rezultata </w:t>
      </w:r>
      <w:r w:rsidRPr="00222DDD">
        <w:rPr>
          <w:rFonts w:cstheme="minorHAnsi"/>
          <w:i/>
          <w:u w:val="single"/>
        </w:rPr>
        <w:t>za Mjeru</w:t>
      </w:r>
    </w:p>
    <w:tbl>
      <w:tblPr>
        <w:tblStyle w:val="Reetkatablice"/>
        <w:tblW w:w="9297" w:type="dxa"/>
        <w:tblLook w:val="04A0" w:firstRow="1" w:lastRow="0" w:firstColumn="1" w:lastColumn="0" w:noHBand="0" w:noVBand="1"/>
      </w:tblPr>
      <w:tblGrid>
        <w:gridCol w:w="1432"/>
        <w:gridCol w:w="1022"/>
        <w:gridCol w:w="1300"/>
        <w:gridCol w:w="1001"/>
        <w:gridCol w:w="1164"/>
        <w:gridCol w:w="909"/>
        <w:gridCol w:w="1303"/>
        <w:gridCol w:w="1166"/>
      </w:tblGrid>
      <w:tr w:rsidR="00894478" w:rsidRPr="00222DDD" w14:paraId="6AD3A3E5" w14:textId="77777777" w:rsidTr="00CC21F7"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52F7" w14:textId="77777777" w:rsidR="00C47437" w:rsidRPr="00222DDD" w:rsidRDefault="00C47437" w:rsidP="00BB1AC8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Pokazatelj </w:t>
            </w:r>
            <w:r w:rsidR="00BB1AC8" w:rsidRPr="00222DDD">
              <w:rPr>
                <w:rFonts w:cstheme="minorHAnsi"/>
                <w:b/>
                <w:lang w:val="hr-HR"/>
              </w:rPr>
              <w:t>rezultata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B68E" w14:textId="77777777" w:rsidR="00C47437" w:rsidRPr="00222DDD" w:rsidRDefault="00C47437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Početna vrijednost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43EB" w14:textId="77777777" w:rsidR="00C47437" w:rsidRPr="00222DDD" w:rsidRDefault="00C47437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Ciljana vrijednost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8282" w14:textId="77777777" w:rsidR="00C47437" w:rsidRPr="00222DDD" w:rsidRDefault="00C47437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Izvor</w:t>
            </w:r>
          </w:p>
        </w:tc>
      </w:tr>
      <w:tr w:rsidR="00894478" w:rsidRPr="00222DDD" w14:paraId="0A95BE3C" w14:textId="77777777" w:rsidTr="00CC21F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6CF8" w14:textId="77777777" w:rsidR="00C47437" w:rsidRPr="00222DDD" w:rsidRDefault="00C47437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Naziv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4BC6" w14:textId="77777777" w:rsidR="00C47437" w:rsidRPr="00222DDD" w:rsidRDefault="00C47437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Jedinica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B10F" w14:textId="77777777" w:rsidR="00C47437" w:rsidRPr="00222DDD" w:rsidRDefault="00C47437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Opis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8D41" w14:textId="77777777" w:rsidR="00C47437" w:rsidRPr="00222DDD" w:rsidRDefault="00C47437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Godina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B361" w14:textId="77777777" w:rsidR="00C47437" w:rsidRPr="00222DDD" w:rsidRDefault="00C47437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Vrijednost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75FD" w14:textId="77777777" w:rsidR="00C47437" w:rsidRPr="00222DDD" w:rsidRDefault="00C47437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Godina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5E60" w14:textId="77777777" w:rsidR="00C47437" w:rsidRPr="00222DDD" w:rsidRDefault="00C47437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Vrijednost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5F32" w14:textId="77777777" w:rsidR="00C47437" w:rsidRPr="00222DDD" w:rsidRDefault="00C47437" w:rsidP="002C1150">
            <w:pPr>
              <w:rPr>
                <w:rFonts w:cstheme="minorHAnsi"/>
                <w:b/>
                <w:lang w:val="hr-HR"/>
              </w:rPr>
            </w:pPr>
          </w:p>
        </w:tc>
      </w:tr>
      <w:tr w:rsidR="00894478" w:rsidRPr="00222DDD" w14:paraId="6C6B259B" w14:textId="77777777" w:rsidTr="00CC21F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B8B3" w14:textId="77777777" w:rsidR="00C47437" w:rsidRPr="00222DDD" w:rsidRDefault="00C47437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(1)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67A5" w14:textId="77777777" w:rsidR="00C47437" w:rsidRPr="00222DDD" w:rsidRDefault="00C47437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(2)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FCC2" w14:textId="77777777" w:rsidR="00C47437" w:rsidRPr="00222DDD" w:rsidRDefault="00C47437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(3)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73D3" w14:textId="77777777" w:rsidR="00C47437" w:rsidRPr="00222DDD" w:rsidRDefault="00C47437" w:rsidP="002C1150">
            <w:pPr>
              <w:rPr>
                <w:rFonts w:cstheme="minorHAnsi"/>
                <w:i/>
                <w:lang w:val="hr-H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4DC" w14:textId="77777777" w:rsidR="00C47437" w:rsidRPr="00222DDD" w:rsidRDefault="00C47437" w:rsidP="002C1150">
            <w:pPr>
              <w:rPr>
                <w:rFonts w:cstheme="minorHAnsi"/>
                <w:i/>
                <w:lang w:val="hr-HR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0008" w14:textId="77777777" w:rsidR="00C47437" w:rsidRPr="00222DDD" w:rsidRDefault="00C47437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(4)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1105" w14:textId="77777777" w:rsidR="00C47437" w:rsidRPr="00222DDD" w:rsidRDefault="00C47437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(5)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A5B0" w14:textId="77777777" w:rsidR="00C47437" w:rsidRPr="00222DDD" w:rsidRDefault="00C47437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(7)</w:t>
            </w:r>
          </w:p>
        </w:tc>
      </w:tr>
      <w:tr w:rsidR="00894478" w:rsidRPr="00222DDD" w14:paraId="1B76EFF7" w14:textId="77777777" w:rsidTr="00CC21F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8EE3" w14:textId="77777777" w:rsidR="00C47437" w:rsidRPr="00222DDD" w:rsidRDefault="00C47437" w:rsidP="00C47437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Prihodi  poduzeća korisnika tehnološkog inkubatora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83BE" w14:textId="77777777" w:rsidR="00C47437" w:rsidRPr="00222DDD" w:rsidRDefault="00C47437" w:rsidP="00C47437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u </w:t>
            </w:r>
            <w:proofErr w:type="spellStart"/>
            <w:r w:rsidRPr="00222DDD">
              <w:rPr>
                <w:rFonts w:cstheme="minorHAnsi"/>
                <w:sz w:val="16"/>
                <w:szCs w:val="16"/>
                <w:lang w:val="hr-HR"/>
              </w:rPr>
              <w:t>mil</w:t>
            </w:r>
            <w:proofErr w:type="spellEnd"/>
            <w:r w:rsidRPr="00222DDD">
              <w:rPr>
                <w:rFonts w:cstheme="minorHAnsi"/>
                <w:sz w:val="16"/>
                <w:szCs w:val="16"/>
                <w:lang w:val="hr-HR"/>
              </w:rPr>
              <w:t>. kuna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CB5D" w14:textId="77777777" w:rsidR="00C47437" w:rsidRPr="00222DDD" w:rsidRDefault="00C47437" w:rsidP="00C47437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Pokazatelj mjeri povećanje prihoda poduzeća korisnika tehnološkog inkubatora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A998" w14:textId="77777777" w:rsidR="00C47437" w:rsidRPr="00222DDD" w:rsidRDefault="00C47437" w:rsidP="00C47437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2021.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FAE6" w14:textId="5C3455CB" w:rsidR="00C47437" w:rsidRPr="00222DDD" w:rsidRDefault="00A04222" w:rsidP="00C47437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Novi </w:t>
            </w:r>
            <w:r w:rsidR="0024359D" w:rsidRPr="00222DDD">
              <w:rPr>
                <w:rFonts w:cstheme="minorHAnsi"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F263" w14:textId="77777777" w:rsidR="00C47437" w:rsidRPr="00222DDD" w:rsidRDefault="00C47437" w:rsidP="00C47437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BFF2" w14:textId="09380C21" w:rsidR="00C47437" w:rsidRPr="00222DDD" w:rsidRDefault="004635E1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25%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63AE" w14:textId="77777777" w:rsidR="00C47437" w:rsidRPr="00222DDD" w:rsidRDefault="00C47437" w:rsidP="00C47437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Tehnološki inkubator</w:t>
            </w:r>
          </w:p>
        </w:tc>
      </w:tr>
      <w:tr w:rsidR="00894478" w:rsidRPr="00222DDD" w14:paraId="3CAD0624" w14:textId="77777777" w:rsidTr="00CC21F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A3FB" w14:textId="77777777" w:rsidR="00C47437" w:rsidRPr="00222DDD" w:rsidRDefault="00C47437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 zaposlenih u poduzećima korisnicima tehnološkog inkubatora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B871" w14:textId="77777777" w:rsidR="00C47437" w:rsidRPr="00222DDD" w:rsidRDefault="00C47437" w:rsidP="00C47437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7BE0" w14:textId="77777777" w:rsidR="00C47437" w:rsidRPr="00222DDD" w:rsidRDefault="00C47437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Pokazatelj mjeri povećanje broja zaposlenih u poduzećima korisnicima tehnološkog inkubatora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1C63" w14:textId="77777777" w:rsidR="00C47437" w:rsidRPr="00222DDD" w:rsidRDefault="00C47437" w:rsidP="00C47437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2021.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DDE6" w14:textId="5C131615" w:rsidR="00C47437" w:rsidRPr="00222DDD" w:rsidRDefault="00A04222" w:rsidP="00C47437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Novi </w:t>
            </w:r>
            <w:r w:rsidR="0024359D" w:rsidRPr="00222DDD">
              <w:rPr>
                <w:rFonts w:cstheme="minorHAnsi"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BBE3" w14:textId="77777777" w:rsidR="00C47437" w:rsidRPr="00222DDD" w:rsidRDefault="00C47437" w:rsidP="00C47437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CCB3" w14:textId="77777777" w:rsidR="00C47437" w:rsidRPr="00222DDD" w:rsidRDefault="00C47437" w:rsidP="00C47437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50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FC0C" w14:textId="77777777" w:rsidR="00C47437" w:rsidRPr="00222DDD" w:rsidRDefault="00C47437" w:rsidP="00C47437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Tehnološki inkubator</w:t>
            </w:r>
          </w:p>
        </w:tc>
      </w:tr>
    </w:tbl>
    <w:p w14:paraId="54D16C3E" w14:textId="77777777" w:rsidR="00C47437" w:rsidRPr="00222DDD" w:rsidRDefault="00C47437" w:rsidP="00CA7A85">
      <w:pPr>
        <w:rPr>
          <w:rFonts w:cstheme="minorHAnsi"/>
        </w:rPr>
      </w:pPr>
    </w:p>
    <w:p w14:paraId="0587D760" w14:textId="06946F1A" w:rsidR="00B81B0E" w:rsidRPr="00222DDD" w:rsidRDefault="00851418" w:rsidP="0069551F">
      <w:pPr>
        <w:pStyle w:val="Naslov3"/>
      </w:pPr>
      <w:bookmarkStart w:id="4" w:name="_Toc84943020"/>
      <w:r w:rsidRPr="00222DDD">
        <w:t xml:space="preserve">Mjera </w:t>
      </w:r>
      <w:r w:rsidR="002277BE" w:rsidRPr="00222DDD">
        <w:t>1.3. Jačanje institucionalne podrške poduzetnicima</w:t>
      </w:r>
      <w:bookmarkEnd w:id="4"/>
    </w:p>
    <w:p w14:paraId="475E225E" w14:textId="77777777" w:rsidR="00CA7A85" w:rsidRPr="00222DDD" w:rsidRDefault="00CA7A85" w:rsidP="00CA7A85">
      <w:pPr>
        <w:jc w:val="both"/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</w:p>
    <w:p w14:paraId="015940BC" w14:textId="77777777" w:rsidR="00EC06E3" w:rsidRPr="00222DDD" w:rsidRDefault="00EC06E3" w:rsidP="004D0D9A">
      <w:pPr>
        <w:pStyle w:val="Odlomakpopisa"/>
        <w:numPr>
          <w:ilvl w:val="0"/>
          <w:numId w:val="16"/>
        </w:numPr>
        <w:jc w:val="both"/>
        <w:rPr>
          <w:rFonts w:eastAsia="Times New Roman" w:cstheme="minorHAnsi"/>
          <w:bCs/>
          <w:lang w:eastAsia="hr-HR"/>
        </w:rPr>
      </w:pPr>
      <w:r w:rsidRPr="00222DDD">
        <w:rPr>
          <w:rFonts w:eastAsia="Times New Roman" w:cstheme="minorHAnsi"/>
          <w:bCs/>
          <w:lang w:eastAsia="hr-HR"/>
        </w:rPr>
        <w:t>jačanje i osuvremenjivanje kapaciteta i umrežavanje potpornih poduzetnički</w:t>
      </w:r>
      <w:r w:rsidR="0069016D" w:rsidRPr="00222DDD">
        <w:rPr>
          <w:rFonts w:eastAsia="Times New Roman" w:cstheme="minorHAnsi"/>
          <w:bCs/>
          <w:lang w:eastAsia="hr-HR"/>
        </w:rPr>
        <w:t>h</w:t>
      </w:r>
      <w:r w:rsidRPr="00222DDD">
        <w:rPr>
          <w:rFonts w:eastAsia="Times New Roman" w:cstheme="minorHAnsi"/>
          <w:bCs/>
          <w:lang w:eastAsia="hr-HR"/>
        </w:rPr>
        <w:t xml:space="preserve"> institucija</w:t>
      </w:r>
    </w:p>
    <w:p w14:paraId="58151296" w14:textId="77777777" w:rsidR="00EC06E3" w:rsidRPr="00222DDD" w:rsidRDefault="00EC06E3" w:rsidP="004D0D9A">
      <w:pPr>
        <w:pStyle w:val="Odlomakpopisa"/>
        <w:numPr>
          <w:ilvl w:val="0"/>
          <w:numId w:val="16"/>
        </w:numPr>
        <w:jc w:val="both"/>
        <w:rPr>
          <w:rFonts w:eastAsia="Times New Roman" w:cstheme="minorHAnsi"/>
          <w:bCs/>
          <w:lang w:eastAsia="hr-HR"/>
        </w:rPr>
      </w:pPr>
      <w:r w:rsidRPr="00222DDD">
        <w:rPr>
          <w:rFonts w:eastAsia="Times New Roman" w:cstheme="minorHAnsi"/>
          <w:bCs/>
          <w:lang w:eastAsia="hr-HR"/>
        </w:rPr>
        <w:t>poboljšavanje vještina zaposlenika u potpornim institucijama, posebno u pogledu privlačenja ulaganja</w:t>
      </w:r>
    </w:p>
    <w:p w14:paraId="3B76D75D" w14:textId="77777777" w:rsidR="00EC06E3" w:rsidRPr="00222DDD" w:rsidRDefault="00EC06E3" w:rsidP="004D0D9A">
      <w:pPr>
        <w:pStyle w:val="Odlomakpopisa"/>
        <w:numPr>
          <w:ilvl w:val="0"/>
          <w:numId w:val="16"/>
        </w:numPr>
        <w:jc w:val="both"/>
        <w:rPr>
          <w:rFonts w:eastAsia="Times New Roman" w:cstheme="minorHAnsi"/>
          <w:bCs/>
          <w:lang w:eastAsia="hr-HR"/>
        </w:rPr>
      </w:pPr>
      <w:r w:rsidRPr="00222DDD">
        <w:rPr>
          <w:rFonts w:eastAsia="Times New Roman" w:cstheme="minorHAnsi"/>
          <w:bCs/>
          <w:lang w:eastAsia="hr-HR"/>
        </w:rPr>
        <w:t>poticanje i podupiranje sudjelovanja poduzetnika u svim potpornim programima</w:t>
      </w:r>
    </w:p>
    <w:p w14:paraId="44DC32FE" w14:textId="77777777" w:rsidR="00CA7A85" w:rsidRPr="00222DDD" w:rsidRDefault="00CA7A85" w:rsidP="00CA7A85">
      <w:pPr>
        <w:jc w:val="both"/>
        <w:rPr>
          <w:rFonts w:cstheme="minorHAnsi"/>
        </w:rPr>
      </w:pPr>
      <w:r w:rsidRPr="00222DDD">
        <w:rPr>
          <w:rFonts w:cstheme="minorHAnsi"/>
          <w:u w:val="single"/>
        </w:rPr>
        <w:t>Nosioci provedbe mjere</w:t>
      </w:r>
      <w:r w:rsidRPr="00222DDD">
        <w:rPr>
          <w:rFonts w:cstheme="minorHAnsi"/>
        </w:rPr>
        <w:t xml:space="preserve"> su Županija, civilno društvo, poduzetnici, poduzetničke potporne institucije</w:t>
      </w:r>
      <w:r w:rsidR="00EB1206" w:rsidRPr="00222DDD">
        <w:rPr>
          <w:rFonts w:cstheme="minorHAnsi"/>
        </w:rPr>
        <w:t>, regionalni koordinator</w:t>
      </w:r>
      <w:r w:rsidR="002277BE" w:rsidRPr="00222DDD">
        <w:rPr>
          <w:rFonts w:cstheme="minorHAnsi"/>
        </w:rPr>
        <w:t>.</w:t>
      </w:r>
    </w:p>
    <w:p w14:paraId="4E9D21AD" w14:textId="77777777" w:rsidR="00CA7A85" w:rsidRPr="00222DDD" w:rsidRDefault="00CA7A85" w:rsidP="00CA7A85">
      <w:pPr>
        <w:jc w:val="both"/>
        <w:rPr>
          <w:rFonts w:cstheme="minorHAnsi"/>
        </w:rPr>
      </w:pPr>
      <w:r w:rsidRPr="00222DDD">
        <w:rPr>
          <w:rFonts w:cstheme="minorHAnsi"/>
        </w:rPr>
        <w:t xml:space="preserve">Provedba mjere </w:t>
      </w:r>
      <w:r w:rsidRPr="00222DDD">
        <w:rPr>
          <w:rFonts w:cstheme="minorHAnsi"/>
          <w:u w:val="single"/>
        </w:rPr>
        <w:t xml:space="preserve">planirana je </w:t>
      </w:r>
      <w:r w:rsidRPr="00222DDD">
        <w:rPr>
          <w:rFonts w:cstheme="minorHAnsi"/>
        </w:rPr>
        <w:t xml:space="preserve">kontinuirano tijekom provedbe Plana. </w:t>
      </w:r>
    </w:p>
    <w:p w14:paraId="7D21B6CC" w14:textId="77777777" w:rsidR="004F126F" w:rsidRPr="00222DDD" w:rsidRDefault="004F126F" w:rsidP="00CA7A85">
      <w:pPr>
        <w:jc w:val="both"/>
        <w:rPr>
          <w:rFonts w:cstheme="minorHAnsi"/>
        </w:rPr>
      </w:pPr>
      <w:r w:rsidRPr="00222DDD">
        <w:rPr>
          <w:rFonts w:cstheme="minorHAnsi"/>
          <w:u w:val="single"/>
        </w:rPr>
        <w:lastRenderedPageBreak/>
        <w:t>Indikativan popis programa/projekata:</w:t>
      </w:r>
      <w:r w:rsidR="00CA7A85" w:rsidRPr="00222DDD">
        <w:rPr>
          <w:rFonts w:cstheme="minorHAnsi"/>
        </w:rPr>
        <w:t xml:space="preserve"> </w:t>
      </w:r>
    </w:p>
    <w:p w14:paraId="116E9EDB" w14:textId="77777777" w:rsidR="001B305C" w:rsidRPr="00222DDD" w:rsidRDefault="00E9089F">
      <w:pPr>
        <w:pStyle w:val="Odlomakpopisa"/>
        <w:numPr>
          <w:ilvl w:val="0"/>
          <w:numId w:val="16"/>
        </w:numPr>
        <w:jc w:val="both"/>
        <w:rPr>
          <w:rFonts w:eastAsia="Times New Roman" w:cstheme="minorHAnsi"/>
          <w:bCs/>
          <w:lang w:eastAsia="hr-HR"/>
        </w:rPr>
      </w:pPr>
      <w:r w:rsidRPr="00222DDD">
        <w:rPr>
          <w:rFonts w:eastAsia="Times New Roman" w:cstheme="minorHAnsi"/>
          <w:bCs/>
          <w:lang w:eastAsia="hr-HR"/>
        </w:rPr>
        <w:t>Trening programi za zaposlenike u potpornim institucijama</w:t>
      </w:r>
    </w:p>
    <w:p w14:paraId="5BD0FD04" w14:textId="189157B9" w:rsidR="001B305C" w:rsidRPr="00222DDD" w:rsidRDefault="00A0136D">
      <w:pPr>
        <w:pStyle w:val="Odlomakpopisa"/>
        <w:numPr>
          <w:ilvl w:val="0"/>
          <w:numId w:val="16"/>
        </w:numPr>
        <w:jc w:val="both"/>
        <w:rPr>
          <w:rFonts w:eastAsia="Times New Roman" w:cstheme="minorHAnsi"/>
          <w:bCs/>
          <w:lang w:eastAsia="hr-HR"/>
        </w:rPr>
      </w:pPr>
      <w:r w:rsidRPr="00222DDD">
        <w:rPr>
          <w:rFonts w:eastAsia="Times New Roman" w:cstheme="minorHAnsi"/>
          <w:bCs/>
          <w:lang w:eastAsia="hr-HR"/>
        </w:rPr>
        <w:t>Potpore za start-</w:t>
      </w:r>
      <w:proofErr w:type="spellStart"/>
      <w:r w:rsidRPr="00222DDD">
        <w:rPr>
          <w:rFonts w:eastAsia="Times New Roman" w:cstheme="minorHAnsi"/>
          <w:bCs/>
          <w:lang w:eastAsia="hr-HR"/>
        </w:rPr>
        <w:t>up</w:t>
      </w:r>
      <w:proofErr w:type="spellEnd"/>
      <w:r w:rsidR="00937149" w:rsidRPr="00222DDD">
        <w:rPr>
          <w:rFonts w:eastAsia="Times New Roman" w:cstheme="minorHAnsi"/>
          <w:bCs/>
          <w:lang w:eastAsia="hr-HR"/>
        </w:rPr>
        <w:t xml:space="preserve"> tvrtke</w:t>
      </w:r>
      <w:r w:rsidRPr="00222DDD">
        <w:rPr>
          <w:rFonts w:eastAsia="Times New Roman" w:cstheme="minorHAnsi"/>
          <w:bCs/>
          <w:lang w:eastAsia="hr-HR"/>
        </w:rPr>
        <w:t xml:space="preserve"> i mlade poduzetnike, </w:t>
      </w:r>
    </w:p>
    <w:p w14:paraId="1D8499BE" w14:textId="28755C14" w:rsidR="006C4B60" w:rsidRPr="0063115F" w:rsidRDefault="00A0136D" w:rsidP="002A5583">
      <w:pPr>
        <w:pStyle w:val="Odlomakpopisa"/>
        <w:numPr>
          <w:ilvl w:val="0"/>
          <w:numId w:val="16"/>
        </w:numPr>
        <w:spacing w:line="256" w:lineRule="auto"/>
        <w:jc w:val="both"/>
        <w:rPr>
          <w:rFonts w:cstheme="minorHAnsi"/>
        </w:rPr>
      </w:pPr>
      <w:r w:rsidRPr="0063115F">
        <w:rPr>
          <w:rFonts w:eastAsia="Times New Roman" w:cstheme="minorHAnsi"/>
          <w:bCs/>
          <w:lang w:eastAsia="hr-HR"/>
        </w:rPr>
        <w:t xml:space="preserve">Potpore za pokretanje kontinentalnog turizma, </w:t>
      </w:r>
    </w:p>
    <w:p w14:paraId="14D70B85" w14:textId="77777777" w:rsidR="00CA7A85" w:rsidRPr="00222DDD" w:rsidRDefault="00CA7A85" w:rsidP="00CA7A85">
      <w:pPr>
        <w:rPr>
          <w:rFonts w:cstheme="minorHAnsi"/>
          <w:i/>
        </w:rPr>
      </w:pPr>
      <w:r w:rsidRPr="00222DDD">
        <w:rPr>
          <w:rFonts w:cstheme="minorHAnsi"/>
          <w:i/>
          <w:iCs/>
          <w:u w:val="single"/>
        </w:rPr>
        <w:t>P</w:t>
      </w:r>
      <w:r w:rsidRPr="00222DDD">
        <w:rPr>
          <w:rFonts w:cstheme="minorHAnsi"/>
          <w:i/>
          <w:u w:val="single"/>
        </w:rPr>
        <w:t xml:space="preserve">okazatelji </w:t>
      </w:r>
      <w:r w:rsidR="00BB1AC8" w:rsidRPr="00222DDD">
        <w:rPr>
          <w:rFonts w:cstheme="minorHAnsi"/>
          <w:i/>
          <w:u w:val="single"/>
        </w:rPr>
        <w:t xml:space="preserve">rezultata </w:t>
      </w:r>
      <w:r w:rsidRPr="00222DDD">
        <w:rPr>
          <w:rFonts w:cstheme="minorHAnsi"/>
          <w:i/>
          <w:u w:val="single"/>
        </w:rPr>
        <w:t>za Mjeru</w:t>
      </w:r>
    </w:p>
    <w:tbl>
      <w:tblPr>
        <w:tblStyle w:val="Reetkatablice"/>
        <w:tblW w:w="9297" w:type="dxa"/>
        <w:tblLook w:val="04A0" w:firstRow="1" w:lastRow="0" w:firstColumn="1" w:lastColumn="0" w:noHBand="0" w:noVBand="1"/>
      </w:tblPr>
      <w:tblGrid>
        <w:gridCol w:w="1431"/>
        <w:gridCol w:w="950"/>
        <w:gridCol w:w="1338"/>
        <w:gridCol w:w="904"/>
        <w:gridCol w:w="1164"/>
        <w:gridCol w:w="874"/>
        <w:gridCol w:w="1189"/>
        <w:gridCol w:w="1447"/>
      </w:tblGrid>
      <w:tr w:rsidR="00894478" w:rsidRPr="00222DDD" w14:paraId="5F5CDF78" w14:textId="77777777" w:rsidTr="00CC21F7"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987A" w14:textId="77777777" w:rsidR="004F126F" w:rsidRPr="00222DDD" w:rsidRDefault="004F126F" w:rsidP="00BB1AC8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Pokazatelj </w:t>
            </w:r>
            <w:r w:rsidR="00BB1AC8" w:rsidRPr="00222DDD">
              <w:rPr>
                <w:rFonts w:cstheme="minorHAnsi"/>
                <w:b/>
                <w:lang w:val="hr-HR"/>
              </w:rPr>
              <w:t>rezultata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4BC6" w14:textId="77777777" w:rsidR="004F126F" w:rsidRPr="00222DDD" w:rsidRDefault="004F126F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Početna vrijednost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C166" w14:textId="77777777" w:rsidR="004F126F" w:rsidRPr="00222DDD" w:rsidRDefault="004F126F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Ciljana vrijednost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310F" w14:textId="77777777" w:rsidR="004F126F" w:rsidRPr="00222DDD" w:rsidRDefault="004F126F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Izvor</w:t>
            </w:r>
          </w:p>
        </w:tc>
      </w:tr>
      <w:tr w:rsidR="00894478" w:rsidRPr="00222DDD" w14:paraId="1B4FDB55" w14:textId="77777777" w:rsidTr="00CC21F7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E254" w14:textId="77777777" w:rsidR="004F126F" w:rsidRPr="00222DDD" w:rsidRDefault="004F126F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Naziv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5AEC" w14:textId="77777777" w:rsidR="004F126F" w:rsidRPr="00222DDD" w:rsidRDefault="004F126F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Jedinica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0898" w14:textId="77777777" w:rsidR="004F126F" w:rsidRPr="00222DDD" w:rsidRDefault="004F126F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Opis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8888" w14:textId="77777777" w:rsidR="004F126F" w:rsidRPr="00222DDD" w:rsidRDefault="004F126F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Godina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B706" w14:textId="77777777" w:rsidR="004F126F" w:rsidRPr="00222DDD" w:rsidRDefault="004F126F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Vrijednost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576A" w14:textId="77777777" w:rsidR="004F126F" w:rsidRPr="00222DDD" w:rsidRDefault="004F126F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Godina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6FA0" w14:textId="77777777" w:rsidR="004F126F" w:rsidRPr="00222DDD" w:rsidRDefault="004F126F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Vrijednost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191B" w14:textId="77777777" w:rsidR="004F126F" w:rsidRPr="00222DDD" w:rsidRDefault="004F126F" w:rsidP="002C1150">
            <w:pPr>
              <w:rPr>
                <w:rFonts w:cstheme="minorHAnsi"/>
                <w:b/>
                <w:lang w:val="hr-HR"/>
              </w:rPr>
            </w:pPr>
          </w:p>
        </w:tc>
      </w:tr>
      <w:tr w:rsidR="00894478" w:rsidRPr="00222DDD" w14:paraId="2BBC6903" w14:textId="77777777" w:rsidTr="00CC21F7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FA08" w14:textId="77777777" w:rsidR="004F126F" w:rsidRPr="00222DDD" w:rsidRDefault="004F126F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(1)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00EB" w14:textId="77777777" w:rsidR="004F126F" w:rsidRPr="00222DDD" w:rsidRDefault="004F126F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DC16" w14:textId="77777777" w:rsidR="004F126F" w:rsidRPr="00222DDD" w:rsidRDefault="004F126F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11FA" w14:textId="77777777" w:rsidR="004F126F" w:rsidRPr="00222DDD" w:rsidRDefault="004F126F" w:rsidP="002C1150">
            <w:pPr>
              <w:rPr>
                <w:rFonts w:cstheme="minorHAnsi"/>
                <w:i/>
                <w:lang w:val="hr-H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A9CB" w14:textId="77777777" w:rsidR="004F126F" w:rsidRPr="00222DDD" w:rsidRDefault="004F126F" w:rsidP="002C1150">
            <w:pPr>
              <w:rPr>
                <w:rFonts w:cstheme="minorHAnsi"/>
                <w:i/>
                <w:lang w:val="hr-H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A1E4" w14:textId="77777777" w:rsidR="004F126F" w:rsidRPr="00222DDD" w:rsidRDefault="004F126F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(4)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9D2B" w14:textId="77777777" w:rsidR="004F126F" w:rsidRPr="00222DDD" w:rsidRDefault="004F126F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(5)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3F55" w14:textId="77777777" w:rsidR="004F126F" w:rsidRPr="00222DDD" w:rsidRDefault="004F126F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(7)</w:t>
            </w:r>
          </w:p>
        </w:tc>
      </w:tr>
      <w:tr w:rsidR="00894478" w:rsidRPr="00222DDD" w14:paraId="1FFC0C5C" w14:textId="77777777" w:rsidTr="00CC21F7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565A" w14:textId="77777777" w:rsidR="004F126F" w:rsidRPr="00222DDD" w:rsidRDefault="00E9089F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 korisnika usluga poduzetničkih potpornih institucija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B8BA" w14:textId="77777777" w:rsidR="004F126F" w:rsidRPr="00222DDD" w:rsidRDefault="00E9089F" w:rsidP="002C1150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7F22" w14:textId="77777777" w:rsidR="004F126F" w:rsidRPr="00222DDD" w:rsidRDefault="00E9089F" w:rsidP="002C1150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Pokazatelj mjeri razinu aktivnosti poduzetničkih potpornih institucija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DA5F" w14:textId="77777777" w:rsidR="004F126F" w:rsidRPr="00222DDD" w:rsidRDefault="00E9089F" w:rsidP="002C1150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2021.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5000" w14:textId="1C1C951B" w:rsidR="004F126F" w:rsidRPr="00222DDD" w:rsidRDefault="00A04222" w:rsidP="002C1150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Novi </w:t>
            </w:r>
            <w:r w:rsidR="0024359D" w:rsidRPr="00222DDD">
              <w:rPr>
                <w:rFonts w:cstheme="minorHAnsi"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C02E" w14:textId="77777777" w:rsidR="004F126F" w:rsidRPr="00222DDD" w:rsidRDefault="00E9089F" w:rsidP="002C1150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76B0" w14:textId="77777777" w:rsidR="004F126F" w:rsidRPr="00222DDD" w:rsidRDefault="00E9089F" w:rsidP="002C1150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500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D7B" w14:textId="77777777" w:rsidR="004F126F" w:rsidRPr="00222DDD" w:rsidRDefault="00E9089F" w:rsidP="002C1150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Regionalni koordinator</w:t>
            </w:r>
          </w:p>
        </w:tc>
      </w:tr>
      <w:tr w:rsidR="00894478" w:rsidRPr="00222DDD" w14:paraId="2B0FE74E" w14:textId="77777777" w:rsidTr="00CC21F7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F380" w14:textId="79B2E004" w:rsidR="00E9089F" w:rsidRPr="00222DDD" w:rsidRDefault="00E9089F" w:rsidP="00937149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 start-</w:t>
            </w:r>
            <w:proofErr w:type="spellStart"/>
            <w:r w:rsidRPr="00222DDD">
              <w:rPr>
                <w:rFonts w:cstheme="minorHAnsi"/>
                <w:sz w:val="16"/>
                <w:szCs w:val="16"/>
                <w:lang w:val="hr-HR"/>
              </w:rPr>
              <w:t>up</w:t>
            </w:r>
            <w:proofErr w:type="spellEnd"/>
            <w:r w:rsidR="00937149" w:rsidRPr="00222DDD">
              <w:rPr>
                <w:rFonts w:cstheme="minorHAnsi"/>
                <w:sz w:val="16"/>
                <w:szCs w:val="16"/>
                <w:lang w:val="hr-HR"/>
              </w:rPr>
              <w:t xml:space="preserve"> tvrtke</w:t>
            </w: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 mladih poduzetnika koji su primili potporu županije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3352" w14:textId="77777777" w:rsidR="00E9089F" w:rsidRPr="00222DDD" w:rsidRDefault="00E9089F" w:rsidP="00E9089F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7EA5" w14:textId="77777777" w:rsidR="00E9089F" w:rsidRPr="00222DDD" w:rsidRDefault="00E9089F" w:rsidP="00E9089F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Pokazatelj mjeri povećanje poduzetničke aktivnosti mladih povezane s potporama županije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6013" w14:textId="77777777" w:rsidR="00E9089F" w:rsidRPr="00222DDD" w:rsidRDefault="00E9089F" w:rsidP="00E9089F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2021.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9478" w14:textId="4418C0C5" w:rsidR="00E9089F" w:rsidRPr="00222DDD" w:rsidRDefault="00A04222" w:rsidP="00E9089F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Novi </w:t>
            </w:r>
            <w:r w:rsidR="0024359D" w:rsidRPr="00222DDD">
              <w:rPr>
                <w:rFonts w:cstheme="minorHAnsi"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71B9" w14:textId="77777777" w:rsidR="00E9089F" w:rsidRPr="00222DDD" w:rsidRDefault="00E9089F" w:rsidP="00E9089F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8D8B" w14:textId="77777777" w:rsidR="00E9089F" w:rsidRPr="00222DDD" w:rsidRDefault="00E9089F" w:rsidP="00E9089F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200 (kumulativ 2021.-2027.)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BDFA" w14:textId="77777777" w:rsidR="00E9089F" w:rsidRPr="00222DDD" w:rsidRDefault="00E9089F" w:rsidP="00E9089F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Regionalni koordinator</w:t>
            </w:r>
          </w:p>
        </w:tc>
      </w:tr>
      <w:tr w:rsidR="00894478" w:rsidRPr="00222DDD" w14:paraId="423626A0" w14:textId="77777777" w:rsidTr="00CC21F7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59C1" w14:textId="77777777" w:rsidR="00E9089F" w:rsidRPr="00222DDD" w:rsidRDefault="00E9089F" w:rsidP="00E9089F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 projekata razvoja kontinentalnog turizma koji su primili potporu županijskih potpornih institucija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0059" w14:textId="77777777" w:rsidR="00E9089F" w:rsidRPr="00222DDD" w:rsidRDefault="00E9089F" w:rsidP="00E9089F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6239" w14:textId="77777777" w:rsidR="00E9089F" w:rsidRPr="00222DDD" w:rsidRDefault="00E9089F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Pokazatelj mjeri povećanje poduzetničke aktivnosti u području turizma povezane s potporama županije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0358" w14:textId="77777777" w:rsidR="00E9089F" w:rsidRPr="00222DDD" w:rsidRDefault="00E9089F" w:rsidP="00E9089F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2021.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0A41" w14:textId="3FAD1742" w:rsidR="00E9089F" w:rsidRPr="00222DDD" w:rsidRDefault="00A04222" w:rsidP="00E9089F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Novi </w:t>
            </w:r>
            <w:r w:rsidR="0024359D" w:rsidRPr="00222DDD">
              <w:rPr>
                <w:rFonts w:cstheme="minorHAnsi"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3DCC" w14:textId="77777777" w:rsidR="00E9089F" w:rsidRPr="00222DDD" w:rsidRDefault="00E9089F" w:rsidP="00E9089F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A14F" w14:textId="77777777" w:rsidR="00E9089F" w:rsidRPr="00222DDD" w:rsidRDefault="0069793E" w:rsidP="00E9089F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50</w:t>
            </w:r>
            <w:r w:rsidR="00E9089F" w:rsidRPr="00222DDD">
              <w:rPr>
                <w:rFonts w:cstheme="minorHAnsi"/>
                <w:sz w:val="16"/>
                <w:szCs w:val="16"/>
                <w:lang w:val="hr-HR"/>
              </w:rPr>
              <w:t xml:space="preserve"> (kumulativ 2021.-2027.)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4A9C" w14:textId="77777777" w:rsidR="00E9089F" w:rsidRPr="00222DDD" w:rsidRDefault="00E9089F" w:rsidP="00E9089F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Regionalni koordinator</w:t>
            </w:r>
          </w:p>
        </w:tc>
      </w:tr>
    </w:tbl>
    <w:p w14:paraId="3274ADF4" w14:textId="77777777" w:rsidR="004F126F" w:rsidRPr="00222DDD" w:rsidRDefault="004F126F" w:rsidP="00CA7A85">
      <w:pPr>
        <w:rPr>
          <w:rFonts w:cstheme="minorHAnsi"/>
        </w:rPr>
      </w:pPr>
    </w:p>
    <w:p w14:paraId="70567540" w14:textId="77777777" w:rsidR="00534F4E" w:rsidRPr="00222DDD" w:rsidRDefault="00534F4E" w:rsidP="00B81B0E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4F4E" w:rsidRPr="00222DDD" w14:paraId="0EF39C22" w14:textId="77777777" w:rsidTr="00222DDD">
        <w:tc>
          <w:tcPr>
            <w:tcW w:w="9062" w:type="dxa"/>
            <w:shd w:val="clear" w:color="auto" w:fill="D9E2F3" w:themeFill="accent1" w:themeFillTint="33"/>
          </w:tcPr>
          <w:p w14:paraId="4D5D4A2E" w14:textId="2979D381" w:rsidR="00534F4E" w:rsidRPr="00222DDD" w:rsidRDefault="00851418" w:rsidP="0069551F">
            <w:pPr>
              <w:pStyle w:val="Naslov2"/>
              <w:outlineLvl w:val="1"/>
              <w:rPr>
                <w:lang w:val="hr-HR"/>
              </w:rPr>
            </w:pPr>
            <w:bookmarkStart w:id="5" w:name="_Toc84943021"/>
            <w:r w:rsidRPr="00222DDD">
              <w:rPr>
                <w:lang w:val="hr-HR"/>
              </w:rPr>
              <w:t xml:space="preserve">Posebni cilj </w:t>
            </w:r>
            <w:r w:rsidR="00534F4E" w:rsidRPr="00222DDD">
              <w:rPr>
                <w:lang w:val="hr-HR"/>
              </w:rPr>
              <w:t>2. Osiguranje perspektivnog tržišta rada i zapošljavanje</w:t>
            </w:r>
            <w:bookmarkEnd w:id="5"/>
          </w:p>
        </w:tc>
      </w:tr>
    </w:tbl>
    <w:p w14:paraId="0EF8345C" w14:textId="77777777" w:rsidR="00534F4E" w:rsidRPr="00222DDD" w:rsidRDefault="00534F4E" w:rsidP="00F44D59">
      <w:pPr>
        <w:jc w:val="both"/>
        <w:rPr>
          <w:rFonts w:cstheme="minorHAnsi"/>
          <w:b/>
          <w:bCs/>
        </w:rPr>
      </w:pPr>
    </w:p>
    <w:p w14:paraId="7FF9AEFF" w14:textId="0776F777" w:rsidR="00FD5DD5" w:rsidRPr="00222DDD" w:rsidRDefault="00851418" w:rsidP="0069551F">
      <w:pPr>
        <w:pStyle w:val="Naslov3"/>
      </w:pPr>
      <w:bookmarkStart w:id="6" w:name="_Toc84943022"/>
      <w:r w:rsidRPr="00222DDD">
        <w:t xml:space="preserve">Mjera </w:t>
      </w:r>
      <w:r w:rsidR="00025526" w:rsidRPr="00222DDD">
        <w:t>2.1. Povećanje zaposlenosti i poticanje društvene uključenosti</w:t>
      </w:r>
      <w:bookmarkEnd w:id="6"/>
    </w:p>
    <w:p w14:paraId="28BB5DB5" w14:textId="77777777" w:rsidR="00025526" w:rsidRPr="00222DDD" w:rsidRDefault="00025526" w:rsidP="006231B9">
      <w:pPr>
        <w:jc w:val="both"/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 xml:space="preserve">Popis indikativnih </w:t>
      </w:r>
      <w:r w:rsidR="000C4649" w:rsidRPr="00222DDD">
        <w:rPr>
          <w:rFonts w:cstheme="minorHAnsi"/>
          <w:u w:val="single"/>
        </w:rPr>
        <w:t>programa/projekata</w:t>
      </w:r>
    </w:p>
    <w:p w14:paraId="37069FFA" w14:textId="77777777" w:rsidR="004F126F" w:rsidRPr="00222DDD" w:rsidRDefault="004F126F" w:rsidP="004F126F">
      <w:pPr>
        <w:pStyle w:val="Odlomakpopisa"/>
        <w:numPr>
          <w:ilvl w:val="0"/>
          <w:numId w:val="16"/>
        </w:numPr>
        <w:jc w:val="both"/>
        <w:rPr>
          <w:rFonts w:eastAsia="Times New Roman" w:cstheme="minorHAnsi"/>
          <w:bCs/>
          <w:lang w:eastAsia="hr-HR"/>
        </w:rPr>
      </w:pPr>
      <w:r w:rsidRPr="00222DDD">
        <w:rPr>
          <w:rFonts w:eastAsia="Times New Roman" w:cstheme="minorHAnsi"/>
          <w:bCs/>
          <w:lang w:eastAsia="hr-HR"/>
        </w:rPr>
        <w:t xml:space="preserve">Potpore za prekvalifikaciju radne snage. </w:t>
      </w:r>
    </w:p>
    <w:p w14:paraId="14340EA4" w14:textId="77777777" w:rsidR="004F126F" w:rsidRPr="00222DDD" w:rsidRDefault="004F126F" w:rsidP="00025526">
      <w:pPr>
        <w:pStyle w:val="Odlomakpopisa"/>
        <w:numPr>
          <w:ilvl w:val="0"/>
          <w:numId w:val="16"/>
        </w:numPr>
        <w:jc w:val="both"/>
        <w:rPr>
          <w:rFonts w:eastAsia="Times New Roman" w:cstheme="minorHAnsi"/>
          <w:bCs/>
          <w:lang w:eastAsia="hr-HR"/>
        </w:rPr>
      </w:pPr>
      <w:r w:rsidRPr="00222DDD">
        <w:rPr>
          <w:rFonts w:eastAsia="Times New Roman" w:cstheme="minorHAnsi"/>
          <w:bCs/>
          <w:lang w:eastAsia="hr-HR"/>
        </w:rPr>
        <w:t>Potpore za djelovanje Lokalnog partnerstva za zapošljavanje</w:t>
      </w:r>
    </w:p>
    <w:p w14:paraId="2C2274BC" w14:textId="63853A1A" w:rsidR="006B53E2" w:rsidRPr="00222DDD" w:rsidRDefault="006B53E2" w:rsidP="00025526">
      <w:pPr>
        <w:pStyle w:val="Odlomakpopisa"/>
        <w:numPr>
          <w:ilvl w:val="0"/>
          <w:numId w:val="16"/>
        </w:numPr>
        <w:jc w:val="both"/>
        <w:rPr>
          <w:rFonts w:eastAsia="Times New Roman" w:cstheme="minorHAnsi"/>
          <w:bCs/>
          <w:lang w:eastAsia="hr-HR"/>
        </w:rPr>
      </w:pPr>
      <w:r w:rsidRPr="00222DDD">
        <w:rPr>
          <w:rFonts w:eastAsia="Times New Roman" w:cstheme="minorHAnsi"/>
          <w:bCs/>
          <w:lang w:eastAsia="hr-HR"/>
        </w:rPr>
        <w:t>Potpore za zapošljavanje osoba u riziku od siromaštva/socijalne isključenosti</w:t>
      </w:r>
    </w:p>
    <w:p w14:paraId="0912E991" w14:textId="0853DE78" w:rsidR="00F970F6" w:rsidRPr="00222DDD" w:rsidRDefault="00F970F6" w:rsidP="00025526">
      <w:pPr>
        <w:pStyle w:val="Odlomakpopisa"/>
        <w:numPr>
          <w:ilvl w:val="0"/>
          <w:numId w:val="16"/>
        </w:numPr>
        <w:jc w:val="both"/>
        <w:rPr>
          <w:rFonts w:eastAsia="Times New Roman" w:cstheme="minorHAnsi"/>
          <w:bCs/>
          <w:lang w:eastAsia="hr-HR"/>
        </w:rPr>
      </w:pPr>
      <w:r w:rsidRPr="00222DDD">
        <w:rPr>
          <w:rFonts w:eastAsia="Times New Roman" w:cstheme="minorHAnsi"/>
          <w:bCs/>
          <w:lang w:eastAsia="hr-HR"/>
        </w:rPr>
        <w:t>Potpore za programe osposobljavanja i usavršavanja</w:t>
      </w:r>
    </w:p>
    <w:p w14:paraId="2DDFA851" w14:textId="754593C5" w:rsidR="007D0A9B" w:rsidRPr="00222DDD" w:rsidRDefault="007D0A9B" w:rsidP="007D0A9B">
      <w:pPr>
        <w:jc w:val="both"/>
        <w:rPr>
          <w:rFonts w:cstheme="minorHAnsi"/>
        </w:rPr>
      </w:pPr>
      <w:r w:rsidRPr="00222DDD">
        <w:rPr>
          <w:rFonts w:cstheme="minorHAnsi"/>
          <w:u w:val="single"/>
        </w:rPr>
        <w:t>Nosioci provedbe mjere</w:t>
      </w:r>
      <w:r w:rsidRPr="00222DDD">
        <w:rPr>
          <w:rFonts w:cstheme="minorHAnsi"/>
        </w:rPr>
        <w:t xml:space="preserve"> su Županija, </w:t>
      </w:r>
      <w:r w:rsidR="001026AA" w:rsidRPr="00222DDD">
        <w:rPr>
          <w:rFonts w:cstheme="minorHAnsi"/>
        </w:rPr>
        <w:t xml:space="preserve">HZZ, </w:t>
      </w:r>
      <w:r w:rsidR="005E1DE8" w:rsidRPr="00222DDD">
        <w:rPr>
          <w:rFonts w:cstheme="minorHAnsi"/>
        </w:rPr>
        <w:t>CTR</w:t>
      </w:r>
      <w:r w:rsidR="006B53E2" w:rsidRPr="00222DDD">
        <w:rPr>
          <w:rFonts w:cstheme="minorHAnsi"/>
        </w:rPr>
        <w:t xml:space="preserve">, </w:t>
      </w:r>
      <w:r w:rsidRPr="00222DDD">
        <w:rPr>
          <w:rFonts w:cstheme="minorHAnsi"/>
        </w:rPr>
        <w:t>civilno društvo,  poduzetničke potporne institucije.</w:t>
      </w:r>
    </w:p>
    <w:p w14:paraId="7848FCF2" w14:textId="77777777" w:rsidR="007D0A9B" w:rsidRPr="00222DDD" w:rsidRDefault="007D0A9B" w:rsidP="007D0A9B">
      <w:pPr>
        <w:jc w:val="both"/>
        <w:rPr>
          <w:rFonts w:cstheme="minorHAnsi"/>
        </w:rPr>
      </w:pPr>
      <w:r w:rsidRPr="00222DDD">
        <w:rPr>
          <w:rFonts w:cstheme="minorHAnsi"/>
        </w:rPr>
        <w:t xml:space="preserve">Provedba mjere </w:t>
      </w:r>
      <w:r w:rsidRPr="00222DDD">
        <w:rPr>
          <w:rFonts w:cstheme="minorHAnsi"/>
          <w:u w:val="single"/>
        </w:rPr>
        <w:t xml:space="preserve">planirana je </w:t>
      </w:r>
      <w:r w:rsidRPr="00222DDD">
        <w:rPr>
          <w:rFonts w:cstheme="minorHAnsi"/>
        </w:rPr>
        <w:t xml:space="preserve">kontinuirano tijekom provedbe Plana. </w:t>
      </w:r>
    </w:p>
    <w:p w14:paraId="395A2171" w14:textId="1DA2FDA7" w:rsidR="006C4B60" w:rsidRPr="00222DDD" w:rsidRDefault="006C4B60" w:rsidP="006C4B60">
      <w:p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 xml:space="preserve">Financijski okvir za provedbu ove mjere je </w:t>
      </w:r>
      <w:r w:rsidR="00BE16F2" w:rsidRPr="00222DDD">
        <w:rPr>
          <w:rFonts w:cstheme="minorHAnsi"/>
        </w:rPr>
        <w:t>2.048.801,40 kn</w:t>
      </w:r>
      <w:r w:rsidRPr="00222DDD">
        <w:rPr>
          <w:rFonts w:cstheme="minorHAnsi"/>
        </w:rPr>
        <w:t>.</w:t>
      </w:r>
    </w:p>
    <w:p w14:paraId="2140F97A" w14:textId="77777777" w:rsidR="00AC5BCF" w:rsidRPr="00222DDD" w:rsidRDefault="00AC5BCF" w:rsidP="00AC5BCF">
      <w:pPr>
        <w:rPr>
          <w:rFonts w:cstheme="minorHAnsi"/>
          <w:i/>
          <w:u w:val="single"/>
        </w:rPr>
      </w:pPr>
      <w:r w:rsidRPr="00222DDD">
        <w:rPr>
          <w:rFonts w:cstheme="minorHAnsi"/>
          <w:i/>
          <w:iCs/>
          <w:u w:val="single"/>
        </w:rPr>
        <w:t>P</w:t>
      </w:r>
      <w:r w:rsidRPr="00222DDD">
        <w:rPr>
          <w:rFonts w:cstheme="minorHAnsi"/>
          <w:i/>
          <w:u w:val="single"/>
        </w:rPr>
        <w:t xml:space="preserve">okazatelji </w:t>
      </w:r>
      <w:r w:rsidR="00BB1AC8" w:rsidRPr="00222DDD">
        <w:rPr>
          <w:rFonts w:cstheme="minorHAnsi"/>
          <w:i/>
          <w:u w:val="single"/>
        </w:rPr>
        <w:t xml:space="preserve">rezultata </w:t>
      </w:r>
      <w:r w:rsidRPr="00222DDD">
        <w:rPr>
          <w:rFonts w:cstheme="minorHAnsi"/>
          <w:i/>
          <w:u w:val="single"/>
        </w:rPr>
        <w:t>za Mjeru</w:t>
      </w:r>
    </w:p>
    <w:tbl>
      <w:tblPr>
        <w:tblStyle w:val="Reetkatablice"/>
        <w:tblW w:w="9297" w:type="dxa"/>
        <w:tblLook w:val="04A0" w:firstRow="1" w:lastRow="0" w:firstColumn="1" w:lastColumn="0" w:noHBand="0" w:noVBand="1"/>
      </w:tblPr>
      <w:tblGrid>
        <w:gridCol w:w="1461"/>
        <w:gridCol w:w="952"/>
        <w:gridCol w:w="1853"/>
        <w:gridCol w:w="907"/>
        <w:gridCol w:w="1164"/>
        <w:gridCol w:w="874"/>
        <w:gridCol w:w="1194"/>
        <w:gridCol w:w="892"/>
      </w:tblGrid>
      <w:tr w:rsidR="00894478" w:rsidRPr="00222DDD" w14:paraId="0327E06E" w14:textId="77777777" w:rsidTr="000C4649"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8F4A" w14:textId="77777777" w:rsidR="006B53E2" w:rsidRPr="00222DDD" w:rsidRDefault="006B53E2" w:rsidP="00BB1AC8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Pokazatelj </w:t>
            </w:r>
            <w:r w:rsidR="00BB1AC8" w:rsidRPr="00222DDD">
              <w:rPr>
                <w:rFonts w:cstheme="minorHAnsi"/>
                <w:b/>
                <w:lang w:val="hr-HR"/>
              </w:rPr>
              <w:t>rezultata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FF25" w14:textId="77777777" w:rsidR="006B53E2" w:rsidRPr="00222DDD" w:rsidRDefault="006B53E2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Početna vrijednost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128C" w14:textId="77777777" w:rsidR="006B53E2" w:rsidRPr="00222DDD" w:rsidRDefault="006B53E2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Ciljana vrijednost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521C" w14:textId="77777777" w:rsidR="006B53E2" w:rsidRPr="00222DDD" w:rsidRDefault="006B53E2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Izvor</w:t>
            </w:r>
          </w:p>
        </w:tc>
      </w:tr>
      <w:tr w:rsidR="00894478" w:rsidRPr="00222DDD" w14:paraId="513F11A4" w14:textId="77777777" w:rsidTr="000C464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90C9" w14:textId="77777777" w:rsidR="006B53E2" w:rsidRPr="00222DDD" w:rsidRDefault="006B53E2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Naziv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4B08" w14:textId="77777777" w:rsidR="006B53E2" w:rsidRPr="00222DDD" w:rsidRDefault="006B53E2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Jedinica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64D8" w14:textId="77777777" w:rsidR="006B53E2" w:rsidRPr="00222DDD" w:rsidRDefault="006B53E2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Opis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A4BC" w14:textId="77777777" w:rsidR="006B53E2" w:rsidRPr="00222DDD" w:rsidRDefault="006B53E2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Godina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9A36" w14:textId="77777777" w:rsidR="006B53E2" w:rsidRPr="00222DDD" w:rsidRDefault="006B53E2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Vrijednost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E242" w14:textId="77777777" w:rsidR="006B53E2" w:rsidRPr="00222DDD" w:rsidRDefault="006B53E2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Godina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33F" w14:textId="77777777" w:rsidR="006B53E2" w:rsidRPr="00222DDD" w:rsidRDefault="006B53E2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Vrijednost</w:t>
            </w: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E67C" w14:textId="77777777" w:rsidR="006B53E2" w:rsidRPr="00222DDD" w:rsidRDefault="006B53E2" w:rsidP="002C1150">
            <w:pPr>
              <w:rPr>
                <w:rFonts w:cstheme="minorHAnsi"/>
                <w:b/>
                <w:lang w:val="hr-HR"/>
              </w:rPr>
            </w:pPr>
          </w:p>
        </w:tc>
      </w:tr>
      <w:tr w:rsidR="00894478" w:rsidRPr="00222DDD" w14:paraId="16055784" w14:textId="77777777" w:rsidTr="000C464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9E4F" w14:textId="77777777" w:rsidR="006B53E2" w:rsidRPr="00222DDD" w:rsidRDefault="006B53E2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(1)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45D2" w14:textId="77777777" w:rsidR="006B53E2" w:rsidRPr="00222DDD" w:rsidRDefault="006B53E2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(2)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4C5A" w14:textId="77777777" w:rsidR="006B53E2" w:rsidRPr="00222DDD" w:rsidRDefault="006B53E2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(3)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1FA" w14:textId="77777777" w:rsidR="006B53E2" w:rsidRPr="00222DDD" w:rsidRDefault="006B53E2" w:rsidP="002C1150">
            <w:pPr>
              <w:rPr>
                <w:rFonts w:cstheme="minorHAnsi"/>
                <w:i/>
                <w:lang w:val="hr-H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0007" w14:textId="77777777" w:rsidR="006B53E2" w:rsidRPr="00222DDD" w:rsidRDefault="006B53E2" w:rsidP="002C1150">
            <w:pPr>
              <w:rPr>
                <w:rFonts w:cstheme="minorHAnsi"/>
                <w:i/>
                <w:lang w:val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B59B" w14:textId="77777777" w:rsidR="006B53E2" w:rsidRPr="00222DDD" w:rsidRDefault="006B53E2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(4)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C378" w14:textId="77777777" w:rsidR="006B53E2" w:rsidRPr="00222DDD" w:rsidRDefault="006B53E2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(5)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8300" w14:textId="77777777" w:rsidR="006B53E2" w:rsidRPr="00222DDD" w:rsidRDefault="006B53E2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(7)</w:t>
            </w:r>
          </w:p>
        </w:tc>
      </w:tr>
      <w:tr w:rsidR="00894478" w:rsidRPr="00222DDD" w14:paraId="3B4C328E" w14:textId="77777777" w:rsidTr="000C464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257D" w14:textId="565F2C62" w:rsidR="006B53E2" w:rsidRPr="00222DDD" w:rsidRDefault="006B53E2" w:rsidP="00273F48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Broj novozaposlenih dugotrajno </w:t>
            </w:r>
            <w:r w:rsidRPr="00222DDD">
              <w:rPr>
                <w:rFonts w:cstheme="minorHAnsi"/>
                <w:sz w:val="16"/>
                <w:szCs w:val="16"/>
                <w:lang w:val="hr-HR"/>
              </w:rPr>
              <w:lastRenderedPageBreak/>
              <w:t xml:space="preserve">nezaposlenih osoba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1D23" w14:textId="77777777" w:rsidR="006B53E2" w:rsidRPr="00222DDD" w:rsidRDefault="006B53E2" w:rsidP="006B53E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lastRenderedPageBreak/>
              <w:t>Broj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F73" w14:textId="77777777" w:rsidR="006B53E2" w:rsidRPr="00222DDD" w:rsidRDefault="006B53E2" w:rsidP="006B53E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Pokazatelj mjeri smanjenje broja osoba u riziku od </w:t>
            </w:r>
            <w:r w:rsidRPr="00222DDD">
              <w:rPr>
                <w:rFonts w:cstheme="minorHAnsi"/>
                <w:sz w:val="16"/>
                <w:szCs w:val="16"/>
                <w:lang w:val="hr-HR"/>
              </w:rPr>
              <w:lastRenderedPageBreak/>
              <w:t>siromaštva/socijalne isključenosti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82CE" w14:textId="77777777" w:rsidR="006B53E2" w:rsidRPr="00222DDD" w:rsidRDefault="006B53E2" w:rsidP="006B53E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lastRenderedPageBreak/>
              <w:t>2021.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057B" w14:textId="4234148F" w:rsidR="006B53E2" w:rsidRPr="00222DDD" w:rsidRDefault="001C25C2" w:rsidP="006B53E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Novi </w:t>
            </w:r>
            <w:r w:rsidR="0024359D" w:rsidRPr="00222DDD">
              <w:rPr>
                <w:rFonts w:cstheme="minorHAnsi"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280F" w14:textId="77777777" w:rsidR="006B53E2" w:rsidRPr="00222DDD" w:rsidRDefault="006B53E2" w:rsidP="006B53E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A244" w14:textId="77777777" w:rsidR="006B53E2" w:rsidRPr="00222DDD" w:rsidRDefault="006B53E2" w:rsidP="006B53E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1000 (kumulativ 2021.-2027.)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C3DF" w14:textId="77777777" w:rsidR="006B53E2" w:rsidRPr="00222DDD" w:rsidRDefault="002163A5" w:rsidP="006B53E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HZZ</w:t>
            </w:r>
          </w:p>
        </w:tc>
      </w:tr>
    </w:tbl>
    <w:p w14:paraId="6FA66C4A" w14:textId="77777777" w:rsidR="00222DDD" w:rsidRDefault="00222DDD" w:rsidP="007D0A9B">
      <w:pPr>
        <w:rPr>
          <w:rFonts w:cstheme="minorHAnsi"/>
          <w:b/>
          <w:bCs/>
        </w:rPr>
      </w:pPr>
    </w:p>
    <w:p w14:paraId="64F9D83A" w14:textId="4BEA1EA5" w:rsidR="00523D2B" w:rsidRPr="00222DDD" w:rsidRDefault="007D0A9B" w:rsidP="0069551F">
      <w:pPr>
        <w:pStyle w:val="Naslov3"/>
      </w:pPr>
      <w:bookmarkStart w:id="7" w:name="_Toc84943023"/>
      <w:r w:rsidRPr="00222DDD">
        <w:t xml:space="preserve">Mjera 2.2. Poticanje samozapošljavanja </w:t>
      </w:r>
      <w:r w:rsidR="00953178" w:rsidRPr="00222DDD">
        <w:t>i zapošljavanja</w:t>
      </w:r>
      <w:bookmarkEnd w:id="7"/>
      <w:r w:rsidR="00120258" w:rsidRPr="00222DDD">
        <w:t xml:space="preserve"> </w:t>
      </w:r>
    </w:p>
    <w:p w14:paraId="5FE90AA0" w14:textId="77777777" w:rsidR="001026AA" w:rsidRPr="00222DDD" w:rsidRDefault="00E025EE" w:rsidP="001026AA">
      <w:pPr>
        <w:jc w:val="both"/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 xml:space="preserve">Popis indikativnih </w:t>
      </w:r>
      <w:r w:rsidR="001026AA" w:rsidRPr="00222DDD">
        <w:rPr>
          <w:rFonts w:cstheme="minorHAnsi"/>
          <w:u w:val="single"/>
        </w:rPr>
        <w:t>programa/projekata</w:t>
      </w:r>
    </w:p>
    <w:p w14:paraId="0A498900" w14:textId="77777777" w:rsidR="009857EA" w:rsidRPr="00222DDD" w:rsidRDefault="001026AA">
      <w:pPr>
        <w:pStyle w:val="Odlomakpopisa"/>
        <w:numPr>
          <w:ilvl w:val="0"/>
          <w:numId w:val="16"/>
        </w:numPr>
        <w:rPr>
          <w:rFonts w:cstheme="minorHAnsi"/>
        </w:rPr>
      </w:pPr>
      <w:r w:rsidRPr="00222DDD">
        <w:rPr>
          <w:rFonts w:cstheme="minorHAnsi"/>
        </w:rPr>
        <w:t xml:space="preserve">Razvoj informacijsko-edukacijskog sustava </w:t>
      </w:r>
      <w:r w:rsidR="009857EA" w:rsidRPr="00222DDD">
        <w:rPr>
          <w:rFonts w:cstheme="minorHAnsi"/>
        </w:rPr>
        <w:t>o mogućnostima korištenja mjera i aktivnosti potpora za samozapošljavanje i zapošljavanje</w:t>
      </w:r>
    </w:p>
    <w:p w14:paraId="4219758E" w14:textId="77777777" w:rsidR="009857EA" w:rsidRPr="00222DDD" w:rsidRDefault="009857EA">
      <w:pPr>
        <w:pStyle w:val="Odlomakpopisa"/>
        <w:numPr>
          <w:ilvl w:val="0"/>
          <w:numId w:val="16"/>
        </w:numPr>
        <w:rPr>
          <w:rFonts w:cstheme="minorHAnsi"/>
        </w:rPr>
      </w:pPr>
      <w:r w:rsidRPr="00222DDD">
        <w:rPr>
          <w:rFonts w:cstheme="minorHAnsi"/>
        </w:rPr>
        <w:t>Pratiti trendove na tržištu rada</w:t>
      </w:r>
      <w:r w:rsidR="001026AA" w:rsidRPr="00222DDD">
        <w:rPr>
          <w:rFonts w:cstheme="minorHAnsi"/>
        </w:rPr>
        <w:t>, posebno poslove budućnosti</w:t>
      </w:r>
    </w:p>
    <w:p w14:paraId="021214EE" w14:textId="1B368F06" w:rsidR="009857EA" w:rsidRPr="00222DDD" w:rsidRDefault="009857EA" w:rsidP="00B217B6">
      <w:pPr>
        <w:pStyle w:val="Odlomakpopisa"/>
        <w:numPr>
          <w:ilvl w:val="0"/>
          <w:numId w:val="16"/>
        </w:numPr>
        <w:rPr>
          <w:rFonts w:cstheme="minorHAnsi"/>
        </w:rPr>
      </w:pPr>
      <w:r w:rsidRPr="00222DDD">
        <w:rPr>
          <w:rFonts w:cstheme="minorHAnsi"/>
        </w:rPr>
        <w:t xml:space="preserve">Prilagođavati </w:t>
      </w:r>
      <w:r w:rsidR="001026AA" w:rsidRPr="00222DDD">
        <w:rPr>
          <w:rFonts w:cstheme="minorHAnsi"/>
        </w:rPr>
        <w:t xml:space="preserve">programe </w:t>
      </w:r>
      <w:r w:rsidRPr="00222DDD">
        <w:rPr>
          <w:rFonts w:cstheme="minorHAnsi"/>
        </w:rPr>
        <w:t>obrazovanja prema potrebama tržišta rada</w:t>
      </w:r>
      <w:r w:rsidR="000C430E" w:rsidRPr="00222DDD">
        <w:rPr>
          <w:rFonts w:cstheme="minorHAnsi"/>
        </w:rPr>
        <w:t xml:space="preserve"> te p</w:t>
      </w:r>
      <w:r w:rsidRPr="00222DDD">
        <w:rPr>
          <w:rFonts w:cstheme="minorHAnsi"/>
        </w:rPr>
        <w:t>okrenuti sustav pravovremenog informiranja o mogućnostima zapošljavanja</w:t>
      </w:r>
    </w:p>
    <w:p w14:paraId="0AB9AE14" w14:textId="1AD7A30A" w:rsidR="009857EA" w:rsidRPr="00222DDD" w:rsidRDefault="009857EA" w:rsidP="008B5683">
      <w:pPr>
        <w:pStyle w:val="Odlomakpopisa"/>
        <w:numPr>
          <w:ilvl w:val="0"/>
          <w:numId w:val="16"/>
        </w:numPr>
        <w:rPr>
          <w:rFonts w:cstheme="minorHAnsi"/>
        </w:rPr>
      </w:pPr>
      <w:r w:rsidRPr="00222DDD">
        <w:rPr>
          <w:rFonts w:cstheme="minorHAnsi"/>
        </w:rPr>
        <w:t>Osigurati potpore/olakšice za otvaranje poduzeća i/ili novih radnih mjesta, posebno se odnosi na sustav poticanja deficitarnih zanimanja</w:t>
      </w:r>
    </w:p>
    <w:p w14:paraId="70C65F31" w14:textId="2E90DDF8" w:rsidR="00273F48" w:rsidRPr="00222DDD" w:rsidRDefault="00273F48" w:rsidP="00273F48">
      <w:pPr>
        <w:pStyle w:val="Odlomakpopisa"/>
        <w:numPr>
          <w:ilvl w:val="0"/>
          <w:numId w:val="16"/>
        </w:numPr>
        <w:rPr>
          <w:rFonts w:cstheme="minorHAnsi"/>
        </w:rPr>
      </w:pPr>
      <w:r w:rsidRPr="00222DDD">
        <w:rPr>
          <w:rFonts w:cstheme="minorHAnsi"/>
        </w:rPr>
        <w:t xml:space="preserve">Razvoj i provedba programa za poticanje ženskog poduzetništva </w:t>
      </w:r>
    </w:p>
    <w:p w14:paraId="1057F0EA" w14:textId="65FCF466" w:rsidR="00E025EE" w:rsidRPr="00222DDD" w:rsidRDefault="00E025EE" w:rsidP="00E025EE">
      <w:pPr>
        <w:jc w:val="both"/>
        <w:rPr>
          <w:rFonts w:cstheme="minorHAnsi"/>
        </w:rPr>
      </w:pPr>
      <w:r w:rsidRPr="00222DDD">
        <w:rPr>
          <w:rFonts w:cstheme="minorHAnsi"/>
          <w:u w:val="single"/>
        </w:rPr>
        <w:t>Nosioci provedbe mjere</w:t>
      </w:r>
      <w:r w:rsidRPr="00222DDD">
        <w:rPr>
          <w:rFonts w:cstheme="minorHAnsi"/>
        </w:rPr>
        <w:t xml:space="preserve"> su Županija,</w:t>
      </w:r>
      <w:r w:rsidR="001026AA" w:rsidRPr="00222DDD">
        <w:rPr>
          <w:rFonts w:cstheme="minorHAnsi"/>
        </w:rPr>
        <w:t xml:space="preserve"> HZZ,</w:t>
      </w:r>
      <w:r w:rsidRPr="00222DDD">
        <w:rPr>
          <w:rFonts w:cstheme="minorHAnsi"/>
        </w:rPr>
        <w:t xml:space="preserve"> </w:t>
      </w:r>
      <w:r w:rsidR="001026AA" w:rsidRPr="00222DDD">
        <w:rPr>
          <w:rFonts w:cstheme="minorHAnsi"/>
        </w:rPr>
        <w:t>Lokalno partnerstvo za zapošljavanje</w:t>
      </w:r>
      <w:r w:rsidRPr="00222DDD">
        <w:rPr>
          <w:rFonts w:cstheme="minorHAnsi"/>
        </w:rPr>
        <w:t>, poduzetničke potporne institucije</w:t>
      </w:r>
      <w:r w:rsidR="000C430E" w:rsidRPr="00222DDD">
        <w:rPr>
          <w:rFonts w:cstheme="minorHAnsi"/>
        </w:rPr>
        <w:t>, Regionalni koordinator, škole, HGK, HOK</w:t>
      </w:r>
      <w:r w:rsidRPr="00222DDD">
        <w:rPr>
          <w:rFonts w:cstheme="minorHAnsi"/>
        </w:rPr>
        <w:t>.</w:t>
      </w:r>
    </w:p>
    <w:p w14:paraId="18C1FB98" w14:textId="77777777" w:rsidR="00E025EE" w:rsidRPr="00222DDD" w:rsidRDefault="00E025EE" w:rsidP="00E025EE">
      <w:pPr>
        <w:jc w:val="both"/>
        <w:rPr>
          <w:rFonts w:cstheme="minorHAnsi"/>
        </w:rPr>
      </w:pPr>
      <w:r w:rsidRPr="00222DDD">
        <w:rPr>
          <w:rFonts w:cstheme="minorHAnsi"/>
        </w:rPr>
        <w:t xml:space="preserve">Provedba mjere </w:t>
      </w:r>
      <w:r w:rsidRPr="00222DDD">
        <w:rPr>
          <w:rFonts w:cstheme="minorHAnsi"/>
          <w:u w:val="single"/>
        </w:rPr>
        <w:t xml:space="preserve">planirana je </w:t>
      </w:r>
      <w:r w:rsidRPr="00222DDD">
        <w:rPr>
          <w:rFonts w:cstheme="minorHAnsi"/>
        </w:rPr>
        <w:t xml:space="preserve">kontinuirano tijekom provedbe Plana. </w:t>
      </w:r>
    </w:p>
    <w:p w14:paraId="2A79E898" w14:textId="77777777" w:rsidR="00CA7A85" w:rsidRPr="00222DDD" w:rsidRDefault="00CA7A85" w:rsidP="00CA7A85">
      <w:pPr>
        <w:rPr>
          <w:rFonts w:cstheme="minorHAnsi"/>
          <w:i/>
          <w:u w:val="single"/>
        </w:rPr>
      </w:pPr>
      <w:r w:rsidRPr="00222DDD">
        <w:rPr>
          <w:rFonts w:cstheme="minorHAnsi"/>
          <w:i/>
          <w:iCs/>
          <w:u w:val="single"/>
        </w:rPr>
        <w:t>P</w:t>
      </w:r>
      <w:r w:rsidRPr="00222DDD">
        <w:rPr>
          <w:rFonts w:cstheme="minorHAnsi"/>
          <w:i/>
          <w:u w:val="single"/>
        </w:rPr>
        <w:t xml:space="preserve">okazatelji </w:t>
      </w:r>
      <w:r w:rsidR="00BB1AC8" w:rsidRPr="00222DDD">
        <w:rPr>
          <w:rFonts w:cstheme="minorHAnsi"/>
          <w:i/>
          <w:u w:val="single"/>
        </w:rPr>
        <w:t xml:space="preserve">rezultata </w:t>
      </w:r>
      <w:r w:rsidRPr="00222DDD">
        <w:rPr>
          <w:rFonts w:cstheme="minorHAnsi"/>
          <w:i/>
          <w:u w:val="single"/>
        </w:rPr>
        <w:t>za Mjeru</w:t>
      </w:r>
    </w:p>
    <w:tbl>
      <w:tblPr>
        <w:tblStyle w:val="Reetkatablice"/>
        <w:tblW w:w="9798" w:type="dxa"/>
        <w:tblLook w:val="04A0" w:firstRow="1" w:lastRow="0" w:firstColumn="1" w:lastColumn="0" w:noHBand="0" w:noVBand="1"/>
      </w:tblPr>
      <w:tblGrid>
        <w:gridCol w:w="1878"/>
        <w:gridCol w:w="999"/>
        <w:gridCol w:w="1414"/>
        <w:gridCol w:w="913"/>
        <w:gridCol w:w="1219"/>
        <w:gridCol w:w="913"/>
        <w:gridCol w:w="1219"/>
        <w:gridCol w:w="1243"/>
      </w:tblGrid>
      <w:tr w:rsidR="00894478" w:rsidRPr="00222DDD" w14:paraId="22FBB9A2" w14:textId="77777777" w:rsidTr="003A49F9"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B76B" w14:textId="77777777" w:rsidR="001026AA" w:rsidRPr="00222DDD" w:rsidRDefault="001026AA" w:rsidP="00BB1AC8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Pokazatelj </w:t>
            </w:r>
            <w:r w:rsidR="00BB1AC8" w:rsidRPr="00222DDD">
              <w:rPr>
                <w:rFonts w:cstheme="minorHAnsi"/>
                <w:b/>
                <w:lang w:val="hr-HR"/>
              </w:rPr>
              <w:t>rezultata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4F79" w14:textId="77777777" w:rsidR="001026AA" w:rsidRPr="00222DDD" w:rsidRDefault="001026AA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Početna vrijednost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B95D" w14:textId="77777777" w:rsidR="001026AA" w:rsidRPr="00222DDD" w:rsidRDefault="001026AA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Ciljana vrijednost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E78C" w14:textId="77777777" w:rsidR="001026AA" w:rsidRPr="00222DDD" w:rsidRDefault="001026AA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Izvor</w:t>
            </w:r>
          </w:p>
        </w:tc>
      </w:tr>
      <w:tr w:rsidR="00894478" w:rsidRPr="00222DDD" w14:paraId="33D81E89" w14:textId="77777777" w:rsidTr="003A49F9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322D" w14:textId="77777777" w:rsidR="001026AA" w:rsidRPr="00222DDD" w:rsidRDefault="001026AA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Naziv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B646" w14:textId="77777777" w:rsidR="001026AA" w:rsidRPr="00222DDD" w:rsidRDefault="001026AA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Jedinica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71AD" w14:textId="77777777" w:rsidR="001026AA" w:rsidRPr="00222DDD" w:rsidRDefault="001026AA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Opis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AFF1" w14:textId="77777777" w:rsidR="001026AA" w:rsidRPr="00222DDD" w:rsidRDefault="001026AA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Godina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B64B" w14:textId="77777777" w:rsidR="001026AA" w:rsidRPr="00222DDD" w:rsidRDefault="001026AA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Vrijednost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644A" w14:textId="77777777" w:rsidR="001026AA" w:rsidRPr="00222DDD" w:rsidRDefault="001026AA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Godina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4D44" w14:textId="77777777" w:rsidR="001026AA" w:rsidRPr="00222DDD" w:rsidRDefault="001026AA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Vrijednost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F035" w14:textId="77777777" w:rsidR="001026AA" w:rsidRPr="00222DDD" w:rsidRDefault="001026AA" w:rsidP="002C1150">
            <w:pPr>
              <w:rPr>
                <w:rFonts w:cstheme="minorHAnsi"/>
                <w:b/>
                <w:lang w:val="hr-HR"/>
              </w:rPr>
            </w:pPr>
          </w:p>
        </w:tc>
      </w:tr>
      <w:tr w:rsidR="00894478" w:rsidRPr="00222DDD" w14:paraId="4D5BD00B" w14:textId="77777777" w:rsidTr="003A49F9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3C39" w14:textId="77777777" w:rsidR="001026AA" w:rsidRPr="00222DDD" w:rsidRDefault="001026AA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(1)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1101" w14:textId="77777777" w:rsidR="001026AA" w:rsidRPr="00222DDD" w:rsidRDefault="001026AA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(2)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12FA" w14:textId="77777777" w:rsidR="001026AA" w:rsidRPr="00222DDD" w:rsidRDefault="001026AA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(3)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E2D4" w14:textId="77777777" w:rsidR="001026AA" w:rsidRPr="00222DDD" w:rsidRDefault="001026AA" w:rsidP="002C1150">
            <w:pPr>
              <w:rPr>
                <w:rFonts w:cstheme="minorHAnsi"/>
                <w:i/>
                <w:lang w:val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A8F7" w14:textId="77777777" w:rsidR="001026AA" w:rsidRPr="00222DDD" w:rsidRDefault="001026AA" w:rsidP="002C1150">
            <w:pPr>
              <w:rPr>
                <w:rFonts w:cstheme="minorHAnsi"/>
                <w:i/>
                <w:lang w:val="hr-HR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16A6" w14:textId="77777777" w:rsidR="001026AA" w:rsidRPr="00222DDD" w:rsidRDefault="001026AA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(4)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AF27" w14:textId="77777777" w:rsidR="001026AA" w:rsidRPr="00222DDD" w:rsidRDefault="001026AA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(5)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44A1" w14:textId="77777777" w:rsidR="001026AA" w:rsidRPr="00222DDD" w:rsidRDefault="001026AA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(7)</w:t>
            </w:r>
          </w:p>
        </w:tc>
      </w:tr>
      <w:tr w:rsidR="00894478" w:rsidRPr="00222DDD" w14:paraId="74BAA76C" w14:textId="77777777" w:rsidTr="003A49F9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411" w14:textId="77777777" w:rsidR="001026AA" w:rsidRPr="00222DDD" w:rsidRDefault="001026AA" w:rsidP="002C1150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 korisnika stipendija za deficitarna zanimanja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737F" w14:textId="77777777" w:rsidR="001026AA" w:rsidRPr="00222DDD" w:rsidRDefault="001026AA" w:rsidP="002C1150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A860" w14:textId="77777777" w:rsidR="001026AA" w:rsidRPr="00222DDD" w:rsidRDefault="001026AA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Pokazatelj mjeri broj korisnika stipendija za deficitarna zanimanja u županiji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5187" w14:textId="77777777" w:rsidR="001026AA" w:rsidRPr="00222DDD" w:rsidRDefault="001026AA" w:rsidP="002C1150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7C09" w14:textId="6538686B" w:rsidR="001026AA" w:rsidRPr="00222DDD" w:rsidRDefault="001C25C2" w:rsidP="002C1150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Novi </w:t>
            </w:r>
            <w:r w:rsidR="0024359D" w:rsidRPr="00222DDD">
              <w:rPr>
                <w:rFonts w:cstheme="minorHAnsi"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56DC" w14:textId="77777777" w:rsidR="001026AA" w:rsidRPr="00222DDD" w:rsidRDefault="001026AA" w:rsidP="002C1150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1DDA" w14:textId="77777777" w:rsidR="001026AA" w:rsidRPr="00222DDD" w:rsidRDefault="001026AA" w:rsidP="002C1150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1000 (kumulativ 2021.-2027.)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533" w14:textId="7AEEACFA" w:rsidR="001026AA" w:rsidRPr="00222DDD" w:rsidRDefault="00894335" w:rsidP="002C1150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BPŽ, JLS</w:t>
            </w:r>
          </w:p>
        </w:tc>
      </w:tr>
      <w:tr w:rsidR="00894478" w:rsidRPr="00222DDD" w14:paraId="29ED1B2F" w14:textId="77777777" w:rsidTr="003A49F9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C888" w14:textId="2026E868" w:rsidR="001C25C2" w:rsidRPr="00222DDD" w:rsidRDefault="001C25C2" w:rsidP="004635E1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Broj potpora za zapošljavanje i samozapošljavanje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CB44" w14:textId="77777777" w:rsidR="001C25C2" w:rsidRPr="00222DDD" w:rsidRDefault="001C25C2" w:rsidP="001C25C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E2F2" w14:textId="39139679" w:rsidR="001C25C2" w:rsidRPr="00222DDD" w:rsidRDefault="001C25C2" w:rsidP="004635E1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Pokazatelj mjeri broj korisnika potpora</w:t>
            </w:r>
            <w:r w:rsidR="004635E1" w:rsidRPr="00222DDD">
              <w:rPr>
                <w:rFonts w:cstheme="minorHAnsi"/>
                <w:sz w:val="16"/>
                <w:szCs w:val="16"/>
                <w:lang w:val="hr-HR"/>
              </w:rPr>
              <w:t xml:space="preserve"> za </w:t>
            </w: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 zapošljavanje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1F54" w14:textId="77777777" w:rsidR="001C25C2" w:rsidRPr="00222DDD" w:rsidRDefault="001C25C2" w:rsidP="001C25C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A2F3" w14:textId="75A849C0" w:rsidR="001C25C2" w:rsidRPr="00222DDD" w:rsidRDefault="001C25C2" w:rsidP="001C25C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Novi </w:t>
            </w:r>
            <w:r w:rsidR="0024359D" w:rsidRPr="00222DDD">
              <w:rPr>
                <w:rFonts w:cstheme="minorHAnsi"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F80D" w14:textId="77777777" w:rsidR="001C25C2" w:rsidRPr="00222DDD" w:rsidRDefault="001C25C2" w:rsidP="001C25C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F845" w14:textId="77777777" w:rsidR="001C25C2" w:rsidRPr="00222DDD" w:rsidRDefault="001C25C2" w:rsidP="001C25C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37F9" w14:textId="77777777" w:rsidR="001C25C2" w:rsidRPr="00222DDD" w:rsidRDefault="001C25C2" w:rsidP="001C25C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Regionalni koordinator</w:t>
            </w:r>
          </w:p>
        </w:tc>
      </w:tr>
    </w:tbl>
    <w:p w14:paraId="083897BE" w14:textId="77777777" w:rsidR="001026AA" w:rsidRPr="00222DDD" w:rsidRDefault="001026AA" w:rsidP="00CA7A85">
      <w:pPr>
        <w:rPr>
          <w:rFonts w:cstheme="minorHAnsi"/>
          <w:i/>
          <w:u w:val="single"/>
        </w:rPr>
      </w:pPr>
    </w:p>
    <w:p w14:paraId="783372A0" w14:textId="77777777" w:rsidR="00566353" w:rsidRPr="00222DDD" w:rsidRDefault="00566353" w:rsidP="00CA7A85">
      <w:pPr>
        <w:rPr>
          <w:rFonts w:cstheme="minorHAnsi"/>
        </w:rPr>
      </w:pP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534F4E" w:rsidRPr="00222DDD" w14:paraId="6A26979A" w14:textId="77777777" w:rsidTr="00222DDD">
        <w:tc>
          <w:tcPr>
            <w:tcW w:w="9062" w:type="dxa"/>
            <w:shd w:val="clear" w:color="auto" w:fill="D9E2F3" w:themeFill="accent1" w:themeFillTint="33"/>
          </w:tcPr>
          <w:p w14:paraId="7457DF83" w14:textId="60F6ABAB" w:rsidR="00534F4E" w:rsidRPr="00222DDD" w:rsidRDefault="00851418" w:rsidP="0069551F">
            <w:pPr>
              <w:pStyle w:val="Naslov2"/>
              <w:outlineLvl w:val="1"/>
              <w:rPr>
                <w:lang w:val="hr-HR"/>
              </w:rPr>
            </w:pPr>
            <w:bookmarkStart w:id="8" w:name="_Toc84943024"/>
            <w:r w:rsidRPr="00222DDD">
              <w:rPr>
                <w:lang w:val="hr-HR"/>
              </w:rPr>
              <w:t xml:space="preserve">Posebni cilj </w:t>
            </w:r>
            <w:r w:rsidR="00534F4E" w:rsidRPr="00222DDD">
              <w:rPr>
                <w:lang w:val="hr-HR"/>
              </w:rPr>
              <w:t>3. Razvoj znanosti i obrazovanja</w:t>
            </w:r>
            <w:bookmarkEnd w:id="8"/>
          </w:p>
        </w:tc>
      </w:tr>
    </w:tbl>
    <w:p w14:paraId="1A16DDD3" w14:textId="77777777" w:rsidR="00534F4E" w:rsidRPr="00222DDD" w:rsidRDefault="00534F4E" w:rsidP="009314D8">
      <w:pPr>
        <w:rPr>
          <w:rFonts w:cstheme="minorHAnsi"/>
          <w:b/>
          <w:bCs/>
        </w:rPr>
      </w:pPr>
    </w:p>
    <w:p w14:paraId="45A85D0F" w14:textId="6BABB236" w:rsidR="008A0D02" w:rsidRPr="00222DDD" w:rsidRDefault="00851418" w:rsidP="0069551F">
      <w:pPr>
        <w:pStyle w:val="Naslov3"/>
      </w:pPr>
      <w:bookmarkStart w:id="9" w:name="_Toc84943025"/>
      <w:r w:rsidRPr="00222DDD">
        <w:t xml:space="preserve">Mjera </w:t>
      </w:r>
      <w:r w:rsidR="00C54D8D" w:rsidRPr="00222DDD">
        <w:t>3.1. Poticanje ulaganja u znanost i obrazovanje</w:t>
      </w:r>
      <w:bookmarkEnd w:id="9"/>
      <w:r w:rsidRPr="00222DDD">
        <w:t xml:space="preserve"> </w:t>
      </w:r>
    </w:p>
    <w:p w14:paraId="6706D420" w14:textId="77777777" w:rsidR="00C54D8D" w:rsidRPr="00222DDD" w:rsidRDefault="00C54D8D" w:rsidP="009314D8">
      <w:pPr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</w:p>
    <w:p w14:paraId="0C04BB00" w14:textId="77777777" w:rsidR="00C54D8D" w:rsidRPr="00222DDD" w:rsidRDefault="00C54D8D" w:rsidP="00C54D8D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>Jačanje suradnje gospodarstva i obrazovanja, osobito gospodarstva i znanosti te obrazovanja usmjerenog na metalni, drvni</w:t>
      </w:r>
      <w:r w:rsidR="00A562A4" w:rsidRPr="00222DDD">
        <w:rPr>
          <w:rFonts w:cstheme="minorHAnsi"/>
        </w:rPr>
        <w:t>,</w:t>
      </w:r>
      <w:r w:rsidRPr="00222DDD">
        <w:rPr>
          <w:rFonts w:cstheme="minorHAnsi"/>
        </w:rPr>
        <w:t xml:space="preserve"> poljoprivredni</w:t>
      </w:r>
      <w:r w:rsidR="00A562A4" w:rsidRPr="00222DDD">
        <w:rPr>
          <w:rFonts w:cstheme="minorHAnsi"/>
        </w:rPr>
        <w:t xml:space="preserve"> i IKT</w:t>
      </w:r>
      <w:r w:rsidRPr="00222DDD">
        <w:rPr>
          <w:rFonts w:cstheme="minorHAnsi"/>
        </w:rPr>
        <w:t xml:space="preserve"> sektor</w:t>
      </w:r>
    </w:p>
    <w:p w14:paraId="2C86ADA4" w14:textId="77777777" w:rsidR="00C54D8D" w:rsidRPr="00222DDD" w:rsidRDefault="00C54D8D" w:rsidP="00C54D8D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>Poticanje suradnje u znanosti Županije s drugim županijama i inozemstvom</w:t>
      </w:r>
    </w:p>
    <w:p w14:paraId="45C040B9" w14:textId="1A4ED7DD" w:rsidR="00C54D8D" w:rsidRPr="00222DDD" w:rsidRDefault="00C54D8D" w:rsidP="00C54D8D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>Jačanje kapaciteta u znanosti za pripremu i provedbu projekata financiranih iz fondova EU</w:t>
      </w:r>
    </w:p>
    <w:p w14:paraId="7B7FD25E" w14:textId="75DCA4FA" w:rsidR="00C54D8D" w:rsidRPr="00222DDD" w:rsidRDefault="00C54D8D" w:rsidP="00C545DD">
      <w:pPr>
        <w:jc w:val="both"/>
        <w:rPr>
          <w:rFonts w:cstheme="minorHAnsi"/>
        </w:rPr>
      </w:pPr>
      <w:r w:rsidRPr="00222DDD">
        <w:rPr>
          <w:rFonts w:cstheme="minorHAnsi"/>
          <w:u w:val="single"/>
        </w:rPr>
        <w:t>Nosioci provedbe mjere</w:t>
      </w:r>
      <w:r w:rsidRPr="00222DDD">
        <w:rPr>
          <w:rFonts w:cstheme="minorHAnsi"/>
        </w:rPr>
        <w:t xml:space="preserve"> su Županija</w:t>
      </w:r>
      <w:r w:rsidR="008F12D2" w:rsidRPr="00222DDD">
        <w:rPr>
          <w:rFonts w:cstheme="minorHAnsi"/>
        </w:rPr>
        <w:t>,</w:t>
      </w:r>
      <w:r w:rsidRPr="00222DDD">
        <w:rPr>
          <w:rFonts w:cstheme="minorHAnsi"/>
        </w:rPr>
        <w:t xml:space="preserve"> civilno društvo, poduzetnici, poduzetničke potporne institucije</w:t>
      </w:r>
      <w:r w:rsidR="002F2AB5" w:rsidRPr="00222DDD">
        <w:rPr>
          <w:rFonts w:cstheme="minorHAnsi"/>
        </w:rPr>
        <w:t>, HGK, HOK</w:t>
      </w:r>
      <w:r w:rsidR="008F12D2" w:rsidRPr="00222DDD">
        <w:rPr>
          <w:rFonts w:cstheme="minorHAnsi"/>
        </w:rPr>
        <w:t>.</w:t>
      </w:r>
    </w:p>
    <w:p w14:paraId="71B66631" w14:textId="77777777" w:rsidR="00C54D8D" w:rsidRPr="00222DDD" w:rsidRDefault="00C54D8D" w:rsidP="00C545DD">
      <w:pPr>
        <w:jc w:val="both"/>
        <w:rPr>
          <w:rFonts w:cstheme="minorHAnsi"/>
        </w:rPr>
      </w:pPr>
      <w:r w:rsidRPr="00222DDD">
        <w:rPr>
          <w:rFonts w:cstheme="minorHAnsi"/>
        </w:rPr>
        <w:t xml:space="preserve">Provedba mjere </w:t>
      </w:r>
      <w:r w:rsidRPr="00222DDD">
        <w:rPr>
          <w:rFonts w:cstheme="minorHAnsi"/>
          <w:u w:val="single"/>
        </w:rPr>
        <w:t xml:space="preserve">planirana je </w:t>
      </w:r>
      <w:r w:rsidRPr="00222DDD">
        <w:rPr>
          <w:rFonts w:cstheme="minorHAnsi"/>
        </w:rPr>
        <w:t xml:space="preserve">kontinuirano tijekom provedbe Plana. </w:t>
      </w:r>
    </w:p>
    <w:p w14:paraId="7D7B645A" w14:textId="77777777" w:rsidR="00566353" w:rsidRPr="00222DDD" w:rsidRDefault="00566353" w:rsidP="00566353">
      <w:pPr>
        <w:jc w:val="both"/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lastRenderedPageBreak/>
        <w:t>Popis indikativnih programa/projekata:</w:t>
      </w:r>
    </w:p>
    <w:p w14:paraId="01C5C8F6" w14:textId="77777777" w:rsidR="005D62AE" w:rsidRPr="00222DDD" w:rsidRDefault="00230CF7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>Centar za istraživanje, razvoj i inovacije – CIRI</w:t>
      </w:r>
      <w:r w:rsidR="00566353" w:rsidRPr="00222DDD">
        <w:rPr>
          <w:rFonts w:cstheme="minorHAnsi"/>
        </w:rPr>
        <w:t xml:space="preserve"> u Slavonskom Brodu</w:t>
      </w:r>
      <w:r w:rsidR="005D62AE" w:rsidRPr="00222DDD">
        <w:rPr>
          <w:rFonts w:cstheme="minorHAnsi"/>
        </w:rPr>
        <w:t>,</w:t>
      </w:r>
    </w:p>
    <w:p w14:paraId="1BBB2703" w14:textId="77777777" w:rsidR="00A562A4" w:rsidRPr="00222DDD" w:rsidRDefault="005D62AE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 xml:space="preserve">Centar strukovne izvrsnosti u </w:t>
      </w:r>
      <w:proofErr w:type="spellStart"/>
      <w:r w:rsidRPr="00222DDD">
        <w:rPr>
          <w:rFonts w:cstheme="minorHAnsi"/>
        </w:rPr>
        <w:t>bioekonomiji</w:t>
      </w:r>
      <w:proofErr w:type="spellEnd"/>
    </w:p>
    <w:p w14:paraId="75D466EB" w14:textId="77777777" w:rsidR="00A562A4" w:rsidRPr="00222DDD" w:rsidRDefault="00A562A4" w:rsidP="00A562A4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Izgradnja RTICS-a, Regionalnog tehnološkog inovacijskog centra za strojarstvo,</w:t>
      </w:r>
    </w:p>
    <w:p w14:paraId="707D4B7D" w14:textId="77777777" w:rsidR="001B305C" w:rsidRPr="00222DDD" w:rsidRDefault="00A562A4" w:rsidP="00A562A4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>Centar kompetencija za napredno inženjerstvo Nova Gradiška</w:t>
      </w:r>
      <w:r w:rsidR="000C3D8B" w:rsidRPr="00222DDD">
        <w:rPr>
          <w:rFonts w:cstheme="minorHAnsi"/>
        </w:rPr>
        <w:t>.</w:t>
      </w:r>
    </w:p>
    <w:p w14:paraId="73FB2178" w14:textId="0DF1DA1F" w:rsidR="00CA7A85" w:rsidRPr="00222DDD" w:rsidRDefault="00CA7A85" w:rsidP="00CA7A85">
      <w:pPr>
        <w:rPr>
          <w:rFonts w:cstheme="minorHAnsi"/>
          <w:i/>
          <w:u w:val="single"/>
        </w:rPr>
      </w:pPr>
      <w:r w:rsidRPr="00222DDD">
        <w:rPr>
          <w:rFonts w:cstheme="minorHAnsi"/>
          <w:i/>
          <w:iCs/>
          <w:u w:val="single"/>
        </w:rPr>
        <w:t>P</w:t>
      </w:r>
      <w:r w:rsidRPr="00222DDD">
        <w:rPr>
          <w:rFonts w:cstheme="minorHAnsi"/>
          <w:i/>
          <w:u w:val="single"/>
        </w:rPr>
        <w:t xml:space="preserve">okazatelji </w:t>
      </w:r>
      <w:r w:rsidR="00BB1AC8" w:rsidRPr="00222DDD">
        <w:rPr>
          <w:rFonts w:cstheme="minorHAnsi"/>
          <w:i/>
          <w:u w:val="single"/>
        </w:rPr>
        <w:t xml:space="preserve">rezultata </w:t>
      </w:r>
      <w:r w:rsidRPr="00222DDD">
        <w:rPr>
          <w:rFonts w:cstheme="minorHAnsi"/>
          <w:i/>
          <w:u w:val="single"/>
        </w:rPr>
        <w:t>za Mjeru</w:t>
      </w:r>
    </w:p>
    <w:tbl>
      <w:tblPr>
        <w:tblStyle w:val="Reetkatablice"/>
        <w:tblW w:w="9297" w:type="dxa"/>
        <w:tblLook w:val="04A0" w:firstRow="1" w:lastRow="0" w:firstColumn="1" w:lastColumn="0" w:noHBand="0" w:noVBand="1"/>
      </w:tblPr>
      <w:tblGrid>
        <w:gridCol w:w="1462"/>
        <w:gridCol w:w="945"/>
        <w:gridCol w:w="1636"/>
        <w:gridCol w:w="886"/>
        <w:gridCol w:w="1164"/>
        <w:gridCol w:w="874"/>
        <w:gridCol w:w="1169"/>
        <w:gridCol w:w="1161"/>
      </w:tblGrid>
      <w:tr w:rsidR="00894478" w:rsidRPr="00222DDD" w14:paraId="002E0004" w14:textId="77777777" w:rsidTr="00CC21F7"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E325" w14:textId="77777777" w:rsidR="00566353" w:rsidRPr="00222DDD" w:rsidRDefault="00566353" w:rsidP="00BB1AC8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Pokazatelj </w:t>
            </w:r>
            <w:r w:rsidR="00BB1AC8" w:rsidRPr="00222DDD">
              <w:rPr>
                <w:rFonts w:cstheme="minorHAnsi"/>
                <w:b/>
                <w:lang w:val="hr-HR"/>
              </w:rPr>
              <w:t>rezultata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C14F" w14:textId="77777777" w:rsidR="00566353" w:rsidRPr="00222DDD" w:rsidRDefault="00566353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Početna vrijednost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B664" w14:textId="77777777" w:rsidR="00566353" w:rsidRPr="00222DDD" w:rsidRDefault="00566353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Ciljana vrijednost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C0C5" w14:textId="77777777" w:rsidR="00566353" w:rsidRPr="00222DDD" w:rsidRDefault="00566353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Izvor</w:t>
            </w:r>
          </w:p>
        </w:tc>
      </w:tr>
      <w:tr w:rsidR="00894478" w:rsidRPr="00222DDD" w14:paraId="4BB29472" w14:textId="77777777" w:rsidTr="00CC21F7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40A3" w14:textId="77777777" w:rsidR="00566353" w:rsidRPr="00222DDD" w:rsidRDefault="00566353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Naziv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AD59" w14:textId="77777777" w:rsidR="00566353" w:rsidRPr="00222DDD" w:rsidRDefault="00566353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Jedinica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E20F" w14:textId="77777777" w:rsidR="00566353" w:rsidRPr="00222DDD" w:rsidRDefault="00566353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Opis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322A" w14:textId="77777777" w:rsidR="00566353" w:rsidRPr="00222DDD" w:rsidRDefault="00566353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Godina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5CF5" w14:textId="77777777" w:rsidR="00566353" w:rsidRPr="00222DDD" w:rsidRDefault="00566353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Vrijednost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0BD4" w14:textId="77777777" w:rsidR="00566353" w:rsidRPr="00222DDD" w:rsidRDefault="00566353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Godina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A246" w14:textId="77777777" w:rsidR="00566353" w:rsidRPr="00222DDD" w:rsidRDefault="00566353" w:rsidP="002C1150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Vrijednost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4499" w14:textId="77777777" w:rsidR="00566353" w:rsidRPr="00222DDD" w:rsidRDefault="00566353" w:rsidP="002C1150">
            <w:pPr>
              <w:rPr>
                <w:rFonts w:cstheme="minorHAnsi"/>
                <w:b/>
                <w:lang w:val="hr-HR"/>
              </w:rPr>
            </w:pPr>
          </w:p>
        </w:tc>
      </w:tr>
      <w:tr w:rsidR="00894478" w:rsidRPr="00222DDD" w14:paraId="50F57F32" w14:textId="77777777" w:rsidTr="00CC21F7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C4B7" w14:textId="77777777" w:rsidR="00566353" w:rsidRPr="00222DDD" w:rsidRDefault="00566353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(1)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5828" w14:textId="77777777" w:rsidR="00566353" w:rsidRPr="00222DDD" w:rsidRDefault="00566353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(2)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A86F" w14:textId="77777777" w:rsidR="00566353" w:rsidRPr="00222DDD" w:rsidRDefault="00566353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(3)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831E" w14:textId="77777777" w:rsidR="00566353" w:rsidRPr="00222DDD" w:rsidRDefault="00566353" w:rsidP="002C1150">
            <w:pPr>
              <w:rPr>
                <w:rFonts w:cstheme="minorHAnsi"/>
                <w:i/>
                <w:lang w:val="hr-H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D2BD" w14:textId="77777777" w:rsidR="00566353" w:rsidRPr="00222DDD" w:rsidRDefault="00566353" w:rsidP="002C1150">
            <w:pPr>
              <w:rPr>
                <w:rFonts w:cstheme="minorHAnsi"/>
                <w:i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8961" w14:textId="77777777" w:rsidR="00566353" w:rsidRPr="00222DDD" w:rsidRDefault="00566353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(4)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3D96" w14:textId="77777777" w:rsidR="00566353" w:rsidRPr="00222DDD" w:rsidRDefault="00566353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(5)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53D2" w14:textId="77777777" w:rsidR="00566353" w:rsidRPr="00222DDD" w:rsidRDefault="00566353" w:rsidP="002C1150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(7)</w:t>
            </w:r>
          </w:p>
        </w:tc>
      </w:tr>
      <w:tr w:rsidR="00894478" w:rsidRPr="00222DDD" w14:paraId="2AC6449C" w14:textId="77777777" w:rsidTr="00CC21F7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8E2F" w14:textId="77777777" w:rsidR="00566353" w:rsidRPr="00222DDD" w:rsidRDefault="00566353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 novozaposlenih istraživača u znanstveno-istraživačkim institucijama na području Županije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85EE" w14:textId="77777777" w:rsidR="00566353" w:rsidRPr="00222DDD" w:rsidRDefault="00566353" w:rsidP="002C1150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C1D2" w14:textId="77777777" w:rsidR="00566353" w:rsidRPr="00222DDD" w:rsidRDefault="00566353" w:rsidP="002C1150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Pokazatelj opisuje povećanje kapacitete za znanstvena istraživanja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5E44" w14:textId="77777777" w:rsidR="00566353" w:rsidRPr="00222DDD" w:rsidRDefault="00566353" w:rsidP="002C1150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2021.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53C3" w14:textId="73E040C9" w:rsidR="00566353" w:rsidRPr="00222DDD" w:rsidRDefault="003D4C9C" w:rsidP="002C1150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Novi pokazatelj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963" w14:textId="77777777" w:rsidR="00566353" w:rsidRPr="00222DDD" w:rsidRDefault="00566353" w:rsidP="002C1150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B19F" w14:textId="77777777" w:rsidR="00566353" w:rsidRPr="00222DDD" w:rsidRDefault="00566353" w:rsidP="002C1150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50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F25C" w14:textId="77777777" w:rsidR="00566353" w:rsidRPr="00222DDD" w:rsidRDefault="00566353" w:rsidP="002C1150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MZO</w:t>
            </w:r>
          </w:p>
          <w:p w14:paraId="584A059D" w14:textId="409A4B55" w:rsidR="00273F48" w:rsidRPr="00222DDD" w:rsidRDefault="00273F48" w:rsidP="002C1150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Regionalni koordinator</w:t>
            </w:r>
          </w:p>
        </w:tc>
      </w:tr>
      <w:tr w:rsidR="00894478" w:rsidRPr="00222DDD" w14:paraId="1E10A7AB" w14:textId="77777777" w:rsidTr="00CC21F7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CFB8" w14:textId="77777777" w:rsidR="001C25C2" w:rsidRPr="00222DDD" w:rsidRDefault="001C25C2" w:rsidP="001C25C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 novih zajedničkih projekata znanstveno-istraživačkih ustanova i gospodarskih subjekata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7E6B" w14:textId="77777777" w:rsidR="001C25C2" w:rsidRPr="00222DDD" w:rsidRDefault="001C25C2" w:rsidP="001C25C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87AA" w14:textId="77777777" w:rsidR="001C25C2" w:rsidRPr="00222DDD" w:rsidRDefault="001C25C2" w:rsidP="001C25C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Pokazatelj mjeri poboljšanje kvalitete suradnje znanosti i gospodarstva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78D2" w14:textId="77777777" w:rsidR="001C25C2" w:rsidRPr="00222DDD" w:rsidRDefault="001C25C2" w:rsidP="001C25C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2021.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F7FD" w14:textId="6531A25D" w:rsidR="001C25C2" w:rsidRPr="00222DDD" w:rsidRDefault="003D4C9C" w:rsidP="001C25C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Novi pokazatelj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8DBB" w14:textId="77777777" w:rsidR="001C25C2" w:rsidRPr="00222DDD" w:rsidRDefault="001C25C2" w:rsidP="001C25C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43A2" w14:textId="77777777" w:rsidR="001C25C2" w:rsidRPr="00222DDD" w:rsidRDefault="001C25C2" w:rsidP="001C25C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 (kumulativ 2021.-2027.)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BB4" w14:textId="77777777" w:rsidR="001C25C2" w:rsidRPr="00222DDD" w:rsidRDefault="001C25C2" w:rsidP="001C25C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Regionalni koordinator</w:t>
            </w:r>
          </w:p>
        </w:tc>
      </w:tr>
      <w:tr w:rsidR="00894478" w:rsidRPr="00222DDD" w14:paraId="7DD4A452" w14:textId="77777777" w:rsidTr="00CC21F7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0556" w14:textId="77777777" w:rsidR="001C25C2" w:rsidRPr="00222DDD" w:rsidRDefault="001C25C2" w:rsidP="001C25C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Broj novih zajedničkih projekata znanstveno-istraživačkih ustanova i javnog sektora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B99E" w14:textId="77777777" w:rsidR="001C25C2" w:rsidRPr="00222DDD" w:rsidRDefault="001C25C2" w:rsidP="001C25C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A229" w14:textId="77777777" w:rsidR="001C25C2" w:rsidRPr="00222DDD" w:rsidRDefault="001C25C2" w:rsidP="001C25C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Pokazatelj mjeri poboljšanje kvalitete suradnje znanosti i javnog sektora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EED7" w14:textId="77777777" w:rsidR="001C25C2" w:rsidRPr="00222DDD" w:rsidRDefault="001C25C2" w:rsidP="001C25C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2021.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6FD2" w14:textId="4046DFF8" w:rsidR="001C25C2" w:rsidRPr="00222DDD" w:rsidRDefault="003D4C9C" w:rsidP="001C25C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Novi pokazatelj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8A3A" w14:textId="77777777" w:rsidR="001C25C2" w:rsidRPr="00222DDD" w:rsidRDefault="001C25C2" w:rsidP="001C25C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C317" w14:textId="77777777" w:rsidR="001C25C2" w:rsidRPr="00222DDD" w:rsidRDefault="001C25C2" w:rsidP="001C25C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 (kumulativ 2021.-2027.)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121D" w14:textId="77777777" w:rsidR="001C25C2" w:rsidRPr="00222DDD" w:rsidRDefault="001C25C2" w:rsidP="001C25C2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Regionalni koordinator</w:t>
            </w:r>
          </w:p>
        </w:tc>
      </w:tr>
    </w:tbl>
    <w:p w14:paraId="61B0CA0F" w14:textId="77777777" w:rsidR="00566353" w:rsidRPr="00222DDD" w:rsidRDefault="00566353" w:rsidP="00CA7A85">
      <w:pPr>
        <w:rPr>
          <w:rFonts w:cstheme="minorHAnsi"/>
          <w:i/>
          <w:u w:val="single"/>
        </w:rPr>
      </w:pPr>
    </w:p>
    <w:p w14:paraId="4D651584" w14:textId="0640F506" w:rsidR="006E579B" w:rsidRPr="00222DDD" w:rsidRDefault="00851418" w:rsidP="0069551F">
      <w:pPr>
        <w:pStyle w:val="Naslov3"/>
      </w:pPr>
      <w:bookmarkStart w:id="10" w:name="_Toc84943026"/>
      <w:r w:rsidRPr="00222DDD">
        <w:t xml:space="preserve">Mjera </w:t>
      </w:r>
      <w:r w:rsidR="00AF583C" w:rsidRPr="00222DDD">
        <w:t>3.2. Unaprjeđenje kvalitete sustava odgoja i obrazovanja kroz nove obrazovne programe i novu infrastrukturu</w:t>
      </w:r>
      <w:bookmarkEnd w:id="10"/>
      <w:r w:rsidRPr="00222DDD">
        <w:t xml:space="preserve"> </w:t>
      </w:r>
    </w:p>
    <w:p w14:paraId="39F7451E" w14:textId="77777777" w:rsidR="00CA7A85" w:rsidRPr="00222DDD" w:rsidRDefault="00CA7A85" w:rsidP="00CA7A85">
      <w:pPr>
        <w:jc w:val="both"/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</w:p>
    <w:p w14:paraId="5E235368" w14:textId="55A85425" w:rsidR="005B5554" w:rsidRPr="00222DDD" w:rsidRDefault="005B5554" w:rsidP="005B5554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Opremanje ustanova i uvođenje novih programa za </w:t>
      </w:r>
      <w:r w:rsidR="001E0B0B" w:rsidRPr="00222DDD">
        <w:rPr>
          <w:rFonts w:eastAsia="Times New Roman" w:cstheme="minorHAnsi"/>
          <w:lang w:eastAsia="hr-HR"/>
        </w:rPr>
        <w:t xml:space="preserve">rani i </w:t>
      </w:r>
      <w:r w:rsidRPr="00222DDD">
        <w:rPr>
          <w:rFonts w:eastAsia="Times New Roman" w:cstheme="minorHAnsi"/>
          <w:lang w:eastAsia="hr-HR"/>
        </w:rPr>
        <w:t>predškolski odgoj,</w:t>
      </w:r>
    </w:p>
    <w:p w14:paraId="4FF8A178" w14:textId="77777777" w:rsidR="001E0B0B" w:rsidRPr="00222DDD" w:rsidRDefault="001E0B0B" w:rsidP="005B5554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Ulaganja u povećanje kapaciteta odgojno-obrazovnih radnika i stručnjaka </w:t>
      </w:r>
    </w:p>
    <w:p w14:paraId="1BBED7DA" w14:textId="650D72C3" w:rsidR="005B5554" w:rsidRPr="00222DDD" w:rsidRDefault="005B5554" w:rsidP="005B5554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Poticanje mladih na upis i završavanje srednjeg i visokog obrazovanja</w:t>
      </w:r>
    </w:p>
    <w:p w14:paraId="2C8FD55F" w14:textId="77777777" w:rsidR="001E0B0B" w:rsidRPr="00222DDD" w:rsidRDefault="001E0B0B" w:rsidP="001E0B0B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Izgradnja novih te rekonstrukcija i/ili obnova postojećih odgojno-obrazovnih ustanova, školskih sportskih dvorana i vanjskih igrališta te opremanje</w:t>
      </w:r>
    </w:p>
    <w:p w14:paraId="600ED406" w14:textId="726A17E9" w:rsidR="001E0B0B" w:rsidRPr="00222DDD" w:rsidRDefault="001E0B0B" w:rsidP="001E0B0B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Izgradnja studentskog kampusa</w:t>
      </w:r>
    </w:p>
    <w:p w14:paraId="4C689942" w14:textId="67F09483" w:rsidR="00781139" w:rsidRPr="00222DDD" w:rsidRDefault="00781139" w:rsidP="00781139">
      <w:pPr>
        <w:pStyle w:val="Odlomakpopisa"/>
        <w:numPr>
          <w:ilvl w:val="0"/>
          <w:numId w:val="10"/>
        </w:numPr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Razvoj sustava poticanja darovitih učenika i studenata</w:t>
      </w:r>
    </w:p>
    <w:p w14:paraId="036B97DF" w14:textId="77777777" w:rsidR="005B5554" w:rsidRPr="00222DDD" w:rsidRDefault="005B5554" w:rsidP="005B5554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Jačanje digitalne pismenosti, znanja i vještina te IKT opremljenost u obrazovnim institucijama na svim razinama</w:t>
      </w:r>
    </w:p>
    <w:p w14:paraId="51ADF90A" w14:textId="77777777" w:rsidR="005B5554" w:rsidRPr="00222DDD" w:rsidRDefault="00CC21F7" w:rsidP="005B5554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R</w:t>
      </w:r>
      <w:r w:rsidR="005B5554" w:rsidRPr="00222DDD">
        <w:rPr>
          <w:rFonts w:eastAsia="Times New Roman" w:cstheme="minorHAnsi"/>
          <w:lang w:eastAsia="hr-HR"/>
        </w:rPr>
        <w:t>azvoj novih programa obrazovanja radi povezivanja obrazovnog sustava s tržištem rada RH/EU</w:t>
      </w:r>
    </w:p>
    <w:p w14:paraId="1A37C2DC" w14:textId="77777777" w:rsidR="005B5554" w:rsidRPr="00222DDD" w:rsidRDefault="005B5554" w:rsidP="005B5554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Osnaživanje obrazovanja za obrtnička zanimanja</w:t>
      </w:r>
    </w:p>
    <w:p w14:paraId="683B3DAC" w14:textId="77777777" w:rsidR="005B5554" w:rsidRPr="00222DDD" w:rsidRDefault="005B5554" w:rsidP="005B5554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Poticanje mladih i starijih stanovnika Županije na cjeloživotno učenje</w:t>
      </w:r>
    </w:p>
    <w:p w14:paraId="43B9E1D3" w14:textId="77777777" w:rsidR="005B5554" w:rsidRPr="00222DDD" w:rsidRDefault="005B5554" w:rsidP="005B5554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Poticanje suradnje Županije u obrazovanju s drugim županijama i inozemstvom</w:t>
      </w:r>
    </w:p>
    <w:p w14:paraId="0DC9A13E" w14:textId="77777777" w:rsidR="00103AE2" w:rsidRPr="00222DDD" w:rsidRDefault="005B5554" w:rsidP="005B5554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Jačanje županijskih kapaciteta u obrazovanju za pripremu i provedbu projekata financiranih iz fondova EU</w:t>
      </w:r>
    </w:p>
    <w:p w14:paraId="7E1E4286" w14:textId="77777777" w:rsidR="008C0589" w:rsidRDefault="00103AE2" w:rsidP="005B5554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Poticanje djece i mladih na važnost stjecanja zdravih navika i bavljenja sportom</w:t>
      </w:r>
    </w:p>
    <w:p w14:paraId="5CFF6D01" w14:textId="77777777" w:rsidR="008C0589" w:rsidRPr="008C0589" w:rsidRDefault="008C0589" w:rsidP="008C0589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lastRenderedPageBreak/>
        <w:t>Osnivanje novih smjerova na postojećim fakultetima</w:t>
      </w:r>
    </w:p>
    <w:p w14:paraId="4D193C89" w14:textId="797C15A2" w:rsidR="005B5554" w:rsidRPr="008C0589" w:rsidRDefault="008C0589" w:rsidP="008C0589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>Osnivanje novih fakulteta</w:t>
      </w:r>
      <w:r w:rsidR="005B5554" w:rsidRPr="008C0589">
        <w:rPr>
          <w:rFonts w:eastAsia="Times New Roman" w:cstheme="minorHAnsi"/>
          <w:lang w:eastAsia="hr-HR"/>
        </w:rPr>
        <w:t>.</w:t>
      </w:r>
    </w:p>
    <w:p w14:paraId="57FA7486" w14:textId="2BDF99FF" w:rsidR="00CA7A85" w:rsidRPr="00222DDD" w:rsidRDefault="00CA7A85" w:rsidP="00CA7A85">
      <w:pPr>
        <w:jc w:val="both"/>
        <w:rPr>
          <w:rFonts w:cstheme="minorHAnsi"/>
        </w:rPr>
      </w:pPr>
      <w:r w:rsidRPr="00222DDD">
        <w:rPr>
          <w:rFonts w:cstheme="minorHAnsi"/>
          <w:u w:val="single"/>
        </w:rPr>
        <w:t>Nosioci provedbe mjere</w:t>
      </w:r>
      <w:r w:rsidRPr="00222DDD">
        <w:rPr>
          <w:rFonts w:cstheme="minorHAnsi"/>
        </w:rPr>
        <w:t xml:space="preserve"> su Županija</w:t>
      </w:r>
      <w:r w:rsidR="004A400A" w:rsidRPr="00222DDD">
        <w:rPr>
          <w:rFonts w:cstheme="minorHAnsi"/>
        </w:rPr>
        <w:t>, JLS, pučka otvorena učilišta, Sveučilište u Slavonskom Brodu, HZZ, ustanove (npr. Cekin),</w:t>
      </w:r>
      <w:r w:rsidR="008F12D2" w:rsidRPr="00222DDD">
        <w:rPr>
          <w:rFonts w:cstheme="minorHAnsi"/>
        </w:rPr>
        <w:t xml:space="preserve"> </w:t>
      </w:r>
      <w:r w:rsidRPr="00222DDD">
        <w:rPr>
          <w:rFonts w:cstheme="minorHAnsi"/>
        </w:rPr>
        <w:t xml:space="preserve"> civilno društvo</w:t>
      </w:r>
      <w:r w:rsidR="008F12D2" w:rsidRPr="00222DDD">
        <w:rPr>
          <w:rFonts w:cstheme="minorHAnsi"/>
        </w:rPr>
        <w:t>.</w:t>
      </w:r>
      <w:r w:rsidRPr="00222DDD">
        <w:rPr>
          <w:rFonts w:cstheme="minorHAnsi"/>
        </w:rPr>
        <w:t xml:space="preserve">  </w:t>
      </w:r>
    </w:p>
    <w:p w14:paraId="3E552A1F" w14:textId="77777777" w:rsidR="00CA7A85" w:rsidRPr="00222DDD" w:rsidRDefault="00CA7A85" w:rsidP="00CA7A85">
      <w:pPr>
        <w:jc w:val="both"/>
        <w:rPr>
          <w:rFonts w:cstheme="minorHAnsi"/>
        </w:rPr>
      </w:pPr>
      <w:r w:rsidRPr="00222DDD">
        <w:rPr>
          <w:rFonts w:cstheme="minorHAnsi"/>
        </w:rPr>
        <w:t xml:space="preserve">Provedba mjere </w:t>
      </w:r>
      <w:r w:rsidRPr="00222DDD">
        <w:rPr>
          <w:rFonts w:cstheme="minorHAnsi"/>
          <w:u w:val="single"/>
        </w:rPr>
        <w:t xml:space="preserve">planirana je </w:t>
      </w:r>
      <w:r w:rsidRPr="00222DDD">
        <w:rPr>
          <w:rFonts w:cstheme="minorHAnsi"/>
        </w:rPr>
        <w:t xml:space="preserve">kontinuirano tijekom provedbe Plana. </w:t>
      </w:r>
    </w:p>
    <w:p w14:paraId="643DC140" w14:textId="77777777" w:rsidR="00CC21F7" w:rsidRPr="00222DDD" w:rsidRDefault="00CC21F7" w:rsidP="00CC21F7">
      <w:pPr>
        <w:jc w:val="both"/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programa/projekata:</w:t>
      </w:r>
    </w:p>
    <w:p w14:paraId="302B93DC" w14:textId="2271A821" w:rsidR="001B305C" w:rsidRPr="00222DDD" w:rsidRDefault="00A0136D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Centar Kompetencija u poljoprivredi Općine Slavonski Šamac, </w:t>
      </w:r>
    </w:p>
    <w:p w14:paraId="7D4BB58E" w14:textId="5DBB2BBD" w:rsidR="00BA6257" w:rsidRPr="00222DDD" w:rsidRDefault="00BA6257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Uvedeni novi </w:t>
      </w:r>
      <w:r w:rsidR="002B7C62" w:rsidRPr="00222DDD">
        <w:rPr>
          <w:rFonts w:eastAsia="Times New Roman" w:cstheme="minorHAnsi"/>
          <w:lang w:eastAsia="hr-HR"/>
        </w:rPr>
        <w:t>obrazovni</w:t>
      </w:r>
      <w:r w:rsidRPr="00222DDD">
        <w:rPr>
          <w:rFonts w:eastAsia="Times New Roman" w:cstheme="minorHAnsi"/>
          <w:lang w:eastAsia="hr-HR"/>
        </w:rPr>
        <w:t xml:space="preserve"> programi u škole</w:t>
      </w:r>
    </w:p>
    <w:p w14:paraId="12D43013" w14:textId="77777777" w:rsidR="001B305C" w:rsidRPr="00222DDD" w:rsidRDefault="00A0136D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EDI centar – Edukacijsko Demonstracijski Inteligentni centar, </w:t>
      </w:r>
    </w:p>
    <w:p w14:paraId="7144F183" w14:textId="77777777" w:rsidR="001B305C" w:rsidRPr="00222DDD" w:rsidRDefault="00A0136D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Infrastrukturni razvoj Sveučilišta u Slavonskom Brodu, </w:t>
      </w:r>
    </w:p>
    <w:p w14:paraId="2BA4F828" w14:textId="472E9913" w:rsidR="00BA6257" w:rsidRPr="00222DDD" w:rsidRDefault="00BA6257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Izgradnja,</w:t>
      </w:r>
      <w:r w:rsidR="00103AE2" w:rsidRPr="00222DDD">
        <w:rPr>
          <w:rFonts w:eastAsia="Times New Roman" w:cstheme="minorHAnsi"/>
          <w:lang w:eastAsia="hr-HR"/>
        </w:rPr>
        <w:t xml:space="preserve"> </w:t>
      </w:r>
      <w:r w:rsidR="00103AE2" w:rsidRPr="00222DDD">
        <w:rPr>
          <w:rFonts w:eastAsia="Times New Roman" w:cstheme="minorHAnsi"/>
          <w:color w:val="4472C4" w:themeColor="accent1"/>
          <w:lang w:eastAsia="hr-HR"/>
        </w:rPr>
        <w:t>nadogradnja,</w:t>
      </w:r>
      <w:r w:rsidRPr="00222DDD">
        <w:rPr>
          <w:rFonts w:eastAsia="Times New Roman" w:cstheme="minorHAnsi"/>
          <w:lang w:eastAsia="hr-HR"/>
        </w:rPr>
        <w:t xml:space="preserve"> rekonstrukcija  i </w:t>
      </w:r>
      <w:r w:rsidR="002B7C62" w:rsidRPr="00222DDD">
        <w:rPr>
          <w:rFonts w:eastAsia="Times New Roman" w:cstheme="minorHAnsi"/>
          <w:lang w:eastAsia="hr-HR"/>
        </w:rPr>
        <w:t>energetska</w:t>
      </w:r>
      <w:r w:rsidRPr="00222DDD">
        <w:rPr>
          <w:rFonts w:eastAsia="Times New Roman" w:cstheme="minorHAnsi"/>
          <w:lang w:eastAsia="hr-HR"/>
        </w:rPr>
        <w:t xml:space="preserve"> obnova osnovnih škola na području Županije</w:t>
      </w:r>
    </w:p>
    <w:p w14:paraId="54AD94BF" w14:textId="3CFB4971" w:rsidR="00BA6257" w:rsidRPr="00222DDD" w:rsidRDefault="002B7C62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Izgradnja</w:t>
      </w:r>
      <w:r w:rsidR="00BA6257" w:rsidRPr="00222DDD">
        <w:rPr>
          <w:rFonts w:eastAsia="Times New Roman" w:cstheme="minorHAnsi"/>
          <w:lang w:eastAsia="hr-HR"/>
        </w:rPr>
        <w:t xml:space="preserve"> športskih dvorana u školama </w:t>
      </w:r>
    </w:p>
    <w:p w14:paraId="7E54C04C" w14:textId="6ED683AB" w:rsidR="00BA6257" w:rsidRPr="00222DDD" w:rsidRDefault="00BA6257" w:rsidP="00BA6257">
      <w:pPr>
        <w:pStyle w:val="Odlomakpopisa"/>
        <w:numPr>
          <w:ilvl w:val="0"/>
          <w:numId w:val="10"/>
        </w:numPr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Izgradnja, rekonstrukcija  i </w:t>
      </w:r>
      <w:r w:rsidR="002B7C62" w:rsidRPr="00222DDD">
        <w:rPr>
          <w:rFonts w:eastAsia="Times New Roman" w:cstheme="minorHAnsi"/>
          <w:lang w:eastAsia="hr-HR"/>
        </w:rPr>
        <w:t>energetska</w:t>
      </w:r>
      <w:r w:rsidRPr="00222DDD">
        <w:rPr>
          <w:rFonts w:eastAsia="Times New Roman" w:cstheme="minorHAnsi"/>
          <w:lang w:eastAsia="hr-HR"/>
        </w:rPr>
        <w:t xml:space="preserve"> obnova </w:t>
      </w:r>
      <w:r w:rsidR="002B7C62" w:rsidRPr="00222DDD">
        <w:rPr>
          <w:rFonts w:eastAsia="Times New Roman" w:cstheme="minorHAnsi"/>
          <w:lang w:eastAsia="hr-HR"/>
        </w:rPr>
        <w:t>vrtića</w:t>
      </w:r>
      <w:r w:rsidRPr="00222DDD">
        <w:rPr>
          <w:rFonts w:eastAsia="Times New Roman" w:cstheme="minorHAnsi"/>
          <w:lang w:eastAsia="hr-HR"/>
        </w:rPr>
        <w:t xml:space="preserve"> na području Županije</w:t>
      </w:r>
    </w:p>
    <w:p w14:paraId="39DB59FB" w14:textId="77777777" w:rsidR="005808DF" w:rsidRPr="00222DDD" w:rsidRDefault="005808DF" w:rsidP="005808DF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Uređenje, rekonstrukcija i opremanje dječjih igrališta</w:t>
      </w:r>
    </w:p>
    <w:p w14:paraId="3BF87683" w14:textId="77777777" w:rsidR="005808DF" w:rsidRPr="00222DDD" w:rsidRDefault="005808DF" w:rsidP="005808DF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Rekonstrukcija i energetska obnova dječjeg odmarališta Slavonski Brod na Hvaru </w:t>
      </w:r>
    </w:p>
    <w:p w14:paraId="45E750E3" w14:textId="77777777" w:rsidR="005808DF" w:rsidRPr="00222DDD" w:rsidRDefault="005808DF" w:rsidP="005808DF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„Igrom do govora, faza II“ – programi aktivnog uključivanja za djecu rane i predškolske dobi s teškoćama govora i jezika u Slavonskom Brodu</w:t>
      </w:r>
    </w:p>
    <w:p w14:paraId="5616F160" w14:textId="77777777" w:rsidR="005808DF" w:rsidRPr="00222DDD" w:rsidRDefault="005808DF" w:rsidP="005808DF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„</w:t>
      </w:r>
      <w:proofErr w:type="spellStart"/>
      <w:r w:rsidRPr="00222DDD">
        <w:rPr>
          <w:rFonts w:eastAsia="Times New Roman" w:cstheme="minorHAnsi"/>
          <w:lang w:eastAsia="hr-HR"/>
        </w:rPr>
        <w:t>Helping</w:t>
      </w:r>
      <w:proofErr w:type="spellEnd"/>
      <w:r w:rsidRPr="00222DDD">
        <w:rPr>
          <w:rFonts w:eastAsia="Times New Roman" w:cstheme="minorHAnsi"/>
          <w:lang w:eastAsia="hr-HR"/>
        </w:rPr>
        <w:t xml:space="preserve"> za male“ – projekt pružanja pomoći djeci s teškoćama u razvoju u integriranim vrtićkim skupinama u Slavonskom Brodu </w:t>
      </w:r>
    </w:p>
    <w:p w14:paraId="4936D2B5" w14:textId="77777777" w:rsidR="005808DF" w:rsidRPr="00222DDD" w:rsidRDefault="005808DF" w:rsidP="005808DF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Dogradnja ustanove za rehabilitaciju i odgoj djece „Zlatni cekin“</w:t>
      </w:r>
    </w:p>
    <w:p w14:paraId="573E33A2" w14:textId="77777777" w:rsidR="005808DF" w:rsidRPr="00222DDD" w:rsidRDefault="005808DF" w:rsidP="005808DF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SPORTSKA ŠKOLA – Aktivni produženi boravak u osnovnim školama </w:t>
      </w:r>
    </w:p>
    <w:p w14:paraId="084FAB71" w14:textId="412CEF42" w:rsidR="005808DF" w:rsidRPr="00222DDD" w:rsidRDefault="005808DF" w:rsidP="005808DF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„</w:t>
      </w:r>
      <w:proofErr w:type="spellStart"/>
      <w:r w:rsidRPr="00222DDD">
        <w:rPr>
          <w:rFonts w:eastAsia="Times New Roman" w:cstheme="minorHAnsi"/>
          <w:lang w:eastAsia="hr-HR"/>
        </w:rPr>
        <w:t>Lunch</w:t>
      </w:r>
      <w:proofErr w:type="spellEnd"/>
      <w:r w:rsidRPr="00222DDD">
        <w:rPr>
          <w:rFonts w:eastAsia="Times New Roman" w:cstheme="minorHAnsi"/>
          <w:lang w:eastAsia="hr-HR"/>
        </w:rPr>
        <w:t xml:space="preserve"> </w:t>
      </w:r>
      <w:proofErr w:type="spellStart"/>
      <w:r w:rsidRPr="00222DDD">
        <w:rPr>
          <w:rFonts w:eastAsia="Times New Roman" w:cstheme="minorHAnsi"/>
          <w:lang w:eastAsia="hr-HR"/>
        </w:rPr>
        <w:t>box</w:t>
      </w:r>
      <w:proofErr w:type="spellEnd"/>
      <w:r w:rsidRPr="00222DDD">
        <w:rPr>
          <w:rFonts w:eastAsia="Times New Roman" w:cstheme="minorHAnsi"/>
          <w:lang w:eastAsia="hr-HR"/>
        </w:rPr>
        <w:t xml:space="preserve">“ </w:t>
      </w:r>
      <w:r w:rsidR="00C41B80" w:rsidRPr="00222DDD">
        <w:rPr>
          <w:rFonts w:eastAsia="Times New Roman" w:cstheme="minorHAnsi"/>
          <w:lang w:eastAsia="hr-HR"/>
        </w:rPr>
        <w:t xml:space="preserve">– </w:t>
      </w:r>
      <w:r w:rsidRPr="00222DDD">
        <w:rPr>
          <w:rFonts w:eastAsia="Times New Roman" w:cstheme="minorHAnsi"/>
          <w:lang w:eastAsia="hr-HR"/>
        </w:rPr>
        <w:t>Školska prehrana za učenike u riziku od siromaštva u osnovnim školama u Slavonskom Brodu</w:t>
      </w:r>
    </w:p>
    <w:p w14:paraId="3486E8BA" w14:textId="2F5C0F6D" w:rsidR="00103AE2" w:rsidRPr="00222DDD" w:rsidRDefault="00103AE2" w:rsidP="00103AE2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Izgradnja studentskog kampusa u Novoj Gradiški </w:t>
      </w:r>
    </w:p>
    <w:p w14:paraId="369AF7F8" w14:textId="79C8A4E8" w:rsidR="00103AE2" w:rsidRPr="00222DDD" w:rsidRDefault="00103AE2" w:rsidP="00103AE2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Sveučilišni kampus u Slavonskom Brodu </w:t>
      </w:r>
    </w:p>
    <w:p w14:paraId="2091A9FD" w14:textId="2CEC6D48" w:rsidR="00103AE2" w:rsidRPr="00222DDD" w:rsidRDefault="00103AE2" w:rsidP="00870B54">
      <w:pPr>
        <w:pStyle w:val="Odlomakpopisa"/>
        <w:numPr>
          <w:ilvl w:val="0"/>
          <w:numId w:val="10"/>
        </w:numPr>
        <w:spacing w:line="240" w:lineRule="auto"/>
        <w:ind w:left="714" w:hanging="357"/>
        <w:contextualSpacing w:val="0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Učimo plivati.</w:t>
      </w:r>
    </w:p>
    <w:p w14:paraId="46FC9261" w14:textId="75E35B88" w:rsidR="00CA7A85" w:rsidRPr="00222DDD" w:rsidRDefault="00CA7A85" w:rsidP="00CA7A85">
      <w:pPr>
        <w:rPr>
          <w:rFonts w:cstheme="minorHAnsi"/>
          <w:i/>
        </w:rPr>
      </w:pPr>
      <w:r w:rsidRPr="00222DDD">
        <w:rPr>
          <w:rFonts w:cstheme="minorHAnsi"/>
          <w:i/>
          <w:iCs/>
          <w:u w:val="single"/>
        </w:rPr>
        <w:t>P</w:t>
      </w:r>
      <w:r w:rsidRPr="00222DDD">
        <w:rPr>
          <w:rFonts w:cstheme="minorHAnsi"/>
          <w:i/>
          <w:u w:val="single"/>
        </w:rPr>
        <w:t xml:space="preserve">okazatelji </w:t>
      </w:r>
      <w:r w:rsidR="00BB1AC8" w:rsidRPr="00222DDD">
        <w:rPr>
          <w:rFonts w:cstheme="minorHAnsi"/>
          <w:i/>
          <w:u w:val="single"/>
        </w:rPr>
        <w:t xml:space="preserve">rezultata </w:t>
      </w:r>
      <w:r w:rsidRPr="00222DDD">
        <w:rPr>
          <w:rFonts w:cstheme="minorHAnsi"/>
          <w:i/>
          <w:u w:val="single"/>
        </w:rPr>
        <w:t>za Mjeru</w:t>
      </w:r>
    </w:p>
    <w:tbl>
      <w:tblPr>
        <w:tblStyle w:val="Reetkatablice"/>
        <w:tblW w:w="9485" w:type="dxa"/>
        <w:tblLook w:val="04A0" w:firstRow="1" w:lastRow="0" w:firstColumn="1" w:lastColumn="0" w:noHBand="0" w:noVBand="1"/>
      </w:tblPr>
      <w:tblGrid>
        <w:gridCol w:w="1494"/>
        <w:gridCol w:w="945"/>
        <w:gridCol w:w="1265"/>
        <w:gridCol w:w="1139"/>
        <w:gridCol w:w="1164"/>
        <w:gridCol w:w="874"/>
        <w:gridCol w:w="1339"/>
        <w:gridCol w:w="1265"/>
      </w:tblGrid>
      <w:tr w:rsidR="00894478" w:rsidRPr="00222DDD" w14:paraId="7E692B72" w14:textId="77777777" w:rsidTr="00FE01A4"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7445" w14:textId="77777777" w:rsidR="00FE01A4" w:rsidRPr="00222DDD" w:rsidRDefault="00FE01A4" w:rsidP="00FE01A4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Pokazatelj rezultata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5D86" w14:textId="77777777" w:rsidR="00FE01A4" w:rsidRPr="00222DDD" w:rsidRDefault="00FE01A4" w:rsidP="00FE01A4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Početna vrijednost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AB16" w14:textId="77777777" w:rsidR="00FE01A4" w:rsidRPr="00222DDD" w:rsidRDefault="00FE01A4" w:rsidP="00FE01A4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Ciljana vrijednost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1074" w14:textId="77777777" w:rsidR="00FE01A4" w:rsidRPr="00222DDD" w:rsidRDefault="00FE01A4" w:rsidP="00FE01A4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Izvor</w:t>
            </w:r>
          </w:p>
        </w:tc>
      </w:tr>
      <w:tr w:rsidR="00894478" w:rsidRPr="00222DDD" w14:paraId="619740A0" w14:textId="77777777" w:rsidTr="00FE01A4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B79E" w14:textId="77777777" w:rsidR="00FE01A4" w:rsidRPr="00222DDD" w:rsidRDefault="00FE01A4" w:rsidP="00FE01A4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Naziv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DDF8" w14:textId="77777777" w:rsidR="00FE01A4" w:rsidRPr="00222DDD" w:rsidRDefault="00FE01A4" w:rsidP="00FE01A4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Jedinica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6E6D" w14:textId="77777777" w:rsidR="00FE01A4" w:rsidRPr="00222DDD" w:rsidRDefault="00FE01A4" w:rsidP="00FE01A4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Opis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24AF" w14:textId="77777777" w:rsidR="00FE01A4" w:rsidRPr="00222DDD" w:rsidRDefault="00FE01A4" w:rsidP="00FE01A4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Godina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CA7" w14:textId="77777777" w:rsidR="00FE01A4" w:rsidRPr="00222DDD" w:rsidRDefault="00FE01A4" w:rsidP="00FE01A4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Vrijednost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7EE7" w14:textId="77777777" w:rsidR="00FE01A4" w:rsidRPr="00222DDD" w:rsidRDefault="00FE01A4" w:rsidP="00FE01A4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Godina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54C3" w14:textId="77777777" w:rsidR="00FE01A4" w:rsidRPr="00222DDD" w:rsidRDefault="00FE01A4" w:rsidP="00FE01A4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Vrijednost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8572" w14:textId="77777777" w:rsidR="00FE01A4" w:rsidRPr="00222DDD" w:rsidRDefault="00FE01A4" w:rsidP="00FE01A4">
            <w:pPr>
              <w:rPr>
                <w:rFonts w:cstheme="minorHAnsi"/>
                <w:b/>
                <w:lang w:val="hr-HR"/>
              </w:rPr>
            </w:pPr>
          </w:p>
        </w:tc>
      </w:tr>
      <w:tr w:rsidR="00894478" w:rsidRPr="00222DDD" w14:paraId="1C3B3E63" w14:textId="77777777" w:rsidTr="00FE01A4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2EA4" w14:textId="77777777" w:rsidR="00FE01A4" w:rsidRPr="00222DDD" w:rsidRDefault="00FE01A4" w:rsidP="00FE01A4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(1)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0E5C" w14:textId="77777777" w:rsidR="00FE01A4" w:rsidRPr="00222DDD" w:rsidRDefault="00FE01A4" w:rsidP="00FE01A4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(2)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D5E2" w14:textId="77777777" w:rsidR="00FE01A4" w:rsidRPr="00222DDD" w:rsidRDefault="00FE01A4" w:rsidP="00FE01A4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(3)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369E" w14:textId="77777777" w:rsidR="00FE01A4" w:rsidRPr="00222DDD" w:rsidRDefault="00FE01A4" w:rsidP="00FE01A4">
            <w:pPr>
              <w:rPr>
                <w:rFonts w:cstheme="minorHAnsi"/>
                <w:i/>
                <w:highlight w:val="yellow"/>
                <w:lang w:val="hr-H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F415" w14:textId="77777777" w:rsidR="00FE01A4" w:rsidRPr="00222DDD" w:rsidRDefault="00FE01A4" w:rsidP="00FE01A4">
            <w:pPr>
              <w:rPr>
                <w:rFonts w:cstheme="minorHAnsi"/>
                <w:i/>
                <w:highlight w:val="yellow"/>
                <w:lang w:val="hr-HR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BBAB" w14:textId="77777777" w:rsidR="00FE01A4" w:rsidRPr="00222DDD" w:rsidRDefault="00FE01A4" w:rsidP="00FE01A4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(4)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7A7E" w14:textId="77777777" w:rsidR="00FE01A4" w:rsidRPr="00222DDD" w:rsidRDefault="00FE01A4" w:rsidP="00FE01A4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(5)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18DB" w14:textId="77777777" w:rsidR="00FE01A4" w:rsidRPr="00222DDD" w:rsidRDefault="00FE01A4" w:rsidP="00FE01A4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(7)</w:t>
            </w:r>
          </w:p>
        </w:tc>
      </w:tr>
      <w:tr w:rsidR="00894478" w:rsidRPr="00222DDD" w14:paraId="0FDFDAA2" w14:textId="77777777" w:rsidTr="00273F4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119E" w14:textId="453E5199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Izgrađene nove  i rekonstruirane ili obnovljene odgojno-obrazovne ustanove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8FF9" w14:textId="77777777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186E" w14:textId="77777777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 izgrađenih i obnovljenih obrazovnih ustanova uključujući dogradnju dvorana i slično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E6AF" w14:textId="27102151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2021.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C6A7" w14:textId="60D4600D" w:rsidR="001D4CE6" w:rsidRPr="00222DDD" w:rsidRDefault="003D4C9C" w:rsidP="003D4C9C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Novi pokazatelj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D0E8" w14:textId="77777777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1EC3" w14:textId="30BC0C83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Rast 20%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E772" w14:textId="77777777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BPŽ</w:t>
            </w:r>
          </w:p>
        </w:tc>
      </w:tr>
      <w:tr w:rsidR="00894478" w:rsidRPr="00222DDD" w14:paraId="15D87CCB" w14:textId="77777777" w:rsidTr="00273F4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20A4" w14:textId="77777777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Sudionici u programima cjeloživotnog učenja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F85D" w14:textId="77777777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D7E3" w14:textId="77777777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 stanovnika BPŽ koji su pohađali ili pohađaju neki od programa cjeloživotnog učenja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D99C" w14:textId="5BF28070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2021.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E0DB7" w14:textId="4371EAC8" w:rsidR="001D4CE6" w:rsidRPr="00222DDD" w:rsidRDefault="003D4C9C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Novi pokazatelj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E95E" w14:textId="77777777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845B" w14:textId="5075C4C8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Rast 10%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4331" w14:textId="77777777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BPŽ, HZZ,</w:t>
            </w:r>
          </w:p>
          <w:p w14:paraId="03635C4C" w14:textId="476DDBC1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Obrazovne institucije koje provode programe cjeloživotnog učenja</w:t>
            </w:r>
          </w:p>
        </w:tc>
      </w:tr>
      <w:tr w:rsidR="00894478" w:rsidRPr="00222DDD" w14:paraId="2A41B189" w14:textId="77777777" w:rsidTr="00FE01A4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334" w14:textId="176680C4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Uvedeni novi obrazovni programi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EBD6" w14:textId="03849D13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33A8" w14:textId="0D5C41AD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Broj novih obrazovnih programa u skladu sa potrebama na tržištu rada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6F60" w14:textId="4EF911DE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2021.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8A52" w14:textId="49863393" w:rsidR="001D4CE6" w:rsidRPr="00222DDD" w:rsidRDefault="003D4C9C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Novi pokazatelj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3A77" w14:textId="7B878971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B66E" w14:textId="30EB793A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Rast 10%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59FE" w14:textId="09C2D386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BPŽ, MZO</w:t>
            </w:r>
          </w:p>
          <w:p w14:paraId="713F7393" w14:textId="732B30C2" w:rsidR="001D4CE6" w:rsidRPr="00222DDD" w:rsidRDefault="001D4CE6" w:rsidP="001D4CE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Obrazovne institucije na području županije </w:t>
            </w:r>
          </w:p>
        </w:tc>
      </w:tr>
    </w:tbl>
    <w:p w14:paraId="2D383F87" w14:textId="181188C7" w:rsidR="00CA7A85" w:rsidRPr="00222DDD" w:rsidRDefault="00CA7A85" w:rsidP="00CA7A85">
      <w:pPr>
        <w:rPr>
          <w:rFonts w:cstheme="minorHAnsi"/>
        </w:rPr>
      </w:pPr>
    </w:p>
    <w:p w14:paraId="61E9F854" w14:textId="7A003A7D" w:rsidR="006E579B" w:rsidRPr="00222DDD" w:rsidRDefault="00851418" w:rsidP="0069551F">
      <w:pPr>
        <w:pStyle w:val="Naslov3"/>
      </w:pPr>
      <w:bookmarkStart w:id="11" w:name="_Toc84943027"/>
      <w:r w:rsidRPr="00222DDD">
        <w:lastRenderedPageBreak/>
        <w:t xml:space="preserve">Mjera </w:t>
      </w:r>
      <w:r w:rsidR="004905DB" w:rsidRPr="00222DDD">
        <w:t>3.3. Osiguranje jednakog pristupa obrazovanju</w:t>
      </w:r>
      <w:bookmarkEnd w:id="11"/>
    </w:p>
    <w:p w14:paraId="67E8A9FF" w14:textId="77777777" w:rsidR="00CA7A85" w:rsidRPr="00222DDD" w:rsidRDefault="004905DB" w:rsidP="00CA7A85">
      <w:pPr>
        <w:jc w:val="both"/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</w:t>
      </w:r>
      <w:r w:rsidR="00CA7A85" w:rsidRPr="00222DDD">
        <w:rPr>
          <w:rFonts w:cstheme="minorHAnsi"/>
          <w:u w:val="single"/>
        </w:rPr>
        <w:t>opis indikativnih aktivnosti</w:t>
      </w:r>
    </w:p>
    <w:p w14:paraId="63CE82A9" w14:textId="77777777" w:rsidR="00CA7A85" w:rsidRPr="00222DDD" w:rsidRDefault="008F12D2" w:rsidP="008F12D2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Pružanje dodatne potpore ranjivim skupinama za sprječavanje neuspjeha u školovanju i usmjeravanje u obrazovanje</w:t>
      </w:r>
    </w:p>
    <w:p w14:paraId="0477843C" w14:textId="77777777" w:rsidR="008F12D2" w:rsidRPr="00222DDD" w:rsidRDefault="008F12D2" w:rsidP="008F12D2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Osiguravanje financijske pomoći putem stipendija osobama koje zbog financijskih poteškoća ne mogu nastaviti školovanje</w:t>
      </w:r>
    </w:p>
    <w:p w14:paraId="7818A86B" w14:textId="77777777" w:rsidR="008F12D2" w:rsidRPr="00222DDD" w:rsidRDefault="008F12D2" w:rsidP="008F12D2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Sustavno rješavanje problema malog postotka Roma koji završavaju osnovno i srednje obrazovanje</w:t>
      </w:r>
    </w:p>
    <w:p w14:paraId="6501FAAB" w14:textId="77777777" w:rsidR="008F12D2" w:rsidRPr="00222DDD" w:rsidRDefault="008F12D2" w:rsidP="008F12D2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Poticanje i usmjeravanje osoba koje su rano napustile školovanje u programe cjeloživotnog obrazovanja</w:t>
      </w:r>
    </w:p>
    <w:p w14:paraId="17FA5E3F" w14:textId="77777777" w:rsidR="008F12D2" w:rsidRPr="00222DDD" w:rsidRDefault="008F12D2" w:rsidP="008F12D2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Poticanje rada s osobama koje žele napustiti ili su napustile školovanje kroz savjetovanje, grupni rad i slično</w:t>
      </w:r>
    </w:p>
    <w:p w14:paraId="7AFE4E7B" w14:textId="77777777" w:rsidR="008F12D2" w:rsidRPr="00222DDD" w:rsidRDefault="008F12D2" w:rsidP="008F12D2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Istraživanje i utvrđivanje čimbenika ranog napuštanja školovanja kao temelja planiranja rješavanja tog problema</w:t>
      </w:r>
    </w:p>
    <w:p w14:paraId="0915BC59" w14:textId="77777777" w:rsidR="008F12D2" w:rsidRPr="00222DDD" w:rsidRDefault="008F12D2" w:rsidP="008F12D2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Osiguranje pristupa obrazovnim institucijama osobama s invaliditetom</w:t>
      </w:r>
    </w:p>
    <w:p w14:paraId="21E758F5" w14:textId="77777777" w:rsidR="008F12D2" w:rsidRPr="00222DDD" w:rsidRDefault="008F12D2" w:rsidP="008F12D2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 xml:space="preserve">Opremanje obrazovnih institucija opremom za slijepe i slabovidne </w:t>
      </w:r>
    </w:p>
    <w:p w14:paraId="02555A36" w14:textId="6C4DE5DA" w:rsidR="006D524B" w:rsidRPr="00222DDD" w:rsidRDefault="008F12D2" w:rsidP="008F12D2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 xml:space="preserve">Subvencioniranje prijevoza, prehrane </w:t>
      </w:r>
      <w:r w:rsidR="00532035" w:rsidRPr="00222DDD">
        <w:rPr>
          <w:rFonts w:cstheme="minorHAnsi"/>
        </w:rPr>
        <w:t>te udžbenika i radnih materijala</w:t>
      </w:r>
      <w:r w:rsidRPr="00222DDD">
        <w:rPr>
          <w:rFonts w:cstheme="minorHAnsi"/>
        </w:rPr>
        <w:t xml:space="preserve"> osobama slabijeg imovinskog stanja</w:t>
      </w:r>
      <w:r w:rsidR="006D524B" w:rsidRPr="00222DDD">
        <w:rPr>
          <w:rFonts w:cstheme="minorHAnsi"/>
        </w:rPr>
        <w:t>,</w:t>
      </w:r>
    </w:p>
    <w:p w14:paraId="434C7271" w14:textId="1F726CB0" w:rsidR="008F12D2" w:rsidRPr="00222DDD" w:rsidRDefault="006D524B" w:rsidP="008F12D2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Opremanje obrazovnih institucija novom opremom</w:t>
      </w:r>
      <w:r w:rsidR="008F12D2" w:rsidRPr="00222DDD">
        <w:rPr>
          <w:rFonts w:cstheme="minorHAnsi"/>
        </w:rPr>
        <w:t xml:space="preserve">. </w:t>
      </w:r>
    </w:p>
    <w:p w14:paraId="32DDC929" w14:textId="73C552A1" w:rsidR="00CA7A85" w:rsidRPr="00222DDD" w:rsidRDefault="00CA7A85" w:rsidP="00CA7A85">
      <w:pPr>
        <w:jc w:val="both"/>
        <w:rPr>
          <w:rFonts w:cstheme="minorHAnsi"/>
        </w:rPr>
      </w:pPr>
      <w:r w:rsidRPr="00222DDD">
        <w:rPr>
          <w:rFonts w:cstheme="minorHAnsi"/>
          <w:u w:val="single"/>
        </w:rPr>
        <w:t>Nosioci provedbe mjere</w:t>
      </w:r>
      <w:r w:rsidRPr="00222DDD">
        <w:rPr>
          <w:rFonts w:cstheme="minorHAnsi"/>
        </w:rPr>
        <w:t xml:space="preserve"> su Županija</w:t>
      </w:r>
      <w:r w:rsidR="00532035" w:rsidRPr="00222DDD">
        <w:rPr>
          <w:rFonts w:cstheme="minorHAnsi"/>
        </w:rPr>
        <w:t>, JLS</w:t>
      </w:r>
      <w:r w:rsidR="008F12D2" w:rsidRPr="00222DDD">
        <w:rPr>
          <w:rFonts w:cstheme="minorHAnsi"/>
        </w:rPr>
        <w:t xml:space="preserve"> i</w:t>
      </w:r>
      <w:r w:rsidRPr="00222DDD">
        <w:rPr>
          <w:rFonts w:cstheme="minorHAnsi"/>
        </w:rPr>
        <w:t xml:space="preserve"> civilno društvo</w:t>
      </w:r>
      <w:r w:rsidR="008F12D2" w:rsidRPr="00222DDD">
        <w:rPr>
          <w:rFonts w:cstheme="minorHAnsi"/>
        </w:rPr>
        <w:t>.</w:t>
      </w:r>
      <w:r w:rsidRPr="00222DDD">
        <w:rPr>
          <w:rFonts w:cstheme="minorHAnsi"/>
        </w:rPr>
        <w:t xml:space="preserve">  </w:t>
      </w:r>
    </w:p>
    <w:p w14:paraId="017AFB32" w14:textId="77777777" w:rsidR="00CA7A85" w:rsidRPr="00222DDD" w:rsidRDefault="00CA7A85" w:rsidP="00CA7A85">
      <w:pPr>
        <w:jc w:val="both"/>
        <w:rPr>
          <w:rFonts w:cstheme="minorHAnsi"/>
        </w:rPr>
      </w:pPr>
      <w:r w:rsidRPr="00222DDD">
        <w:rPr>
          <w:rFonts w:cstheme="minorHAnsi"/>
        </w:rPr>
        <w:t xml:space="preserve">Provedba mjere </w:t>
      </w:r>
      <w:r w:rsidRPr="00222DDD">
        <w:rPr>
          <w:rFonts w:cstheme="minorHAnsi"/>
          <w:u w:val="single"/>
        </w:rPr>
        <w:t xml:space="preserve">planirana je </w:t>
      </w:r>
      <w:r w:rsidRPr="00222DDD">
        <w:rPr>
          <w:rFonts w:cstheme="minorHAnsi"/>
        </w:rPr>
        <w:t xml:space="preserve">kontinuirano tijekom provedbe Plana. </w:t>
      </w:r>
    </w:p>
    <w:p w14:paraId="660363B6" w14:textId="77777777" w:rsidR="00CC21F7" w:rsidRPr="00222DDD" w:rsidRDefault="00CC21F7" w:rsidP="00CC21F7">
      <w:pPr>
        <w:jc w:val="both"/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programa/projekata:</w:t>
      </w:r>
    </w:p>
    <w:p w14:paraId="2B151FF3" w14:textId="48604565" w:rsidR="001B305C" w:rsidRPr="00222DDD" w:rsidRDefault="00CC21F7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Dodjela stipendija studentima i učenicima u nepovoljnom socijalnom položaju</w:t>
      </w:r>
    </w:p>
    <w:p w14:paraId="30530EBB" w14:textId="04A6CC4D" w:rsidR="006D7ECD" w:rsidRPr="00222DDD" w:rsidRDefault="006D7ECD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Izgradnja i adaptacija obrazovnih ustanova</w:t>
      </w:r>
    </w:p>
    <w:p w14:paraId="6477829E" w14:textId="0DF84C44" w:rsidR="001B305C" w:rsidRPr="00222DDD" w:rsidRDefault="00CC21F7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Dogradnja obrazovnih institucija radi poboljšanja dostupnosti za osobe s invaliditetom</w:t>
      </w:r>
    </w:p>
    <w:p w14:paraId="09927937" w14:textId="03397500" w:rsidR="006D7ECD" w:rsidRPr="00222DDD" w:rsidRDefault="006D7ECD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 xml:space="preserve">Opremanje </w:t>
      </w:r>
      <w:r w:rsidR="002B7C62" w:rsidRPr="00222DDD">
        <w:rPr>
          <w:rFonts w:cstheme="minorHAnsi"/>
        </w:rPr>
        <w:t>obrazovnih</w:t>
      </w:r>
      <w:r w:rsidRPr="00222DDD">
        <w:rPr>
          <w:rFonts w:cstheme="minorHAnsi"/>
        </w:rPr>
        <w:t xml:space="preserve"> institucija suvremenom opremom</w:t>
      </w:r>
    </w:p>
    <w:p w14:paraId="57DAE354" w14:textId="77777777" w:rsidR="00CC21F7" w:rsidRPr="00222DDD" w:rsidRDefault="00CC21F7" w:rsidP="00CC21F7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 xml:space="preserve">Opremanje obrazovnih institucija opremom za slijepe i slabovidne </w:t>
      </w:r>
    </w:p>
    <w:p w14:paraId="034FF7FE" w14:textId="7052A536" w:rsidR="001B305C" w:rsidRPr="00222DDD" w:rsidRDefault="00CC21F7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Provedba projekata kojima se pruža stručna i financijska podrška obrazovanju učenika romske nacionalne manjine</w:t>
      </w:r>
    </w:p>
    <w:p w14:paraId="434960CB" w14:textId="77777777" w:rsidR="006D7ECD" w:rsidRPr="00222DDD" w:rsidRDefault="006D7ECD" w:rsidP="00B217B6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 xml:space="preserve">Provedba projekata kojima se pruža stručna i financijska podrška obrazovanju darovitim učenicima/studentima te učenicima/studentima s posebnim  potrebama </w:t>
      </w:r>
    </w:p>
    <w:p w14:paraId="2DE98306" w14:textId="0B833308" w:rsidR="001B305C" w:rsidRPr="00222DDD" w:rsidRDefault="0064639A" w:rsidP="00B217B6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Izgradnja studentskog kampusa</w:t>
      </w:r>
    </w:p>
    <w:p w14:paraId="7254360D" w14:textId="77777777" w:rsidR="001B305C" w:rsidRPr="00222DDD" w:rsidRDefault="001C1486" w:rsidP="00980EB0">
      <w:pPr>
        <w:pStyle w:val="Odlomakpopisa"/>
        <w:numPr>
          <w:ilvl w:val="0"/>
          <w:numId w:val="10"/>
        </w:numPr>
        <w:spacing w:line="240" w:lineRule="auto"/>
        <w:ind w:left="714" w:hanging="357"/>
        <w:contextualSpacing w:val="0"/>
        <w:jc w:val="both"/>
        <w:rPr>
          <w:rFonts w:eastAsia="Times New Roman" w:cstheme="minorHAnsi"/>
          <w:lang w:eastAsia="hr-HR"/>
        </w:rPr>
      </w:pPr>
      <w:proofErr w:type="spellStart"/>
      <w:r w:rsidRPr="00222DDD">
        <w:rPr>
          <w:rFonts w:eastAsia="Times New Roman" w:cstheme="minorHAnsi"/>
          <w:lang w:eastAsia="hr-HR"/>
        </w:rPr>
        <w:t>Helping</w:t>
      </w:r>
      <w:proofErr w:type="spellEnd"/>
      <w:r w:rsidRPr="00222DDD">
        <w:rPr>
          <w:rFonts w:eastAsia="Times New Roman" w:cstheme="minorHAnsi"/>
          <w:lang w:eastAsia="hr-HR"/>
        </w:rPr>
        <w:t>“ – projekt pružanja pomoći u nastavi učenicima s teškoćama u razvoju u osnovnim školama u Slavonskom Brodu.</w:t>
      </w:r>
    </w:p>
    <w:p w14:paraId="5E730947" w14:textId="28C99A83" w:rsidR="00CA7A85" w:rsidRPr="00222DDD" w:rsidRDefault="00CA7A85" w:rsidP="00CA7A85">
      <w:pPr>
        <w:rPr>
          <w:rFonts w:cstheme="minorHAnsi"/>
          <w:i/>
        </w:rPr>
      </w:pPr>
      <w:r w:rsidRPr="00222DDD">
        <w:rPr>
          <w:rFonts w:cstheme="minorHAnsi"/>
          <w:i/>
          <w:iCs/>
          <w:u w:val="single"/>
        </w:rPr>
        <w:t>P</w:t>
      </w:r>
      <w:r w:rsidRPr="00222DDD">
        <w:rPr>
          <w:rFonts w:cstheme="minorHAnsi"/>
          <w:i/>
          <w:u w:val="single"/>
        </w:rPr>
        <w:t xml:space="preserve">okazatelji </w:t>
      </w:r>
      <w:r w:rsidR="00BB1AC8" w:rsidRPr="00222DDD">
        <w:rPr>
          <w:rFonts w:cstheme="minorHAnsi"/>
          <w:i/>
          <w:u w:val="single"/>
        </w:rPr>
        <w:t xml:space="preserve">rezultata </w:t>
      </w:r>
      <w:r w:rsidRPr="00222DDD">
        <w:rPr>
          <w:rFonts w:cstheme="minorHAnsi"/>
          <w:i/>
          <w:u w:val="single"/>
        </w:rPr>
        <w:t>za Mjeru</w:t>
      </w:r>
    </w:p>
    <w:tbl>
      <w:tblPr>
        <w:tblStyle w:val="Reetkatablice"/>
        <w:tblW w:w="9485" w:type="dxa"/>
        <w:tblLook w:val="04A0" w:firstRow="1" w:lastRow="0" w:firstColumn="1" w:lastColumn="0" w:noHBand="0" w:noVBand="1"/>
      </w:tblPr>
      <w:tblGrid>
        <w:gridCol w:w="1460"/>
        <w:gridCol w:w="999"/>
        <w:gridCol w:w="1390"/>
        <w:gridCol w:w="1126"/>
        <w:gridCol w:w="1219"/>
        <w:gridCol w:w="913"/>
        <w:gridCol w:w="1284"/>
        <w:gridCol w:w="1094"/>
      </w:tblGrid>
      <w:tr w:rsidR="00894478" w:rsidRPr="00222DDD" w14:paraId="5ED3C1DD" w14:textId="77777777" w:rsidTr="00103AE2"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D9C8" w14:textId="77777777" w:rsidR="00436B70" w:rsidRPr="00222DDD" w:rsidRDefault="00436B70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Pokazatelj rezultata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A90" w14:textId="77777777" w:rsidR="00436B70" w:rsidRPr="00222DDD" w:rsidRDefault="00436B70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Početna vrijednost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C85D" w14:textId="77777777" w:rsidR="00436B70" w:rsidRPr="00222DDD" w:rsidRDefault="00436B70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Ciljana vrijednost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474A" w14:textId="77777777" w:rsidR="00436B70" w:rsidRPr="00222DDD" w:rsidRDefault="00436B70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Izvor</w:t>
            </w:r>
          </w:p>
        </w:tc>
      </w:tr>
      <w:tr w:rsidR="00894478" w:rsidRPr="00222DDD" w14:paraId="37261526" w14:textId="77777777" w:rsidTr="00103AE2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2F45" w14:textId="77777777" w:rsidR="00436B70" w:rsidRPr="00222DDD" w:rsidRDefault="00436B70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Naziv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712A" w14:textId="77777777" w:rsidR="00436B70" w:rsidRPr="00222DDD" w:rsidRDefault="00436B70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Jedinica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1EEB" w14:textId="77777777" w:rsidR="00436B70" w:rsidRPr="00222DDD" w:rsidRDefault="00436B70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Opis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DBDD" w14:textId="77777777" w:rsidR="00436B70" w:rsidRPr="00222DDD" w:rsidRDefault="00436B70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Godina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737E" w14:textId="77777777" w:rsidR="00436B70" w:rsidRPr="00222DDD" w:rsidRDefault="00436B70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Vrijednost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8A2E" w14:textId="77777777" w:rsidR="00436B70" w:rsidRPr="00222DDD" w:rsidRDefault="00436B70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Godina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E5A6" w14:textId="77777777" w:rsidR="00436B70" w:rsidRPr="00222DDD" w:rsidRDefault="00436B70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Vrijednost</w:t>
            </w: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CA19" w14:textId="77777777" w:rsidR="00436B70" w:rsidRPr="00222DDD" w:rsidRDefault="00436B70" w:rsidP="00700E65">
            <w:pPr>
              <w:rPr>
                <w:rFonts w:cstheme="minorHAnsi"/>
                <w:b/>
                <w:lang w:val="hr-HR"/>
              </w:rPr>
            </w:pPr>
          </w:p>
        </w:tc>
      </w:tr>
      <w:tr w:rsidR="00894478" w:rsidRPr="00222DDD" w14:paraId="4FF4BE61" w14:textId="77777777" w:rsidTr="00103AE2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1437" w14:textId="77777777" w:rsidR="00436B70" w:rsidRPr="00222DDD" w:rsidRDefault="00436B70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(1)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71C6" w14:textId="77777777" w:rsidR="00436B70" w:rsidRPr="00222DDD" w:rsidRDefault="00436B70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(2)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9311" w14:textId="77777777" w:rsidR="00436B70" w:rsidRPr="00222DDD" w:rsidRDefault="00436B70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(3)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E0B8" w14:textId="77777777" w:rsidR="00436B70" w:rsidRPr="00222DDD" w:rsidRDefault="00436B70" w:rsidP="00700E65">
            <w:pPr>
              <w:rPr>
                <w:rFonts w:cstheme="minorHAnsi"/>
                <w:i/>
                <w:highlight w:val="yellow"/>
                <w:lang w:val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E21D" w14:textId="77777777" w:rsidR="00436B70" w:rsidRPr="00222DDD" w:rsidRDefault="00436B70" w:rsidP="00700E65">
            <w:pPr>
              <w:rPr>
                <w:rFonts w:cstheme="minorHAnsi"/>
                <w:i/>
                <w:highlight w:val="yellow"/>
                <w:lang w:val="hr-HR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4255" w14:textId="77777777" w:rsidR="00436B70" w:rsidRPr="00222DDD" w:rsidRDefault="00436B70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(4)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A1E0" w14:textId="77777777" w:rsidR="00436B70" w:rsidRPr="00222DDD" w:rsidRDefault="00436B70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(5)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F6E7" w14:textId="77777777" w:rsidR="00436B70" w:rsidRPr="00222DDD" w:rsidRDefault="00436B70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(7)</w:t>
            </w:r>
          </w:p>
        </w:tc>
      </w:tr>
      <w:tr w:rsidR="00894478" w:rsidRPr="00222DDD" w14:paraId="7654385A" w14:textId="77777777" w:rsidTr="00103AE2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6D7F" w14:textId="77777777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Stipendije učenicima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9C6" w14:textId="77777777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Novčani iznos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057D" w14:textId="77777777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Iznos stipendija učenicima koji zbog financijskih poteškoća ne mogu nastaviti školovanje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6DF8" w14:textId="28B37C18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89C0" w14:textId="7523DC33" w:rsidR="00E960CE" w:rsidRPr="00222DDD" w:rsidRDefault="003D4C9C" w:rsidP="00E960CE">
            <w:pPr>
              <w:rPr>
                <w:rFonts w:cstheme="minorHAnsi"/>
                <w:sz w:val="16"/>
                <w:szCs w:val="16"/>
                <w:highlight w:val="yellow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Novi pokazatelj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6F9B" w14:textId="77777777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5385" w14:textId="5D4246F5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Rast 10%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05D" w14:textId="77777777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BPŽ</w:t>
            </w:r>
          </w:p>
        </w:tc>
      </w:tr>
      <w:tr w:rsidR="00894478" w:rsidRPr="00222DDD" w14:paraId="753E775D" w14:textId="77777777" w:rsidTr="00103AE2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F807" w14:textId="75993298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Stipendije studentima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B14" w14:textId="71C1B703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Novčani iznos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B5BE" w14:textId="2CF48A5E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Iznos stipendija studentima koji zbog financijskih </w:t>
            </w:r>
            <w:r w:rsidRPr="00222DDD">
              <w:rPr>
                <w:rFonts w:cstheme="minorHAnsi"/>
                <w:sz w:val="16"/>
                <w:szCs w:val="16"/>
                <w:lang w:val="hr-HR"/>
              </w:rPr>
              <w:lastRenderedPageBreak/>
              <w:t>poteškoća ne mogu nastaviti školovanje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0DF1" w14:textId="24C9B324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lastRenderedPageBreak/>
              <w:t>2021.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C12E" w14:textId="31CA5570" w:rsidR="00E960CE" w:rsidRPr="00222DDD" w:rsidRDefault="003D4C9C" w:rsidP="00E960CE">
            <w:pPr>
              <w:rPr>
                <w:rFonts w:cstheme="minorHAnsi"/>
                <w:sz w:val="16"/>
                <w:szCs w:val="16"/>
                <w:highlight w:val="yellow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Novi pokazatelj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A108" w14:textId="14825956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86E6" w14:textId="28C84D9F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Rast 10%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11FA" w14:textId="006AF97D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BPŽ</w:t>
            </w:r>
          </w:p>
        </w:tc>
      </w:tr>
      <w:tr w:rsidR="00894478" w:rsidRPr="00222DDD" w14:paraId="0E358D51" w14:textId="77777777" w:rsidTr="00103AE2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5A55" w14:textId="648B90F2" w:rsidR="00E960CE" w:rsidRPr="00222DDD" w:rsidRDefault="004635E1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Broj obrazovnih institucija koje su uvele dodatne prilagodbe za </w:t>
            </w:r>
            <w:proofErr w:type="spellStart"/>
            <w:r w:rsidRPr="00222DDD">
              <w:rPr>
                <w:rFonts w:cstheme="minorHAnsi"/>
                <w:sz w:val="16"/>
                <w:szCs w:val="16"/>
                <w:lang w:val="hr-HR"/>
              </w:rPr>
              <w:t>OSi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378F" w14:textId="77777777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4A22" w14:textId="77777777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 obrazovnih institucija koje su prilagođene osobama s invaliditetom (liftovi, pristup, oprema za slijepe i slabovidne)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C461" w14:textId="58D9D539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A8C3" w14:textId="35C632AF" w:rsidR="00E960CE" w:rsidRPr="00222DDD" w:rsidRDefault="003D4C9C" w:rsidP="00E960CE">
            <w:pPr>
              <w:rPr>
                <w:rFonts w:cstheme="minorHAnsi"/>
                <w:sz w:val="16"/>
                <w:szCs w:val="16"/>
                <w:highlight w:val="yellow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Novi pokazatelj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0D7E" w14:textId="77777777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6DA5" w14:textId="3CA96393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Rast 15%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28BB" w14:textId="76DFCBC6" w:rsidR="00E960CE" w:rsidRPr="00222DDD" w:rsidRDefault="004635E1" w:rsidP="004635E1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UNISB</w:t>
            </w:r>
          </w:p>
        </w:tc>
      </w:tr>
    </w:tbl>
    <w:p w14:paraId="377B07CF" w14:textId="1FAD9842" w:rsidR="00436B70" w:rsidRPr="00222DDD" w:rsidRDefault="00436B70" w:rsidP="00CA7A85">
      <w:pPr>
        <w:rPr>
          <w:rFonts w:cstheme="minorHAnsi"/>
        </w:rPr>
      </w:pPr>
    </w:p>
    <w:p w14:paraId="61B6F01F" w14:textId="77777777" w:rsidR="00FB7934" w:rsidRPr="00222DDD" w:rsidRDefault="00FB7934" w:rsidP="00CA7A85">
      <w:pPr>
        <w:rPr>
          <w:rFonts w:cstheme="minorHAnsi"/>
        </w:rPr>
      </w:pP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01D80" w:rsidRPr="00222DDD" w14:paraId="6A38C145" w14:textId="77777777" w:rsidTr="00222DDD">
        <w:tc>
          <w:tcPr>
            <w:tcW w:w="9062" w:type="dxa"/>
            <w:shd w:val="clear" w:color="auto" w:fill="D9E2F3" w:themeFill="accent1" w:themeFillTint="33"/>
          </w:tcPr>
          <w:p w14:paraId="07B29CDF" w14:textId="2E839340" w:rsidR="00F01D80" w:rsidRPr="00222DDD" w:rsidRDefault="00851418" w:rsidP="0069551F">
            <w:pPr>
              <w:pStyle w:val="Naslov2"/>
              <w:outlineLvl w:val="1"/>
              <w:rPr>
                <w:lang w:val="hr-HR"/>
              </w:rPr>
            </w:pPr>
            <w:bookmarkStart w:id="12" w:name="_Toc84943028"/>
            <w:r w:rsidRPr="00222DDD">
              <w:rPr>
                <w:lang w:val="hr-HR"/>
              </w:rPr>
              <w:t xml:space="preserve">Posebni cilj </w:t>
            </w:r>
            <w:r w:rsidR="00F01D80" w:rsidRPr="00222DDD">
              <w:rPr>
                <w:lang w:val="hr-HR"/>
              </w:rPr>
              <w:t>4. Održivo korištenje prirodne i kulturne baštine za gospodarski rast i razvoj</w:t>
            </w:r>
            <w:bookmarkEnd w:id="12"/>
          </w:p>
        </w:tc>
      </w:tr>
    </w:tbl>
    <w:p w14:paraId="1A4F3496" w14:textId="77777777" w:rsidR="00F01D80" w:rsidRPr="00222DDD" w:rsidRDefault="00F01D80" w:rsidP="00B10283">
      <w:pPr>
        <w:jc w:val="both"/>
        <w:rPr>
          <w:rFonts w:cstheme="minorHAnsi"/>
          <w:b/>
          <w:bCs/>
        </w:rPr>
      </w:pPr>
    </w:p>
    <w:p w14:paraId="4118FD20" w14:textId="75D0B854" w:rsidR="002A7EEF" w:rsidRPr="00222DDD" w:rsidRDefault="00851418" w:rsidP="0069551F">
      <w:pPr>
        <w:pStyle w:val="Naslov3"/>
      </w:pPr>
      <w:bookmarkStart w:id="13" w:name="_Toc84943029"/>
      <w:r w:rsidRPr="00222DDD">
        <w:t xml:space="preserve">Mjera </w:t>
      </w:r>
      <w:r w:rsidR="002A7EEF" w:rsidRPr="00222DDD">
        <w:t>4.1. Valorizacija i stavljanje u funkciju kulturne i prirodne baštine</w:t>
      </w:r>
      <w:bookmarkEnd w:id="13"/>
    </w:p>
    <w:p w14:paraId="76B388EB" w14:textId="77777777" w:rsidR="00024A70" w:rsidRPr="00222DDD" w:rsidRDefault="00850511" w:rsidP="00B3547E">
      <w:pPr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</w:p>
    <w:p w14:paraId="60988679" w14:textId="77777777" w:rsidR="001B305C" w:rsidRPr="00222DDD" w:rsidRDefault="00850511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Cjelovito valoriziranje kulture i prirodnih resursa u županijskoj razvojnoj politici kao čimbenika svekolikog razvoja</w:t>
      </w:r>
    </w:p>
    <w:p w14:paraId="566BA766" w14:textId="77777777" w:rsidR="001B305C" w:rsidRPr="00222DDD" w:rsidRDefault="00850511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Poboljšanje očuvanja održivog korištenja kulturne i prirodne baštine</w:t>
      </w:r>
    </w:p>
    <w:p w14:paraId="7B01CCEB" w14:textId="77777777" w:rsidR="001B305C" w:rsidRPr="00222DDD" w:rsidRDefault="00850511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Promoviranje kulturne i prirodne baštine u Županiji, Republici Hrvatskoj i inozemstvu</w:t>
      </w:r>
    </w:p>
    <w:p w14:paraId="0F1F3D8C" w14:textId="1F008CF8" w:rsidR="00DB3B13" w:rsidRPr="00222DDD" w:rsidRDefault="00DB3B13" w:rsidP="00DB3B13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 xml:space="preserve">Edukacija lokalnog stanovništva o prirodnim vrijednostima područja na kojima žive – tzv. </w:t>
      </w:r>
    </w:p>
    <w:p w14:paraId="3C88E62C" w14:textId="77777777" w:rsidR="00DB3B13" w:rsidRPr="00222DDD" w:rsidRDefault="00DB3B13" w:rsidP="00DB3B13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 xml:space="preserve">Ulaganje u </w:t>
      </w:r>
      <w:proofErr w:type="spellStart"/>
      <w:r w:rsidRPr="00222DDD">
        <w:rPr>
          <w:rFonts w:cstheme="minorHAnsi"/>
        </w:rPr>
        <w:t>posjetiteljsku</w:t>
      </w:r>
      <w:proofErr w:type="spellEnd"/>
      <w:r w:rsidRPr="00222DDD">
        <w:rPr>
          <w:rFonts w:cstheme="minorHAnsi"/>
        </w:rPr>
        <w:t xml:space="preserve"> infrastrukturu – razvoj edukativnih sadržaja, multimedija, pristupačnost; solarne klupe, punjači, solarna napajanja nadzornih kamera, </w:t>
      </w:r>
      <w:proofErr w:type="spellStart"/>
      <w:r w:rsidRPr="00222DDD">
        <w:rPr>
          <w:rFonts w:cstheme="minorHAnsi"/>
        </w:rPr>
        <w:t>hot</w:t>
      </w:r>
      <w:proofErr w:type="spellEnd"/>
      <w:r w:rsidRPr="00222DDD">
        <w:rPr>
          <w:rFonts w:cstheme="minorHAnsi"/>
        </w:rPr>
        <w:t xml:space="preserve"> spotovi – povezanost sa nadzornim službama (pomoć javnoj ustanovi u kontroli područja) </w:t>
      </w:r>
    </w:p>
    <w:p w14:paraId="60D928D7" w14:textId="05291E5B" w:rsidR="00850511" w:rsidRPr="00222DDD" w:rsidRDefault="00DB3B13" w:rsidP="00F4347A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  <w:u w:val="single"/>
        </w:rPr>
      </w:pPr>
      <w:r w:rsidRPr="00222DDD">
        <w:rPr>
          <w:rFonts w:cstheme="minorHAnsi"/>
        </w:rPr>
        <w:t>Razvoj digitalnih sadržaja za doživljaj i</w:t>
      </w:r>
      <w:r w:rsidR="0020395A" w:rsidRPr="00222DDD">
        <w:rPr>
          <w:rFonts w:cstheme="minorHAnsi"/>
        </w:rPr>
        <w:t xml:space="preserve">zvan samog zaštićenog područja </w:t>
      </w:r>
    </w:p>
    <w:p w14:paraId="157E2935" w14:textId="2A58E417" w:rsidR="00103AE2" w:rsidRPr="00222DDD" w:rsidRDefault="00103AE2" w:rsidP="00F4347A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Razvoj poučno-edukativnih staza</w:t>
      </w:r>
      <w:r w:rsidR="008C0589">
        <w:rPr>
          <w:rFonts w:cstheme="minorHAnsi"/>
        </w:rPr>
        <w:t>.</w:t>
      </w:r>
    </w:p>
    <w:p w14:paraId="0600A124" w14:textId="06CAF40B" w:rsidR="00850511" w:rsidRPr="00222DDD" w:rsidRDefault="00850511" w:rsidP="00850511">
      <w:pPr>
        <w:jc w:val="both"/>
        <w:rPr>
          <w:rFonts w:cstheme="minorHAnsi"/>
        </w:rPr>
      </w:pPr>
      <w:r w:rsidRPr="00222DDD">
        <w:rPr>
          <w:rFonts w:cstheme="minorHAnsi"/>
          <w:u w:val="single"/>
        </w:rPr>
        <w:t>Nosioci provedbe mjere</w:t>
      </w:r>
      <w:r w:rsidRPr="00222DDD">
        <w:rPr>
          <w:rFonts w:cstheme="minorHAnsi"/>
        </w:rPr>
        <w:t xml:space="preserve"> su Županija,</w:t>
      </w:r>
      <w:r w:rsidR="004B6318" w:rsidRPr="00222DDD">
        <w:rPr>
          <w:rFonts w:cstheme="minorHAnsi"/>
        </w:rPr>
        <w:t xml:space="preserve"> JLS,</w:t>
      </w:r>
      <w:r w:rsidRPr="00222DDD">
        <w:rPr>
          <w:rFonts w:cstheme="minorHAnsi"/>
        </w:rPr>
        <w:t xml:space="preserve"> civilno društvo, poduzetnici, poduzetničke potporne institucije.</w:t>
      </w:r>
    </w:p>
    <w:p w14:paraId="61329E2B" w14:textId="77777777" w:rsidR="00850511" w:rsidRPr="00222DDD" w:rsidRDefault="00850511" w:rsidP="00850511">
      <w:pPr>
        <w:jc w:val="both"/>
        <w:rPr>
          <w:rFonts w:cstheme="minorHAnsi"/>
        </w:rPr>
      </w:pPr>
      <w:r w:rsidRPr="00222DDD">
        <w:rPr>
          <w:rFonts w:cstheme="minorHAnsi"/>
        </w:rPr>
        <w:t xml:space="preserve">Provedba mjere </w:t>
      </w:r>
      <w:r w:rsidRPr="00222DDD">
        <w:rPr>
          <w:rFonts w:cstheme="minorHAnsi"/>
          <w:u w:val="single"/>
        </w:rPr>
        <w:t xml:space="preserve">planirana je </w:t>
      </w:r>
      <w:r w:rsidRPr="00222DDD">
        <w:rPr>
          <w:rFonts w:cstheme="minorHAnsi"/>
        </w:rPr>
        <w:t xml:space="preserve">kontinuirano tijekom provedbe Plana. </w:t>
      </w:r>
    </w:p>
    <w:p w14:paraId="6DEACB62" w14:textId="77777777" w:rsidR="00CC21F7" w:rsidRPr="00222DDD" w:rsidRDefault="00CC21F7" w:rsidP="00CC21F7">
      <w:pPr>
        <w:jc w:val="both"/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programa/projekata:</w:t>
      </w:r>
    </w:p>
    <w:p w14:paraId="638960CA" w14:textId="77777777" w:rsidR="001B305C" w:rsidRPr="00222DDD" w:rsidRDefault="00850511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Natura centar</w:t>
      </w:r>
      <w:r w:rsidR="00797A0E" w:rsidRPr="00222DDD">
        <w:rPr>
          <w:rFonts w:cstheme="minorHAnsi"/>
        </w:rPr>
        <w:t>,</w:t>
      </w:r>
      <w:r w:rsidR="00DE61E7" w:rsidRPr="00222DDD">
        <w:rPr>
          <w:rFonts w:cstheme="minorHAnsi"/>
        </w:rPr>
        <w:t xml:space="preserve"> </w:t>
      </w:r>
    </w:p>
    <w:p w14:paraId="1A5501E9" w14:textId="77777777" w:rsidR="00BA6257" w:rsidRPr="00222DDD" w:rsidRDefault="00CF3819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PRAŠNIK...</w:t>
      </w:r>
      <w:proofErr w:type="spellStart"/>
      <w:r w:rsidRPr="00222DDD">
        <w:rPr>
          <w:rFonts w:cstheme="minorHAnsi"/>
        </w:rPr>
        <w:t>PRAstara</w:t>
      </w:r>
      <w:proofErr w:type="spellEnd"/>
    </w:p>
    <w:p w14:paraId="0E44FD62" w14:textId="77777777" w:rsidR="00BA6257" w:rsidRPr="00222DDD" w:rsidRDefault="00BA6257" w:rsidP="00BA6257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Izrada akcijskih planova upravljanja posjetiteljima</w:t>
      </w:r>
    </w:p>
    <w:p w14:paraId="07B943B0" w14:textId="77777777" w:rsidR="00BA6257" w:rsidRPr="00222DDD" w:rsidRDefault="00BA6257" w:rsidP="00BA6257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Izrada suvenira povezanih sa zaštićenim područjima</w:t>
      </w:r>
    </w:p>
    <w:p w14:paraId="5CA19AB2" w14:textId="2571B625" w:rsidR="0020395A" w:rsidRPr="00222DDD" w:rsidRDefault="0020395A" w:rsidP="0020395A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 xml:space="preserve">Čuvari/čuvarice prirode (moguće kombinirati sa </w:t>
      </w:r>
      <w:proofErr w:type="spellStart"/>
      <w:r w:rsidRPr="00222DDD">
        <w:rPr>
          <w:rFonts w:cstheme="minorHAnsi"/>
        </w:rPr>
        <w:t>citizen</w:t>
      </w:r>
      <w:proofErr w:type="spellEnd"/>
      <w:r w:rsidRPr="00222DDD">
        <w:rPr>
          <w:rFonts w:cstheme="minorHAnsi"/>
        </w:rPr>
        <w:t xml:space="preserve"> </w:t>
      </w:r>
      <w:proofErr w:type="spellStart"/>
      <w:r w:rsidRPr="00222DDD">
        <w:rPr>
          <w:rFonts w:cstheme="minorHAnsi"/>
        </w:rPr>
        <w:t>science</w:t>
      </w:r>
      <w:proofErr w:type="spellEnd"/>
      <w:r w:rsidRPr="00222DDD">
        <w:rPr>
          <w:rFonts w:cstheme="minorHAnsi"/>
        </w:rPr>
        <w:t xml:space="preserve"> – aktiviranje u monitoringu aktivnih građana, kao i s dijelom posvećenim turizmu)</w:t>
      </w:r>
    </w:p>
    <w:p w14:paraId="6619B460" w14:textId="77777777" w:rsidR="0020395A" w:rsidRPr="00222DDD" w:rsidRDefault="0020395A" w:rsidP="0020395A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 xml:space="preserve">Virtualna realnost – na raspolaganju u gradu, školama, muzejima – onima koji zbog fizičkih ograničenja ne mogu posjećivati prirodu) </w:t>
      </w:r>
    </w:p>
    <w:p w14:paraId="17CD4911" w14:textId="62BC5D24" w:rsidR="001B305C" w:rsidRPr="00222DDD" w:rsidRDefault="00CF3819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Šuma</w:t>
      </w:r>
      <w:r w:rsidR="00E62903" w:rsidRPr="00222DDD">
        <w:rPr>
          <w:rFonts w:cstheme="minorHAnsi"/>
        </w:rPr>
        <w:t xml:space="preserve"> – </w:t>
      </w:r>
      <w:r w:rsidRPr="00222DDD">
        <w:rPr>
          <w:rFonts w:cstheme="minorHAnsi"/>
        </w:rPr>
        <w:t>Naš Izvor Kreativnosti</w:t>
      </w:r>
    </w:p>
    <w:p w14:paraId="56F6D4E1" w14:textId="77777777" w:rsidR="008C0589" w:rsidRDefault="00797A0E">
      <w:pPr>
        <w:pStyle w:val="Odlomakpopisa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Revitalizacija Izletišta Strmac</w:t>
      </w:r>
    </w:p>
    <w:p w14:paraId="4035C419" w14:textId="729335AB" w:rsidR="008C0589" w:rsidRPr="008C0589" w:rsidRDefault="008C0589" w:rsidP="008C0589">
      <w:pPr>
        <w:pStyle w:val="Odlomakpopisa"/>
        <w:numPr>
          <w:ilvl w:val="0"/>
          <w:numId w:val="10"/>
        </w:numPr>
        <w:rPr>
          <w:rFonts w:cstheme="minorHAnsi"/>
        </w:rPr>
      </w:pPr>
      <w:r w:rsidRPr="008C0589">
        <w:rPr>
          <w:rFonts w:cstheme="minorHAnsi"/>
        </w:rPr>
        <w:t>Botanički vrt u Tvrđavi Brod</w:t>
      </w:r>
      <w:r>
        <w:rPr>
          <w:rFonts w:cstheme="minorHAnsi"/>
        </w:rPr>
        <w:t>.</w:t>
      </w:r>
    </w:p>
    <w:p w14:paraId="3978BFB5" w14:textId="4D605455" w:rsidR="001B305C" w:rsidRDefault="001B305C" w:rsidP="0069551F">
      <w:pPr>
        <w:pStyle w:val="Odlomakpopisa"/>
        <w:spacing w:line="256" w:lineRule="auto"/>
        <w:jc w:val="both"/>
        <w:rPr>
          <w:rFonts w:cstheme="minorHAnsi"/>
        </w:rPr>
      </w:pPr>
    </w:p>
    <w:p w14:paraId="03900F40" w14:textId="633C7682" w:rsidR="0069551F" w:rsidRDefault="0069551F" w:rsidP="0069551F">
      <w:pPr>
        <w:pStyle w:val="Odlomakpopisa"/>
        <w:spacing w:line="256" w:lineRule="auto"/>
        <w:jc w:val="both"/>
        <w:rPr>
          <w:rFonts w:cstheme="minorHAnsi"/>
        </w:rPr>
      </w:pPr>
    </w:p>
    <w:p w14:paraId="219B4D25" w14:textId="5DEB37D7" w:rsidR="008D211C" w:rsidRDefault="008D211C" w:rsidP="0069551F">
      <w:pPr>
        <w:pStyle w:val="Odlomakpopisa"/>
        <w:spacing w:line="256" w:lineRule="auto"/>
        <w:jc w:val="both"/>
        <w:rPr>
          <w:rFonts w:cstheme="minorHAnsi"/>
        </w:rPr>
      </w:pPr>
    </w:p>
    <w:p w14:paraId="23CA242D" w14:textId="77777777" w:rsidR="008D211C" w:rsidRPr="00222DDD" w:rsidRDefault="008D211C" w:rsidP="0069551F">
      <w:pPr>
        <w:pStyle w:val="Odlomakpopisa"/>
        <w:spacing w:line="256" w:lineRule="auto"/>
        <w:jc w:val="both"/>
        <w:rPr>
          <w:rFonts w:cstheme="minorHAnsi"/>
        </w:rPr>
      </w:pPr>
    </w:p>
    <w:p w14:paraId="2C47F236" w14:textId="77777777" w:rsidR="00ED4709" w:rsidRPr="00222DDD" w:rsidRDefault="00ED4709" w:rsidP="00ED4709">
      <w:pPr>
        <w:rPr>
          <w:rFonts w:cstheme="minorHAnsi"/>
          <w:i/>
        </w:rPr>
      </w:pPr>
      <w:r w:rsidRPr="00222DDD">
        <w:rPr>
          <w:rFonts w:cstheme="minorHAnsi"/>
          <w:i/>
          <w:iCs/>
          <w:u w:val="single"/>
        </w:rPr>
        <w:lastRenderedPageBreak/>
        <w:t>P</w:t>
      </w:r>
      <w:r w:rsidRPr="00222DDD">
        <w:rPr>
          <w:rFonts w:cstheme="minorHAnsi"/>
          <w:i/>
          <w:u w:val="single"/>
        </w:rPr>
        <w:t xml:space="preserve">okazatelji </w:t>
      </w:r>
      <w:r w:rsidR="00BB1AC8" w:rsidRPr="00222DDD">
        <w:rPr>
          <w:rFonts w:cstheme="minorHAnsi"/>
          <w:i/>
          <w:u w:val="single"/>
        </w:rPr>
        <w:t xml:space="preserve">rezultata </w:t>
      </w:r>
      <w:r w:rsidRPr="00222DDD">
        <w:rPr>
          <w:rFonts w:cstheme="minorHAnsi"/>
          <w:i/>
          <w:u w:val="single"/>
        </w:rPr>
        <w:t>za Mjeru</w:t>
      </w:r>
    </w:p>
    <w:tbl>
      <w:tblPr>
        <w:tblStyle w:val="Reetkatablice"/>
        <w:tblW w:w="9485" w:type="dxa"/>
        <w:tblLook w:val="04A0" w:firstRow="1" w:lastRow="0" w:firstColumn="1" w:lastColumn="0" w:noHBand="0" w:noVBand="1"/>
      </w:tblPr>
      <w:tblGrid>
        <w:gridCol w:w="1646"/>
        <w:gridCol w:w="945"/>
        <w:gridCol w:w="1226"/>
        <w:gridCol w:w="1184"/>
        <w:gridCol w:w="1164"/>
        <w:gridCol w:w="874"/>
        <w:gridCol w:w="1291"/>
        <w:gridCol w:w="1155"/>
      </w:tblGrid>
      <w:tr w:rsidR="004635E1" w:rsidRPr="00222DDD" w14:paraId="0DFD432F" w14:textId="77777777" w:rsidTr="00B37071"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DD7A" w14:textId="77777777" w:rsidR="00B37071" w:rsidRPr="00222DDD" w:rsidRDefault="00B37071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Pokazatelj rezultata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85AE" w14:textId="77777777" w:rsidR="00B37071" w:rsidRPr="00222DDD" w:rsidRDefault="00B37071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Početna vrijednost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67C9" w14:textId="77777777" w:rsidR="00B37071" w:rsidRPr="00222DDD" w:rsidRDefault="00B37071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Ciljana vrijednost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625C" w14:textId="77777777" w:rsidR="00B37071" w:rsidRPr="00222DDD" w:rsidRDefault="00B37071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Izvor</w:t>
            </w:r>
          </w:p>
        </w:tc>
      </w:tr>
      <w:tr w:rsidR="004635E1" w:rsidRPr="00222DDD" w14:paraId="1FD3EB8C" w14:textId="77777777" w:rsidTr="00B37071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1AF2" w14:textId="77777777" w:rsidR="00B37071" w:rsidRPr="00222DDD" w:rsidRDefault="00B37071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Naziv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8A95" w14:textId="77777777" w:rsidR="00B37071" w:rsidRPr="00222DDD" w:rsidRDefault="00B37071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Jedinica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59B5" w14:textId="77777777" w:rsidR="00B37071" w:rsidRPr="00222DDD" w:rsidRDefault="00B37071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Opis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5DF5" w14:textId="77777777" w:rsidR="00B37071" w:rsidRPr="00222DDD" w:rsidRDefault="00B37071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Godina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3461" w14:textId="77777777" w:rsidR="00B37071" w:rsidRPr="00222DDD" w:rsidRDefault="00B37071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Vrijednost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45CF" w14:textId="77777777" w:rsidR="00B37071" w:rsidRPr="00222DDD" w:rsidRDefault="00B37071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Godina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BE23" w14:textId="77777777" w:rsidR="00B37071" w:rsidRPr="00222DDD" w:rsidRDefault="00B37071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Vrijednost</w:t>
            </w: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176F" w14:textId="77777777" w:rsidR="00B37071" w:rsidRPr="00222DDD" w:rsidRDefault="00B37071" w:rsidP="00700E65">
            <w:pPr>
              <w:rPr>
                <w:rFonts w:cstheme="minorHAnsi"/>
                <w:b/>
                <w:lang w:val="hr-HR"/>
              </w:rPr>
            </w:pPr>
          </w:p>
        </w:tc>
      </w:tr>
      <w:tr w:rsidR="004635E1" w:rsidRPr="00222DDD" w14:paraId="12269580" w14:textId="77777777" w:rsidTr="00B37071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14C1" w14:textId="77777777" w:rsidR="00B37071" w:rsidRPr="00222DDD" w:rsidRDefault="00B37071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(1)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011C" w14:textId="77777777" w:rsidR="00B37071" w:rsidRPr="00222DDD" w:rsidRDefault="00B37071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(2)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7693" w14:textId="77777777" w:rsidR="00B37071" w:rsidRPr="00222DDD" w:rsidRDefault="00B37071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(3)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25A" w14:textId="77777777" w:rsidR="00B37071" w:rsidRPr="00222DDD" w:rsidRDefault="00B37071" w:rsidP="00700E65">
            <w:pPr>
              <w:rPr>
                <w:rFonts w:cstheme="minorHAnsi"/>
                <w:i/>
                <w:highlight w:val="yellow"/>
                <w:lang w:val="hr-H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1571" w14:textId="77777777" w:rsidR="00B37071" w:rsidRPr="00222DDD" w:rsidRDefault="00B37071" w:rsidP="00700E65">
            <w:pPr>
              <w:rPr>
                <w:rFonts w:cstheme="minorHAnsi"/>
                <w:i/>
                <w:highlight w:val="yellow"/>
                <w:lang w:val="hr-HR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555B" w14:textId="77777777" w:rsidR="00B37071" w:rsidRPr="00222DDD" w:rsidRDefault="00B37071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(4)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84EF" w14:textId="77777777" w:rsidR="00B37071" w:rsidRPr="00222DDD" w:rsidRDefault="00B37071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(5)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AED8" w14:textId="77777777" w:rsidR="00B37071" w:rsidRPr="00222DDD" w:rsidRDefault="00B37071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(7)</w:t>
            </w:r>
          </w:p>
        </w:tc>
      </w:tr>
      <w:tr w:rsidR="004635E1" w:rsidRPr="00222DDD" w14:paraId="6238B067" w14:textId="77777777" w:rsidTr="00B37071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FAE2" w14:textId="65179C44" w:rsidR="00E960CE" w:rsidRPr="00222DDD" w:rsidRDefault="004635E1" w:rsidP="004635E1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Broj objekata / područja na kojima je valorizirana kulturna i prirodna baština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9076" w14:textId="77777777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C91E" w14:textId="77777777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Pokazatelj mjeri razinu aktivnosti u području valorizacije prirodne i kulturne baštine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8453" w14:textId="5045CF41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2021.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4AE1" w14:textId="006677AE" w:rsidR="00E960CE" w:rsidRPr="00222DDD" w:rsidRDefault="005A2504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Novi pokazatelj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4B3" w14:textId="77777777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E480" w14:textId="4133E173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Rast 10%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C484" w14:textId="728A108C" w:rsidR="00E960CE" w:rsidRPr="00222DDD" w:rsidRDefault="004635E1" w:rsidP="004635E1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 xml:space="preserve">Natura </w:t>
            </w:r>
            <w:proofErr w:type="spellStart"/>
            <w:r w:rsidRPr="00222DDD">
              <w:rPr>
                <w:rFonts w:cstheme="minorHAnsi"/>
                <w:sz w:val="16"/>
                <w:szCs w:val="16"/>
                <w:lang w:val="hr-HR"/>
              </w:rPr>
              <w:t>Slavonica</w:t>
            </w:r>
            <w:proofErr w:type="spellEnd"/>
          </w:p>
        </w:tc>
      </w:tr>
      <w:tr w:rsidR="004635E1" w:rsidRPr="00222DDD" w14:paraId="075FC9FF" w14:textId="77777777" w:rsidTr="00B37071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3EF4" w14:textId="21D59D96" w:rsidR="00E960CE" w:rsidRPr="00222DDD" w:rsidRDefault="004635E1" w:rsidP="004635E1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 novih/rekonstruiranih objekata u zaštićenim područjima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E0D1" w14:textId="77777777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AB62" w14:textId="77777777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Pokazatelj mjeri povećanje turističke atraktivnosti zaštićenih prirodnih područja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B95F" w14:textId="70E3C0AA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2021.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92" w14:textId="12509B9F" w:rsidR="00E960CE" w:rsidRPr="00222DDD" w:rsidRDefault="005A2504" w:rsidP="00E960CE">
            <w:pPr>
              <w:rPr>
                <w:rFonts w:cstheme="minorHAnsi"/>
                <w:sz w:val="16"/>
                <w:szCs w:val="16"/>
                <w:highlight w:val="yellow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Novi pokazatelj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95C2" w14:textId="77777777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0585" w14:textId="01F24573" w:rsidR="00E960CE" w:rsidRPr="00222DDD" w:rsidRDefault="00E960CE" w:rsidP="00E960CE">
            <w:pPr>
              <w:rPr>
                <w:rFonts w:cstheme="minorHAnsi"/>
                <w:sz w:val="16"/>
                <w:szCs w:val="16"/>
                <w:highlight w:val="yellow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Rast 10%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BB8D" w14:textId="77777777" w:rsidR="00E960CE" w:rsidRPr="00222DDD" w:rsidRDefault="00E960CE" w:rsidP="00E960CE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Javne ustanove koje upravljaju zaštićenim prirodnim područjima</w:t>
            </w:r>
          </w:p>
        </w:tc>
      </w:tr>
    </w:tbl>
    <w:p w14:paraId="04281A3D" w14:textId="77777777" w:rsidR="00850511" w:rsidRPr="00222DDD" w:rsidRDefault="00850511" w:rsidP="00850511">
      <w:pPr>
        <w:rPr>
          <w:rFonts w:cstheme="minorHAnsi"/>
        </w:rPr>
      </w:pPr>
    </w:p>
    <w:p w14:paraId="11833722" w14:textId="1CDA897F" w:rsidR="00523D2B" w:rsidRPr="00222DDD" w:rsidRDefault="00851418" w:rsidP="0069551F">
      <w:pPr>
        <w:pStyle w:val="Naslov3"/>
      </w:pPr>
      <w:bookmarkStart w:id="14" w:name="_Toc84943030"/>
      <w:r w:rsidRPr="00222DDD">
        <w:t xml:space="preserve">Mjera </w:t>
      </w:r>
      <w:r w:rsidR="00790C5C" w:rsidRPr="00222DDD">
        <w:t>4.2. Poticanje razvoja selektivnih oblika turizma</w:t>
      </w:r>
      <w:bookmarkEnd w:id="14"/>
    </w:p>
    <w:p w14:paraId="71E6CF53" w14:textId="77777777" w:rsidR="00790C5C" w:rsidRPr="00222DDD" w:rsidRDefault="00790C5C" w:rsidP="00B3547E">
      <w:pPr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</w:p>
    <w:p w14:paraId="3EAC9806" w14:textId="3121A3DB" w:rsidR="00790C5C" w:rsidRPr="00222DDD" w:rsidRDefault="00790C5C" w:rsidP="00790C5C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>Razvoj sportskog, ruralnog, kulturnog</w:t>
      </w:r>
      <w:r w:rsidR="00103AE2" w:rsidRPr="00222DDD">
        <w:rPr>
          <w:rFonts w:cstheme="minorHAnsi"/>
        </w:rPr>
        <w:t>,</w:t>
      </w:r>
      <w:r w:rsidRPr="00222DDD">
        <w:rPr>
          <w:rFonts w:cstheme="minorHAnsi"/>
        </w:rPr>
        <w:t xml:space="preserve"> zdravstvenog</w:t>
      </w:r>
      <w:r w:rsidR="00103AE2" w:rsidRPr="00222DDD">
        <w:rPr>
          <w:rFonts w:cstheme="minorHAnsi"/>
        </w:rPr>
        <w:t xml:space="preserve"> i</w:t>
      </w:r>
      <w:r w:rsidRPr="00222DDD">
        <w:rPr>
          <w:rFonts w:cstheme="minorHAnsi"/>
        </w:rPr>
        <w:t xml:space="preserve"> </w:t>
      </w:r>
      <w:proofErr w:type="spellStart"/>
      <w:r w:rsidR="00103AE2" w:rsidRPr="00222DDD">
        <w:rPr>
          <w:rFonts w:cstheme="minorHAnsi"/>
        </w:rPr>
        <w:t>ciklo</w:t>
      </w:r>
      <w:r w:rsidRPr="00222DDD">
        <w:rPr>
          <w:rFonts w:cstheme="minorHAnsi"/>
        </w:rPr>
        <w:t>turizma</w:t>
      </w:r>
      <w:proofErr w:type="spellEnd"/>
    </w:p>
    <w:p w14:paraId="7E50E762" w14:textId="77777777" w:rsidR="00790C5C" w:rsidRPr="00222DDD" w:rsidRDefault="00790C5C" w:rsidP="00790C5C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>Korištenje sporta u razvoju kontinentalnog/ruralnog turizma</w:t>
      </w:r>
    </w:p>
    <w:p w14:paraId="00C98634" w14:textId="77777777" w:rsidR="00790C5C" w:rsidRPr="00222DDD" w:rsidRDefault="00790C5C" w:rsidP="00790C5C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>Edukacija pružatelja usluga u turizmu o mogućnostima razvoja selektivnih oblika turizma</w:t>
      </w:r>
    </w:p>
    <w:p w14:paraId="4E2E2612" w14:textId="77777777" w:rsidR="00790C5C" w:rsidRPr="00222DDD" w:rsidRDefault="00790C5C" w:rsidP="00790C5C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>Edukacija pružatelja usluga u turizmu o održivom korištenju prirodnih i kulturnih resursa</w:t>
      </w:r>
    </w:p>
    <w:p w14:paraId="5B776EAF" w14:textId="77777777" w:rsidR="00790C5C" w:rsidRPr="00222DDD" w:rsidRDefault="00790C5C" w:rsidP="00790C5C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>Ulaganje u razvoj i promociju autohtonih turističkih proizvoda BPŽ</w:t>
      </w:r>
    </w:p>
    <w:p w14:paraId="0FDE1555" w14:textId="77777777" w:rsidR="00790C5C" w:rsidRPr="00222DDD" w:rsidRDefault="00790C5C" w:rsidP="00790C5C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>Informiranje javnosti o mogućnostima razvoja poduzetništva u turizmu i/ili suradnji s poduzetnicima u turizmu.</w:t>
      </w:r>
    </w:p>
    <w:p w14:paraId="4DEEF7B7" w14:textId="77777777" w:rsidR="00790C5C" w:rsidRPr="00222DDD" w:rsidRDefault="00790C5C" w:rsidP="00790C5C">
      <w:pPr>
        <w:jc w:val="both"/>
        <w:rPr>
          <w:rFonts w:cstheme="minorHAnsi"/>
        </w:rPr>
      </w:pPr>
      <w:r w:rsidRPr="00222DDD">
        <w:rPr>
          <w:rFonts w:cstheme="minorHAnsi"/>
          <w:i/>
          <w:u w:val="single"/>
        </w:rPr>
        <w:t>Nosioci provedbe mjere</w:t>
      </w:r>
      <w:r w:rsidRPr="00222DDD">
        <w:rPr>
          <w:rFonts w:cstheme="minorHAnsi"/>
        </w:rPr>
        <w:t xml:space="preserve"> su Županija, civilno društvo, poduzetnici, poduzetničke potporne institucije.</w:t>
      </w:r>
    </w:p>
    <w:p w14:paraId="63A20AE9" w14:textId="419A4D1D" w:rsidR="00790C5C" w:rsidRPr="00222DDD" w:rsidRDefault="00790C5C" w:rsidP="00790C5C">
      <w:pPr>
        <w:jc w:val="both"/>
        <w:rPr>
          <w:rFonts w:cstheme="minorHAnsi"/>
        </w:rPr>
      </w:pPr>
      <w:r w:rsidRPr="00222DDD">
        <w:rPr>
          <w:rFonts w:cstheme="minorHAnsi"/>
        </w:rPr>
        <w:t xml:space="preserve">Provedba mjere </w:t>
      </w:r>
      <w:r w:rsidRPr="00222DDD">
        <w:rPr>
          <w:rFonts w:cstheme="minorHAnsi"/>
          <w:u w:val="single"/>
        </w:rPr>
        <w:t xml:space="preserve">planirana je </w:t>
      </w:r>
      <w:r w:rsidRPr="00222DDD">
        <w:rPr>
          <w:rFonts w:cstheme="minorHAnsi"/>
        </w:rPr>
        <w:t xml:space="preserve">kontinuirano tijekom provedbe Plana. </w:t>
      </w:r>
    </w:p>
    <w:p w14:paraId="5A8967E8" w14:textId="77777777" w:rsidR="008B5B31" w:rsidRPr="00222DDD" w:rsidRDefault="008B5B31" w:rsidP="008B5B31">
      <w:pPr>
        <w:rPr>
          <w:rFonts w:cstheme="minorHAnsi"/>
          <w:i/>
        </w:rPr>
      </w:pPr>
      <w:r w:rsidRPr="00222DDD">
        <w:rPr>
          <w:rFonts w:cstheme="minorHAnsi"/>
          <w:i/>
          <w:iCs/>
          <w:u w:val="single"/>
        </w:rPr>
        <w:t>P</w:t>
      </w:r>
      <w:r w:rsidRPr="00222DDD">
        <w:rPr>
          <w:rFonts w:cstheme="minorHAnsi"/>
          <w:i/>
          <w:u w:val="single"/>
        </w:rPr>
        <w:t xml:space="preserve">okazatelji </w:t>
      </w:r>
      <w:r w:rsidR="00BB1AC8" w:rsidRPr="00222DDD">
        <w:rPr>
          <w:rFonts w:cstheme="minorHAnsi"/>
          <w:i/>
          <w:u w:val="single"/>
        </w:rPr>
        <w:t xml:space="preserve">rezultata </w:t>
      </w:r>
      <w:r w:rsidRPr="00222DDD">
        <w:rPr>
          <w:rFonts w:cstheme="minorHAnsi"/>
          <w:i/>
          <w:u w:val="single"/>
        </w:rPr>
        <w:t>za Mjeru</w:t>
      </w:r>
    </w:p>
    <w:tbl>
      <w:tblPr>
        <w:tblStyle w:val="Reetkatablice"/>
        <w:tblW w:w="9485" w:type="dxa"/>
        <w:tblLook w:val="04A0" w:firstRow="1" w:lastRow="0" w:firstColumn="1" w:lastColumn="0" w:noHBand="0" w:noVBand="1"/>
      </w:tblPr>
      <w:tblGrid>
        <w:gridCol w:w="1462"/>
        <w:gridCol w:w="945"/>
        <w:gridCol w:w="1259"/>
        <w:gridCol w:w="1256"/>
        <w:gridCol w:w="1164"/>
        <w:gridCol w:w="874"/>
        <w:gridCol w:w="1320"/>
        <w:gridCol w:w="1205"/>
      </w:tblGrid>
      <w:tr w:rsidR="00894478" w:rsidRPr="00222DDD" w14:paraId="19B4BCF9" w14:textId="77777777" w:rsidTr="008B4D96"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1242" w14:textId="77777777" w:rsidR="008B4D96" w:rsidRPr="00222DDD" w:rsidRDefault="008B4D96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Pokazatelj rezultata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6C27" w14:textId="77777777" w:rsidR="008B4D96" w:rsidRPr="00222DDD" w:rsidRDefault="008B4D96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Početna vrijednost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0FDF" w14:textId="77777777" w:rsidR="008B4D96" w:rsidRPr="00222DDD" w:rsidRDefault="008B4D96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Ciljana vrijednost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DA04" w14:textId="77777777" w:rsidR="008B4D96" w:rsidRPr="00222DDD" w:rsidRDefault="008B4D96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Izvor</w:t>
            </w:r>
          </w:p>
        </w:tc>
      </w:tr>
      <w:tr w:rsidR="00894478" w:rsidRPr="00222DDD" w14:paraId="1E9DDE54" w14:textId="77777777" w:rsidTr="008B4D96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5720" w14:textId="77777777" w:rsidR="008B4D96" w:rsidRPr="00222DDD" w:rsidRDefault="008B4D96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Naziv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4915" w14:textId="77777777" w:rsidR="008B4D96" w:rsidRPr="00222DDD" w:rsidRDefault="008B4D96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Jedinica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7808" w14:textId="77777777" w:rsidR="008B4D96" w:rsidRPr="00222DDD" w:rsidRDefault="008B4D96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Opis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96BC" w14:textId="77777777" w:rsidR="008B4D96" w:rsidRPr="00222DDD" w:rsidRDefault="008B4D96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Godina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7D3F" w14:textId="77777777" w:rsidR="008B4D96" w:rsidRPr="00222DDD" w:rsidRDefault="008B4D96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Vrijednost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9049" w14:textId="77777777" w:rsidR="008B4D96" w:rsidRPr="00222DDD" w:rsidRDefault="008B4D96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Godina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569" w14:textId="77777777" w:rsidR="008B4D96" w:rsidRPr="00222DDD" w:rsidRDefault="008B4D96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Vrijednost</w:t>
            </w: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55A0" w14:textId="77777777" w:rsidR="008B4D96" w:rsidRPr="00222DDD" w:rsidRDefault="008B4D96" w:rsidP="00700E65">
            <w:pPr>
              <w:rPr>
                <w:rFonts w:cstheme="minorHAnsi"/>
                <w:b/>
                <w:lang w:val="hr-HR"/>
              </w:rPr>
            </w:pPr>
          </w:p>
        </w:tc>
      </w:tr>
      <w:tr w:rsidR="00894478" w:rsidRPr="00222DDD" w14:paraId="7CC43FC7" w14:textId="77777777" w:rsidTr="008B4D96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F217" w14:textId="77777777" w:rsidR="008B4D96" w:rsidRPr="00222DDD" w:rsidRDefault="008B4D96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(1)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3152" w14:textId="77777777" w:rsidR="008B4D96" w:rsidRPr="00222DDD" w:rsidRDefault="008B4D96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(2)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163D" w14:textId="77777777" w:rsidR="008B4D96" w:rsidRPr="00222DDD" w:rsidRDefault="008B4D96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(3)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2151" w14:textId="77777777" w:rsidR="008B4D96" w:rsidRPr="00222DDD" w:rsidRDefault="008B4D96" w:rsidP="00700E65">
            <w:pPr>
              <w:rPr>
                <w:rFonts w:cstheme="minorHAnsi"/>
                <w:i/>
                <w:highlight w:val="yellow"/>
                <w:lang w:val="hr-H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DD57" w14:textId="77777777" w:rsidR="008B4D96" w:rsidRPr="00222DDD" w:rsidRDefault="008B4D96" w:rsidP="00700E65">
            <w:pPr>
              <w:rPr>
                <w:rFonts w:cstheme="minorHAnsi"/>
                <w:i/>
                <w:highlight w:val="yellow"/>
                <w:lang w:val="hr-HR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464C" w14:textId="77777777" w:rsidR="008B4D96" w:rsidRPr="00222DDD" w:rsidRDefault="008B4D96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(4)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9678" w14:textId="77777777" w:rsidR="008B4D96" w:rsidRPr="00222DDD" w:rsidRDefault="008B4D96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(5)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50A8" w14:textId="77777777" w:rsidR="008B4D96" w:rsidRPr="00222DDD" w:rsidRDefault="008B4D96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(7)</w:t>
            </w:r>
          </w:p>
        </w:tc>
      </w:tr>
      <w:tr w:rsidR="00894478" w:rsidRPr="00222DDD" w14:paraId="1DC3FFC0" w14:textId="77777777" w:rsidTr="008B4D96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B426" w14:textId="77777777" w:rsidR="008B4D96" w:rsidRPr="00222DDD" w:rsidRDefault="008B4D96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 provedenih projekata ulaganja u razvoj selektivnih oblika turizma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DD36" w14:textId="77777777" w:rsidR="008B4D96" w:rsidRPr="00222DDD" w:rsidRDefault="008B4D96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3E6E" w14:textId="77777777" w:rsidR="008B4D96" w:rsidRPr="00222DDD" w:rsidRDefault="008B4D96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Pokazatelj mjeri razinu aktivnosti u području razvoja selektivnih oblika turizma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C553" w14:textId="06F02B79" w:rsidR="008B4D96" w:rsidRPr="00222DDD" w:rsidRDefault="003A38C6" w:rsidP="008B4D96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</w:t>
            </w:r>
            <w:r w:rsidR="007E6971" w:rsidRPr="00222DDD">
              <w:rPr>
                <w:rFonts w:cstheme="minorHAnsi"/>
                <w:sz w:val="16"/>
                <w:szCs w:val="16"/>
                <w:lang w:val="hr-HR"/>
              </w:rPr>
              <w:t>1.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BFF0" w14:textId="62F04422" w:rsidR="008B4D96" w:rsidRPr="00222DDD" w:rsidRDefault="005A2504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Novi pokazatelj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62A3" w14:textId="77777777" w:rsidR="008B4D96" w:rsidRPr="00222DDD" w:rsidRDefault="008B4D96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B1DA" w14:textId="3007375E" w:rsidR="008B4D96" w:rsidRPr="00222DDD" w:rsidRDefault="00E960CE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Rast 10%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B93D" w14:textId="77777777" w:rsidR="008B4D96" w:rsidRPr="00222DDD" w:rsidRDefault="008B4D96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Regionalni koordinator</w:t>
            </w:r>
          </w:p>
        </w:tc>
      </w:tr>
    </w:tbl>
    <w:p w14:paraId="03373123" w14:textId="77777777" w:rsidR="00790C5C" w:rsidRPr="00222DDD" w:rsidRDefault="00790C5C" w:rsidP="00B3547E">
      <w:pPr>
        <w:rPr>
          <w:rFonts w:cstheme="minorHAnsi"/>
        </w:rPr>
      </w:pPr>
    </w:p>
    <w:p w14:paraId="6BF3EFE8" w14:textId="06D99AFE" w:rsidR="00251C92" w:rsidRPr="00222DDD" w:rsidRDefault="00851418" w:rsidP="0069551F">
      <w:pPr>
        <w:pStyle w:val="Naslov3"/>
      </w:pPr>
      <w:bookmarkStart w:id="15" w:name="_Toc84943031"/>
      <w:r w:rsidRPr="00222DDD">
        <w:t xml:space="preserve">Mjera </w:t>
      </w:r>
      <w:r w:rsidR="00251C92" w:rsidRPr="00222DDD">
        <w:t>4.3. Jačanje turističke destinacije</w:t>
      </w:r>
      <w:bookmarkEnd w:id="15"/>
    </w:p>
    <w:p w14:paraId="08479863" w14:textId="77777777" w:rsidR="00251C92" w:rsidRPr="00222DDD" w:rsidRDefault="00251C92" w:rsidP="00B3547E">
      <w:pPr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</w:p>
    <w:p w14:paraId="3DADC03E" w14:textId="77777777" w:rsidR="00251C92" w:rsidRPr="00222DDD" w:rsidRDefault="00251C92" w:rsidP="00251C92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>Poticanje održivog upravljanja turističko-ugostiteljskim objektima i unaprjeđenje usluga</w:t>
      </w:r>
    </w:p>
    <w:p w14:paraId="4DB4DFCB" w14:textId="77777777" w:rsidR="00251C92" w:rsidRPr="00222DDD" w:rsidRDefault="00251C92" w:rsidP="00251C92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>Provedba programa povezivanja turističke industrije i ostalih sektora, primjerice, poljoprivreda, zaštita prirode, tehnologija</w:t>
      </w:r>
    </w:p>
    <w:p w14:paraId="2EFA3D59" w14:textId="77777777" w:rsidR="00251C92" w:rsidRPr="00222DDD" w:rsidRDefault="00251C92" w:rsidP="00251C92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lastRenderedPageBreak/>
        <w:t>Provođenje edukacije i informiranja o mogućnostima financiranja projekata u turizmu</w:t>
      </w:r>
    </w:p>
    <w:p w14:paraId="51104790" w14:textId="77777777" w:rsidR="00251C92" w:rsidRPr="00222DDD" w:rsidRDefault="00251C92" w:rsidP="00251C92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>Ulaganje u povećanje kvalitete turističkih usluga i proizvoda</w:t>
      </w:r>
    </w:p>
    <w:p w14:paraId="78963D0B" w14:textId="77777777" w:rsidR="00251C92" w:rsidRPr="00222DDD" w:rsidRDefault="00251C92" w:rsidP="00251C92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>Ulaganje u modernizaciju i izgradnju turističke infrastrukture</w:t>
      </w:r>
    </w:p>
    <w:p w14:paraId="36B0D81E" w14:textId="7F2624CF" w:rsidR="00251C92" w:rsidRPr="00222DDD" w:rsidRDefault="00251C92" w:rsidP="00251C92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>Povećanje kapaciteta turističk</w:t>
      </w:r>
      <w:r w:rsidR="0013167F" w:rsidRPr="00222DDD">
        <w:rPr>
          <w:rFonts w:cstheme="minorHAnsi"/>
        </w:rPr>
        <w:t>ih interpretacijskih</w:t>
      </w:r>
      <w:r w:rsidRPr="00222DDD">
        <w:rPr>
          <w:rFonts w:cstheme="minorHAnsi"/>
        </w:rPr>
        <w:t xml:space="preserve"> centara</w:t>
      </w:r>
      <w:r w:rsidR="0013167F" w:rsidRPr="00222DDD">
        <w:rPr>
          <w:rFonts w:cstheme="minorHAnsi"/>
        </w:rPr>
        <w:t xml:space="preserve"> i centara za posjetitelje</w:t>
      </w:r>
    </w:p>
    <w:p w14:paraId="395FB9F6" w14:textId="03869580" w:rsidR="00251C92" w:rsidRPr="00222DDD" w:rsidRDefault="00251C92" w:rsidP="00251C92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>Ulaganje u građenje i/ili opremanje turističko-informativnih centara</w:t>
      </w:r>
    </w:p>
    <w:p w14:paraId="5D220BF7" w14:textId="68E4E183" w:rsidR="00B217B6" w:rsidRPr="00222DDD" w:rsidRDefault="00B217B6" w:rsidP="00B217B6">
      <w:pPr>
        <w:pStyle w:val="Odlomakpopisa"/>
        <w:numPr>
          <w:ilvl w:val="0"/>
          <w:numId w:val="10"/>
        </w:numPr>
        <w:suppressAutoHyphens/>
        <w:spacing w:line="254" w:lineRule="auto"/>
        <w:contextualSpacing w:val="0"/>
        <w:rPr>
          <w:rFonts w:cstheme="minorHAnsi"/>
        </w:rPr>
      </w:pPr>
      <w:r w:rsidRPr="00222DDD">
        <w:rPr>
          <w:rFonts w:cstheme="minorHAnsi"/>
        </w:rPr>
        <w:t>Uspostavljanje sustava minimalnih standarda povećanjem sigurnosti za razvoj sportskog i pustolovnog turizma</w:t>
      </w:r>
    </w:p>
    <w:p w14:paraId="19903B82" w14:textId="685879D2" w:rsidR="00251C92" w:rsidRPr="00222DDD" w:rsidRDefault="00251C92" w:rsidP="00251C92">
      <w:pPr>
        <w:jc w:val="both"/>
        <w:rPr>
          <w:rFonts w:cstheme="minorHAnsi"/>
        </w:rPr>
      </w:pPr>
      <w:r w:rsidRPr="00222DDD">
        <w:rPr>
          <w:rFonts w:cstheme="minorHAnsi"/>
          <w:u w:val="single"/>
        </w:rPr>
        <w:t>Nosioci provedbe mjere</w:t>
      </w:r>
      <w:r w:rsidRPr="00222DDD">
        <w:rPr>
          <w:rFonts w:cstheme="minorHAnsi"/>
        </w:rPr>
        <w:t xml:space="preserve"> su Županija,</w:t>
      </w:r>
      <w:r w:rsidR="00103AE2" w:rsidRPr="00222DDD">
        <w:rPr>
          <w:rFonts w:cstheme="minorHAnsi"/>
        </w:rPr>
        <w:t xml:space="preserve"> JLS,</w:t>
      </w:r>
      <w:r w:rsidRPr="00222DDD">
        <w:rPr>
          <w:rFonts w:cstheme="minorHAnsi"/>
        </w:rPr>
        <w:t xml:space="preserve"> civilno društvo, poduzetnici, poduzetničke potporne institucije</w:t>
      </w:r>
      <w:r w:rsidR="00B217B6" w:rsidRPr="00222DDD">
        <w:rPr>
          <w:rFonts w:cstheme="minorHAnsi"/>
        </w:rPr>
        <w:t xml:space="preserve">, HGSS </w:t>
      </w:r>
      <w:r w:rsidR="00F821D1" w:rsidRPr="00222DDD">
        <w:rPr>
          <w:rFonts w:cstheme="minorHAnsi"/>
        </w:rPr>
        <w:t>S</w:t>
      </w:r>
      <w:r w:rsidR="00B217B6" w:rsidRPr="00222DDD">
        <w:rPr>
          <w:rFonts w:cstheme="minorHAnsi"/>
        </w:rPr>
        <w:t>tanica Slavonski Brod</w:t>
      </w:r>
      <w:r w:rsidRPr="00222DDD">
        <w:rPr>
          <w:rFonts w:cstheme="minorHAnsi"/>
        </w:rPr>
        <w:t>.</w:t>
      </w:r>
    </w:p>
    <w:p w14:paraId="4D47B9A6" w14:textId="77777777" w:rsidR="00251C92" w:rsidRPr="00222DDD" w:rsidRDefault="00251C92" w:rsidP="00251C92">
      <w:pPr>
        <w:jc w:val="both"/>
        <w:rPr>
          <w:rFonts w:cstheme="minorHAnsi"/>
        </w:rPr>
      </w:pPr>
      <w:r w:rsidRPr="00222DDD">
        <w:rPr>
          <w:rFonts w:cstheme="minorHAnsi"/>
        </w:rPr>
        <w:t xml:space="preserve">Provedba mjere </w:t>
      </w:r>
      <w:r w:rsidRPr="00222DDD">
        <w:rPr>
          <w:rFonts w:cstheme="minorHAnsi"/>
          <w:u w:val="single"/>
        </w:rPr>
        <w:t xml:space="preserve">planirana je </w:t>
      </w:r>
      <w:r w:rsidRPr="00222DDD">
        <w:rPr>
          <w:rFonts w:cstheme="minorHAnsi"/>
        </w:rPr>
        <w:t xml:space="preserve">kontinuirano tijekom provedbe Plana. </w:t>
      </w:r>
    </w:p>
    <w:p w14:paraId="3C618C6B" w14:textId="77777777" w:rsidR="00251C92" w:rsidRPr="00222DDD" w:rsidRDefault="00251C92" w:rsidP="00251C92">
      <w:pPr>
        <w:rPr>
          <w:rFonts w:cstheme="minorHAnsi"/>
          <w:i/>
        </w:rPr>
      </w:pPr>
      <w:r w:rsidRPr="00222DDD">
        <w:rPr>
          <w:rFonts w:cstheme="minorHAnsi"/>
          <w:i/>
          <w:iCs/>
          <w:u w:val="single"/>
        </w:rPr>
        <w:t>P</w:t>
      </w:r>
      <w:r w:rsidR="00056F7A" w:rsidRPr="00222DDD">
        <w:rPr>
          <w:rFonts w:cstheme="minorHAnsi"/>
          <w:i/>
          <w:u w:val="single"/>
        </w:rPr>
        <w:t>okazatelji rezultata</w:t>
      </w:r>
      <w:r w:rsidRPr="00222DDD">
        <w:rPr>
          <w:rFonts w:cstheme="minorHAnsi"/>
          <w:i/>
          <w:u w:val="single"/>
        </w:rPr>
        <w:t xml:space="preserve"> za Mjeru</w:t>
      </w:r>
    </w:p>
    <w:tbl>
      <w:tblPr>
        <w:tblStyle w:val="Reetkatablice"/>
        <w:tblW w:w="9485" w:type="dxa"/>
        <w:tblLook w:val="04A0" w:firstRow="1" w:lastRow="0" w:firstColumn="1" w:lastColumn="0" w:noHBand="0" w:noVBand="1"/>
      </w:tblPr>
      <w:tblGrid>
        <w:gridCol w:w="1457"/>
        <w:gridCol w:w="999"/>
        <w:gridCol w:w="1329"/>
        <w:gridCol w:w="1178"/>
        <w:gridCol w:w="1219"/>
        <w:gridCol w:w="913"/>
        <w:gridCol w:w="1300"/>
        <w:gridCol w:w="1090"/>
      </w:tblGrid>
      <w:tr w:rsidR="00894478" w:rsidRPr="00222DDD" w14:paraId="56519D7D" w14:textId="77777777" w:rsidTr="004635E1"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CBC0" w14:textId="77777777" w:rsidR="00283AB9" w:rsidRPr="00222DDD" w:rsidRDefault="00283AB9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Pokazatelj rezultata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474A" w14:textId="77777777" w:rsidR="00283AB9" w:rsidRPr="00222DDD" w:rsidRDefault="00283AB9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Početna vrijednost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A0BF" w14:textId="77777777" w:rsidR="00283AB9" w:rsidRPr="00222DDD" w:rsidRDefault="00283AB9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Ciljana vrijednost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A870" w14:textId="77777777" w:rsidR="00283AB9" w:rsidRPr="00222DDD" w:rsidRDefault="00283AB9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Izvor</w:t>
            </w:r>
          </w:p>
        </w:tc>
      </w:tr>
      <w:tr w:rsidR="00894478" w:rsidRPr="00222DDD" w14:paraId="408A7D30" w14:textId="77777777" w:rsidTr="004635E1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A538" w14:textId="77777777" w:rsidR="00283AB9" w:rsidRPr="00222DDD" w:rsidRDefault="00283AB9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Naziv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22E5" w14:textId="77777777" w:rsidR="00283AB9" w:rsidRPr="00222DDD" w:rsidRDefault="00283AB9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Jedinica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84F4" w14:textId="77777777" w:rsidR="00283AB9" w:rsidRPr="00222DDD" w:rsidRDefault="00283AB9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Opis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75B5" w14:textId="77777777" w:rsidR="00283AB9" w:rsidRPr="00222DDD" w:rsidRDefault="00283AB9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Godina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7E57" w14:textId="77777777" w:rsidR="00283AB9" w:rsidRPr="00222DDD" w:rsidRDefault="00283AB9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Vrijednost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A46C" w14:textId="77777777" w:rsidR="00283AB9" w:rsidRPr="00222DDD" w:rsidRDefault="00283AB9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 xml:space="preserve">Godina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B4C0" w14:textId="77777777" w:rsidR="00283AB9" w:rsidRPr="00222DDD" w:rsidRDefault="00283AB9" w:rsidP="00700E65">
            <w:pPr>
              <w:rPr>
                <w:rFonts w:cstheme="minorHAnsi"/>
                <w:b/>
                <w:lang w:val="hr-HR"/>
              </w:rPr>
            </w:pPr>
            <w:r w:rsidRPr="00222DDD">
              <w:rPr>
                <w:rFonts w:cstheme="minorHAnsi"/>
                <w:b/>
                <w:lang w:val="hr-HR"/>
              </w:rPr>
              <w:t>Vrijednost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0AC8" w14:textId="77777777" w:rsidR="00283AB9" w:rsidRPr="00222DDD" w:rsidRDefault="00283AB9" w:rsidP="00700E65">
            <w:pPr>
              <w:rPr>
                <w:rFonts w:cstheme="minorHAnsi"/>
                <w:b/>
                <w:lang w:val="hr-HR"/>
              </w:rPr>
            </w:pPr>
          </w:p>
        </w:tc>
      </w:tr>
      <w:tr w:rsidR="00894478" w:rsidRPr="00222DDD" w14:paraId="4E3245E9" w14:textId="77777777" w:rsidTr="004635E1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6ECF" w14:textId="77777777" w:rsidR="00283AB9" w:rsidRPr="00222DDD" w:rsidRDefault="00283AB9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(1)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C2E9" w14:textId="77777777" w:rsidR="00283AB9" w:rsidRPr="00222DDD" w:rsidRDefault="00283AB9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(2)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119A" w14:textId="77777777" w:rsidR="00283AB9" w:rsidRPr="00222DDD" w:rsidRDefault="00283AB9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(3)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1A2F" w14:textId="77777777" w:rsidR="00283AB9" w:rsidRPr="00222DDD" w:rsidRDefault="00283AB9" w:rsidP="00700E65">
            <w:pPr>
              <w:rPr>
                <w:rFonts w:cstheme="minorHAnsi"/>
                <w:i/>
                <w:highlight w:val="yellow"/>
                <w:lang w:val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63BB" w14:textId="77777777" w:rsidR="00283AB9" w:rsidRPr="00222DDD" w:rsidRDefault="00283AB9" w:rsidP="00700E65">
            <w:pPr>
              <w:rPr>
                <w:rFonts w:cstheme="minorHAnsi"/>
                <w:i/>
                <w:highlight w:val="yellow"/>
                <w:lang w:val="hr-HR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AA90" w14:textId="77777777" w:rsidR="00283AB9" w:rsidRPr="00222DDD" w:rsidRDefault="00283AB9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(4)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47E7" w14:textId="77777777" w:rsidR="00283AB9" w:rsidRPr="00222DDD" w:rsidRDefault="00283AB9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(5)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50D8" w14:textId="77777777" w:rsidR="00283AB9" w:rsidRPr="00222DDD" w:rsidRDefault="00283AB9" w:rsidP="00700E65">
            <w:pPr>
              <w:rPr>
                <w:rFonts w:cstheme="minorHAnsi"/>
                <w:i/>
                <w:lang w:val="hr-HR"/>
              </w:rPr>
            </w:pPr>
            <w:r w:rsidRPr="00222DDD">
              <w:rPr>
                <w:rFonts w:cstheme="minorHAnsi"/>
                <w:i/>
                <w:lang w:val="hr-HR"/>
              </w:rPr>
              <w:t>(7)</w:t>
            </w:r>
          </w:p>
        </w:tc>
      </w:tr>
      <w:tr w:rsidR="00894478" w:rsidRPr="00222DDD" w14:paraId="69973251" w14:textId="77777777" w:rsidTr="004635E1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D482" w14:textId="77777777" w:rsidR="00283AB9" w:rsidRPr="00222DDD" w:rsidRDefault="00283AB9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Dolasci turista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6967" w14:textId="77777777" w:rsidR="00283AB9" w:rsidRPr="00222DDD" w:rsidRDefault="00283AB9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56BC" w14:textId="77777777" w:rsidR="00283AB9" w:rsidRPr="00222DDD" w:rsidRDefault="00283AB9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 posjetitelja BPŽ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1441" w14:textId="5DEE78D2" w:rsidR="00283AB9" w:rsidRPr="00222DDD" w:rsidRDefault="00B345D1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2019.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F707" w14:textId="20B7C978" w:rsidR="00283AB9" w:rsidRPr="00222DDD" w:rsidRDefault="00E67F54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36.759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934B" w14:textId="77777777" w:rsidR="00283AB9" w:rsidRPr="00222DDD" w:rsidRDefault="00283AB9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9696" w14:textId="04FB1C40" w:rsidR="00283AB9" w:rsidRPr="00222DDD" w:rsidRDefault="00363D69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42.000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0C65" w14:textId="77777777" w:rsidR="00283AB9" w:rsidRPr="00222DDD" w:rsidRDefault="00283AB9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E-</w:t>
            </w:r>
            <w:proofErr w:type="spellStart"/>
            <w:r w:rsidRPr="00222DDD">
              <w:rPr>
                <w:rFonts w:cstheme="minorHAnsi"/>
                <w:sz w:val="16"/>
                <w:szCs w:val="16"/>
                <w:lang w:val="hr-HR"/>
              </w:rPr>
              <w:t>visitor</w:t>
            </w:r>
            <w:proofErr w:type="spellEnd"/>
          </w:p>
          <w:p w14:paraId="7D135455" w14:textId="3C6C1D75" w:rsidR="00283AB9" w:rsidRPr="00222DDD" w:rsidRDefault="00283AB9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</w:p>
        </w:tc>
      </w:tr>
      <w:tr w:rsidR="00894478" w:rsidRPr="00222DDD" w14:paraId="7E9D38D7" w14:textId="77777777" w:rsidTr="004635E1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DED" w14:textId="77777777" w:rsidR="00283AB9" w:rsidRPr="00222DDD" w:rsidRDefault="00283AB9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Noćenja turista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6AA6" w14:textId="77777777" w:rsidR="00283AB9" w:rsidRPr="00222DDD" w:rsidRDefault="00283AB9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04DA" w14:textId="77777777" w:rsidR="00283AB9" w:rsidRPr="00222DDD" w:rsidRDefault="00283AB9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Broj ostvarenih noćenja turista na području BPŽ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C88E" w14:textId="674B0D37" w:rsidR="00283AB9" w:rsidRPr="00222DDD" w:rsidRDefault="00283AB9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</w:t>
            </w:r>
            <w:r w:rsidR="00F957B3" w:rsidRPr="00222DDD">
              <w:rPr>
                <w:rFonts w:cstheme="minorHAnsi"/>
                <w:sz w:val="16"/>
                <w:szCs w:val="16"/>
                <w:lang w:val="hr-HR"/>
              </w:rPr>
              <w:t>19</w:t>
            </w:r>
            <w:r w:rsidRPr="00222DDD">
              <w:rPr>
                <w:rFonts w:cstheme="minorHAnsi"/>
                <w:sz w:val="16"/>
                <w:szCs w:val="16"/>
                <w:lang w:val="hr-HR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D39E" w14:textId="656F236A" w:rsidR="00283AB9" w:rsidRPr="00222DDD" w:rsidRDefault="00363D69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60.030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1AAE" w14:textId="77777777" w:rsidR="00283AB9" w:rsidRPr="00222DDD" w:rsidRDefault="00283AB9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6D96" w14:textId="6D3CFBEE" w:rsidR="00283AB9" w:rsidRPr="00222DDD" w:rsidRDefault="00363D69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69.000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645" w14:textId="198143B6" w:rsidR="00283AB9" w:rsidRPr="00222DDD" w:rsidRDefault="00283AB9" w:rsidP="00700E65">
            <w:pPr>
              <w:rPr>
                <w:rFonts w:cstheme="minorHAnsi"/>
                <w:sz w:val="16"/>
                <w:szCs w:val="16"/>
                <w:lang w:val="hr-HR"/>
              </w:rPr>
            </w:pPr>
            <w:r w:rsidRPr="00222DDD">
              <w:rPr>
                <w:rFonts w:cstheme="minorHAnsi"/>
                <w:sz w:val="16"/>
                <w:szCs w:val="16"/>
                <w:lang w:val="hr-HR"/>
              </w:rPr>
              <w:t>E-</w:t>
            </w:r>
            <w:proofErr w:type="spellStart"/>
            <w:r w:rsidRPr="00222DDD">
              <w:rPr>
                <w:rFonts w:cstheme="minorHAnsi"/>
                <w:sz w:val="16"/>
                <w:szCs w:val="16"/>
                <w:lang w:val="hr-HR"/>
              </w:rPr>
              <w:t>visitor</w:t>
            </w:r>
            <w:proofErr w:type="spellEnd"/>
          </w:p>
        </w:tc>
      </w:tr>
    </w:tbl>
    <w:p w14:paraId="709A7DA6" w14:textId="4226AE6D" w:rsidR="00251C92" w:rsidRPr="00222DDD" w:rsidRDefault="00251C92" w:rsidP="00251C92">
      <w:pPr>
        <w:rPr>
          <w:rFonts w:cstheme="minorHAnsi"/>
        </w:rPr>
      </w:pPr>
    </w:p>
    <w:p w14:paraId="336D44F0" w14:textId="77777777" w:rsidR="00222DDD" w:rsidRPr="00222DDD" w:rsidRDefault="00222DDD" w:rsidP="00251C92">
      <w:pPr>
        <w:rPr>
          <w:rFonts w:cstheme="minorHAnsi"/>
        </w:rPr>
      </w:pP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01D80" w:rsidRPr="00222DDD" w14:paraId="071814EC" w14:textId="77777777" w:rsidTr="00222DDD">
        <w:tc>
          <w:tcPr>
            <w:tcW w:w="9062" w:type="dxa"/>
            <w:shd w:val="clear" w:color="auto" w:fill="FFF2CC" w:themeFill="accent4" w:themeFillTint="33"/>
          </w:tcPr>
          <w:p w14:paraId="60B12652" w14:textId="77777777" w:rsidR="00F01D80" w:rsidRPr="00222DDD" w:rsidRDefault="00F01D80" w:rsidP="0069551F">
            <w:pPr>
              <w:pStyle w:val="Naslov1"/>
              <w:outlineLvl w:val="0"/>
              <w:rPr>
                <w:lang w:val="es-ES"/>
              </w:rPr>
            </w:pPr>
            <w:bookmarkStart w:id="16" w:name="_Toc84943032"/>
            <w:r w:rsidRPr="00222DDD">
              <w:rPr>
                <w:lang w:val="es-ES"/>
              </w:rPr>
              <w:t>Prioritet 2. Demografska revitalizacija kvalitetan život i sigurnost za stabilan razvoj NRS 2030</w:t>
            </w:r>
            <w:bookmarkEnd w:id="16"/>
          </w:p>
        </w:tc>
      </w:tr>
      <w:tr w:rsidR="00F01D80" w:rsidRPr="00222DDD" w14:paraId="64B0F3C9" w14:textId="77777777" w:rsidTr="00222DDD">
        <w:tc>
          <w:tcPr>
            <w:tcW w:w="9062" w:type="dxa"/>
            <w:shd w:val="clear" w:color="auto" w:fill="FFF2CC" w:themeFill="accent4" w:themeFillTint="33"/>
          </w:tcPr>
          <w:p w14:paraId="41E7623F" w14:textId="5AAB005C" w:rsidR="00F01D80" w:rsidRPr="00222DDD" w:rsidRDefault="00851418" w:rsidP="0069551F">
            <w:pPr>
              <w:pStyle w:val="Naslov2"/>
              <w:outlineLvl w:val="1"/>
              <w:rPr>
                <w:lang w:val="hr-HR"/>
              </w:rPr>
            </w:pPr>
            <w:bookmarkStart w:id="17" w:name="_Toc84943033"/>
            <w:r w:rsidRPr="00222DDD">
              <w:rPr>
                <w:lang w:val="hr-HR"/>
              </w:rPr>
              <w:t>Poseban cilj 5.</w:t>
            </w:r>
            <w:r w:rsidR="00F01D80" w:rsidRPr="00222DDD">
              <w:rPr>
                <w:lang w:val="hr-HR"/>
              </w:rPr>
              <w:t xml:space="preserve"> Demografski rast i aktivno življenje</w:t>
            </w:r>
            <w:bookmarkEnd w:id="17"/>
          </w:p>
        </w:tc>
      </w:tr>
    </w:tbl>
    <w:p w14:paraId="6C1D3B48" w14:textId="77777777" w:rsidR="00F01D80" w:rsidRPr="00222DDD" w:rsidRDefault="00F01D80" w:rsidP="00557B1C">
      <w:pPr>
        <w:jc w:val="both"/>
        <w:rPr>
          <w:rFonts w:cstheme="minorHAnsi"/>
          <w:b/>
          <w:bCs/>
        </w:rPr>
      </w:pPr>
    </w:p>
    <w:p w14:paraId="43B1A5EE" w14:textId="651BAB2F" w:rsidR="00CF2EA9" w:rsidRPr="00222DDD" w:rsidRDefault="00CF2EA9" w:rsidP="0069551F">
      <w:pPr>
        <w:pStyle w:val="Naslov3"/>
      </w:pPr>
      <w:bookmarkStart w:id="18" w:name="_Toc84943034"/>
      <w:r w:rsidRPr="00222DDD">
        <w:t xml:space="preserve">Mjera </w:t>
      </w:r>
      <w:r w:rsidR="00851418" w:rsidRPr="00222DDD">
        <w:t>5</w:t>
      </w:r>
      <w:r w:rsidRPr="00222DDD">
        <w:t>.1. Poticanje pronatalitetne politike</w:t>
      </w:r>
      <w:bookmarkEnd w:id="18"/>
    </w:p>
    <w:p w14:paraId="11376E8F" w14:textId="77777777" w:rsidR="00CF2EA9" w:rsidRPr="00222DDD" w:rsidRDefault="00CF2EA9" w:rsidP="00557B1C">
      <w:pPr>
        <w:jc w:val="both"/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</w:p>
    <w:p w14:paraId="16992849" w14:textId="113001CC" w:rsidR="00CF2EA9" w:rsidRPr="00222DDD" w:rsidRDefault="00204AE2" w:rsidP="00204AE2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>Ulaganj</w:t>
      </w:r>
      <w:r w:rsidR="00C95170" w:rsidRPr="00222DDD">
        <w:rPr>
          <w:rFonts w:cstheme="minorHAnsi"/>
        </w:rPr>
        <w:t>a</w:t>
      </w:r>
      <w:r w:rsidRPr="00222DDD">
        <w:rPr>
          <w:rFonts w:cstheme="minorHAnsi"/>
        </w:rPr>
        <w:t xml:space="preserve"> u progresivne dječje doplatke sukladno broju djece u obitelji</w:t>
      </w:r>
    </w:p>
    <w:p w14:paraId="0CAB452D" w14:textId="77777777" w:rsidR="00204AE2" w:rsidRPr="00222DDD" w:rsidRDefault="00C95170" w:rsidP="00204AE2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>Omogućavanje j</w:t>
      </w:r>
      <w:r w:rsidR="00204AE2" w:rsidRPr="00222DDD">
        <w:rPr>
          <w:rFonts w:cstheme="minorHAnsi"/>
        </w:rPr>
        <w:t>ednokratni</w:t>
      </w:r>
      <w:r w:rsidRPr="00222DDD">
        <w:rPr>
          <w:rFonts w:cstheme="minorHAnsi"/>
        </w:rPr>
        <w:t>h</w:t>
      </w:r>
      <w:r w:rsidR="00204AE2" w:rsidRPr="00222DDD">
        <w:rPr>
          <w:rFonts w:cstheme="minorHAnsi"/>
        </w:rPr>
        <w:t xml:space="preserve"> obiteljski</w:t>
      </w:r>
      <w:r w:rsidRPr="00222DDD">
        <w:rPr>
          <w:rFonts w:cstheme="minorHAnsi"/>
        </w:rPr>
        <w:t>h</w:t>
      </w:r>
      <w:r w:rsidR="00204AE2" w:rsidRPr="00222DDD">
        <w:rPr>
          <w:rFonts w:cstheme="minorHAnsi"/>
        </w:rPr>
        <w:t xml:space="preserve"> doda</w:t>
      </w:r>
      <w:r w:rsidRPr="00222DDD">
        <w:rPr>
          <w:rFonts w:cstheme="minorHAnsi"/>
        </w:rPr>
        <w:t>taka</w:t>
      </w:r>
      <w:r w:rsidR="00204AE2" w:rsidRPr="00222DDD">
        <w:rPr>
          <w:rFonts w:cstheme="minorHAnsi"/>
        </w:rPr>
        <w:t xml:space="preserve"> u svrhu smanjenja troškova obitelji s djecom</w:t>
      </w:r>
    </w:p>
    <w:p w14:paraId="21897BDB" w14:textId="77777777" w:rsidR="00204AE2" w:rsidRPr="00222DDD" w:rsidRDefault="00204AE2" w:rsidP="00204AE2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>Poticanje kvalitetne i sveobuhvatne zdravstvene zaštite majke i djeteta</w:t>
      </w:r>
    </w:p>
    <w:p w14:paraId="3261565A" w14:textId="77777777" w:rsidR="00204AE2" w:rsidRPr="00222DDD" w:rsidRDefault="00204AE2" w:rsidP="00204AE2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>Poticanje fleksibilnog radnog vremena za majke s djecom do određene dobi</w:t>
      </w:r>
    </w:p>
    <w:p w14:paraId="5B3A93B5" w14:textId="77777777" w:rsidR="00204AE2" w:rsidRPr="00222DDD" w:rsidRDefault="00C95170" w:rsidP="00204AE2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>Pružanje n</w:t>
      </w:r>
      <w:r w:rsidR="00204AE2" w:rsidRPr="00222DDD">
        <w:rPr>
          <w:rFonts w:cstheme="minorHAnsi"/>
        </w:rPr>
        <w:t>ovčan</w:t>
      </w:r>
      <w:r w:rsidRPr="00222DDD">
        <w:rPr>
          <w:rFonts w:cstheme="minorHAnsi"/>
        </w:rPr>
        <w:t>ih</w:t>
      </w:r>
      <w:r w:rsidR="00204AE2" w:rsidRPr="00222DDD">
        <w:rPr>
          <w:rFonts w:cstheme="minorHAnsi"/>
        </w:rPr>
        <w:t xml:space="preserve"> olakšic</w:t>
      </w:r>
      <w:r w:rsidRPr="00222DDD">
        <w:rPr>
          <w:rFonts w:cstheme="minorHAnsi"/>
        </w:rPr>
        <w:t>a</w:t>
      </w:r>
      <w:r w:rsidR="00204AE2" w:rsidRPr="00222DDD">
        <w:rPr>
          <w:rFonts w:cstheme="minorHAnsi"/>
        </w:rPr>
        <w:t xml:space="preserve"> za javni prijevoz obitelji s više djece</w:t>
      </w:r>
    </w:p>
    <w:p w14:paraId="71417EDC" w14:textId="77777777" w:rsidR="00204AE2" w:rsidRPr="00222DDD" w:rsidRDefault="00C95170" w:rsidP="00204AE2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>Pružanje s</w:t>
      </w:r>
      <w:r w:rsidR="00204AE2" w:rsidRPr="00222DDD">
        <w:rPr>
          <w:rFonts w:cstheme="minorHAnsi"/>
        </w:rPr>
        <w:t>ubvencij</w:t>
      </w:r>
      <w:r w:rsidRPr="00222DDD">
        <w:rPr>
          <w:rFonts w:cstheme="minorHAnsi"/>
        </w:rPr>
        <w:t>a</w:t>
      </w:r>
      <w:r w:rsidR="00204AE2" w:rsidRPr="00222DDD">
        <w:rPr>
          <w:rFonts w:cstheme="minorHAnsi"/>
        </w:rPr>
        <w:t xml:space="preserve"> za javne usluge</w:t>
      </w:r>
    </w:p>
    <w:p w14:paraId="1700B833" w14:textId="77777777" w:rsidR="00943347" w:rsidRPr="00222DDD" w:rsidRDefault="00943347" w:rsidP="0094334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</w:t>
      </w:r>
      <w:r w:rsidR="00C95170" w:rsidRPr="00222DDD">
        <w:rPr>
          <w:rFonts w:eastAsia="Times New Roman" w:cstheme="minorHAnsi"/>
          <w:lang w:eastAsia="hr-HR"/>
        </w:rPr>
        <w:t xml:space="preserve"> jedinice lokalne samouprave, zdravstvene ustanove na području Županije, </w:t>
      </w:r>
      <w:r w:rsidRPr="00222DDD">
        <w:rPr>
          <w:rFonts w:eastAsia="Times New Roman" w:cstheme="minorHAnsi"/>
          <w:lang w:eastAsia="hr-HR"/>
        </w:rPr>
        <w:t xml:space="preserve"> civilno društvo, poduzetnici, poduzetničke potporne institucije.  </w:t>
      </w:r>
    </w:p>
    <w:p w14:paraId="11A7304E" w14:textId="77777777" w:rsidR="00943347" w:rsidRPr="00222DDD" w:rsidRDefault="00943347" w:rsidP="0094334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>planirana je</w:t>
      </w:r>
      <w:r w:rsidRPr="00222DDD">
        <w:rPr>
          <w:rFonts w:eastAsia="Times New Roman" w:cstheme="minorHAnsi"/>
          <w:lang w:eastAsia="hr-HR"/>
        </w:rPr>
        <w:t xml:space="preserve"> kontinuirano tijekom provedbe Plana. </w:t>
      </w:r>
    </w:p>
    <w:p w14:paraId="55F4E784" w14:textId="77777777" w:rsidR="00C95170" w:rsidRPr="00222DDD" w:rsidRDefault="00C95170" w:rsidP="00AD7170">
      <w:pPr>
        <w:spacing w:after="0" w:line="240" w:lineRule="auto"/>
        <w:jc w:val="both"/>
        <w:rPr>
          <w:rFonts w:eastAsia="Times New Roman" w:cstheme="minorHAnsi"/>
          <w:i/>
          <w:u w:val="single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 xml:space="preserve">Indikativan popis </w:t>
      </w:r>
      <w:r w:rsidR="00AD7170" w:rsidRPr="00222DDD">
        <w:rPr>
          <w:rFonts w:eastAsia="Times New Roman" w:cstheme="minorHAnsi"/>
          <w:i/>
          <w:u w:val="single"/>
          <w:lang w:eastAsia="hr-HR"/>
        </w:rPr>
        <w:t xml:space="preserve"> projek</w:t>
      </w:r>
      <w:r w:rsidRPr="00222DDD">
        <w:rPr>
          <w:rFonts w:eastAsia="Times New Roman" w:cstheme="minorHAnsi"/>
          <w:i/>
          <w:u w:val="single"/>
          <w:lang w:eastAsia="hr-HR"/>
        </w:rPr>
        <w:t>a</w:t>
      </w:r>
      <w:r w:rsidR="00AD7170" w:rsidRPr="00222DDD">
        <w:rPr>
          <w:rFonts w:eastAsia="Times New Roman" w:cstheme="minorHAnsi"/>
          <w:i/>
          <w:u w:val="single"/>
          <w:lang w:eastAsia="hr-HR"/>
        </w:rPr>
        <w:t>t</w:t>
      </w:r>
      <w:r w:rsidRPr="00222DDD">
        <w:rPr>
          <w:rFonts w:eastAsia="Times New Roman" w:cstheme="minorHAnsi"/>
          <w:i/>
          <w:u w:val="single"/>
          <w:lang w:eastAsia="hr-HR"/>
        </w:rPr>
        <w:t>a:</w:t>
      </w:r>
    </w:p>
    <w:p w14:paraId="7CD1DC04" w14:textId="09767A6A" w:rsidR="00B67185" w:rsidRPr="00222DDD" w:rsidRDefault="00B67185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Izrada plana mjera demografske obnove BPŽ</w:t>
      </w:r>
      <w:r w:rsidR="00A0136D" w:rsidRPr="00222DDD">
        <w:rPr>
          <w:rFonts w:eastAsia="Times New Roman" w:cstheme="minorHAnsi"/>
          <w:lang w:eastAsia="hr-HR"/>
        </w:rPr>
        <w:t xml:space="preserve"> </w:t>
      </w:r>
    </w:p>
    <w:p w14:paraId="2F62A239" w14:textId="1A7D28B6" w:rsidR="001B305C" w:rsidRPr="00222DDD" w:rsidRDefault="00A0136D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Poticanje demografske revitalizacije </w:t>
      </w:r>
    </w:p>
    <w:p w14:paraId="4E8FA0FD" w14:textId="35AC5E09" w:rsidR="00B67185" w:rsidRPr="00222DDD" w:rsidRDefault="00B67185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Subven</w:t>
      </w:r>
      <w:r w:rsidR="002B7C62" w:rsidRPr="00222DDD">
        <w:rPr>
          <w:rFonts w:eastAsia="Times New Roman" w:cstheme="minorHAnsi"/>
          <w:lang w:eastAsia="hr-HR"/>
        </w:rPr>
        <w:t>cioniranje prijevoza učenika, udž</w:t>
      </w:r>
      <w:r w:rsidRPr="00222DDD">
        <w:rPr>
          <w:rFonts w:eastAsia="Times New Roman" w:cstheme="minorHAnsi"/>
          <w:lang w:eastAsia="hr-HR"/>
        </w:rPr>
        <w:t xml:space="preserve">benika za učenike i </w:t>
      </w:r>
      <w:proofErr w:type="spellStart"/>
      <w:r w:rsidRPr="00222DDD">
        <w:rPr>
          <w:rFonts w:eastAsia="Times New Roman" w:cstheme="minorHAnsi"/>
          <w:lang w:eastAsia="hr-HR"/>
        </w:rPr>
        <w:t>sl</w:t>
      </w:r>
      <w:proofErr w:type="spellEnd"/>
    </w:p>
    <w:p w14:paraId="1754A7EB" w14:textId="6F4E1E9E" w:rsidR="00222DDD" w:rsidRDefault="002B7C62" w:rsidP="00222DDD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Sufinanciranje</w:t>
      </w:r>
      <w:r w:rsidR="00B67185" w:rsidRPr="00222DDD">
        <w:rPr>
          <w:rFonts w:eastAsia="Times New Roman" w:cstheme="minorHAnsi"/>
          <w:lang w:eastAsia="hr-HR"/>
        </w:rPr>
        <w:t xml:space="preserve"> naknada za boravak djece u vrtićima</w:t>
      </w:r>
    </w:p>
    <w:p w14:paraId="43E246E7" w14:textId="47B32182" w:rsidR="008C0589" w:rsidRPr="008C0589" w:rsidRDefault="008C0589" w:rsidP="008C0589">
      <w:pPr>
        <w:pStyle w:val="Odlomakpopisa"/>
        <w:numPr>
          <w:ilvl w:val="0"/>
          <w:numId w:val="10"/>
        </w:numPr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>Novčana pomoć i oprema za novorođenčad</w:t>
      </w:r>
      <w:r>
        <w:rPr>
          <w:rFonts w:eastAsia="Times New Roman" w:cstheme="minorHAnsi"/>
          <w:lang w:eastAsia="hr-HR"/>
        </w:rPr>
        <w:t>.</w:t>
      </w:r>
    </w:p>
    <w:p w14:paraId="22F98CDC" w14:textId="77777777" w:rsidR="008C0589" w:rsidRDefault="008C0589" w:rsidP="008C0589">
      <w:pPr>
        <w:pStyle w:val="Odlomakpopisa"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14643FF" w14:textId="56946E34" w:rsidR="00943347" w:rsidRPr="00222DDD" w:rsidRDefault="00ED7B0B" w:rsidP="005808DF">
      <w:pPr>
        <w:spacing w:before="100" w:beforeAutospacing="1" w:after="100" w:afterAutospacing="1" w:line="240" w:lineRule="auto"/>
        <w:rPr>
          <w:rFonts w:eastAsia="Times New Roman" w:cstheme="minorHAnsi"/>
          <w:i/>
          <w:u w:val="single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lastRenderedPageBreak/>
        <w:t>P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okazatelji </w:t>
      </w:r>
      <w:r w:rsidR="00C95170" w:rsidRPr="00222DDD">
        <w:rPr>
          <w:rFonts w:eastAsia="Times New Roman" w:cstheme="minorHAnsi"/>
          <w:i/>
          <w:u w:val="single"/>
          <w:lang w:eastAsia="hr-HR"/>
        </w:rPr>
        <w:t>rezultata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1026"/>
        <w:gridCol w:w="1508"/>
        <w:gridCol w:w="874"/>
        <w:gridCol w:w="1164"/>
        <w:gridCol w:w="962"/>
        <w:gridCol w:w="1288"/>
        <w:gridCol w:w="922"/>
      </w:tblGrid>
      <w:tr w:rsidR="00894478" w:rsidRPr="00222DDD" w14:paraId="47781999" w14:textId="77777777" w:rsidTr="006F3B00"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2DA1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056F7A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68D5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959D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6088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894478" w:rsidRPr="00222DDD" w14:paraId="710277FA" w14:textId="77777777" w:rsidTr="006F3B0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D467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Naziva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5ABF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175F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6404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B264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5E01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FE45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4F7E" w14:textId="77777777" w:rsidR="009472CA" w:rsidRPr="00222DDD" w:rsidRDefault="009472CA" w:rsidP="00263EB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894478" w:rsidRPr="00222DDD" w14:paraId="46DD13AF" w14:textId="77777777" w:rsidTr="006F3B0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9E8C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038D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15E3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AE3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A3DD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1041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6594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C20B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894478" w:rsidRPr="00222DDD" w14:paraId="26E69FC5" w14:textId="77777777" w:rsidTr="006F3B0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922" w14:textId="1FE04E03" w:rsidR="00BA7626" w:rsidRPr="00222DDD" w:rsidRDefault="00BA7626" w:rsidP="004635E1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Broj demografskih mjera</w:t>
            </w:r>
            <w:r w:rsidR="00B53B3A" w:rsidRPr="00222DDD">
              <w:rPr>
                <w:rFonts w:cstheme="minorHAnsi"/>
                <w:sz w:val="16"/>
                <w:szCs w:val="16"/>
              </w:rPr>
              <w:t xml:space="preserve"> koje se provode u BPŽ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F67B" w14:textId="296CC4C6" w:rsidR="00BA7626" w:rsidRPr="00222DDD" w:rsidRDefault="00B53B3A" w:rsidP="00B53B3A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Broj mjera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7A18" w14:textId="6C39FBC1" w:rsidR="00BA7626" w:rsidRPr="00222DDD" w:rsidRDefault="00B67185" w:rsidP="00B53B3A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Pokazatelj </w:t>
            </w:r>
            <w:r w:rsidR="00BA7626" w:rsidRPr="00222DDD">
              <w:rPr>
                <w:rFonts w:cstheme="minorHAnsi"/>
                <w:sz w:val="16"/>
                <w:szCs w:val="16"/>
              </w:rPr>
              <w:t>mjeri razinu uspješnosti provedbe demografsk</w:t>
            </w:r>
            <w:r w:rsidR="00B53B3A" w:rsidRPr="00222DDD">
              <w:rPr>
                <w:rFonts w:cstheme="minorHAnsi"/>
                <w:sz w:val="16"/>
                <w:szCs w:val="16"/>
              </w:rPr>
              <w:t xml:space="preserve">e </w:t>
            </w:r>
            <w:proofErr w:type="spellStart"/>
            <w:r w:rsidR="00B53B3A" w:rsidRPr="00222DDD">
              <w:rPr>
                <w:rFonts w:cstheme="minorHAnsi"/>
                <w:sz w:val="16"/>
                <w:szCs w:val="16"/>
              </w:rPr>
              <w:t>politke</w:t>
            </w:r>
            <w:proofErr w:type="spellEnd"/>
            <w:r w:rsidR="00BA7626" w:rsidRPr="00222DDD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A10C" w14:textId="6FE60A04" w:rsidR="00BA7626" w:rsidRPr="00222DDD" w:rsidRDefault="00BA7626" w:rsidP="00BA7626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2021.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07EB" w14:textId="3710E231" w:rsidR="00BA7626" w:rsidRPr="00222DDD" w:rsidRDefault="00B67185" w:rsidP="00B6718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Novi pokazatelj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804E" w14:textId="497777B5" w:rsidR="00BA7626" w:rsidRPr="00222DDD" w:rsidRDefault="00BA7626" w:rsidP="00BA7626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highlight w:val="magenta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2027.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D576" w14:textId="11EC714C" w:rsidR="00BA7626" w:rsidRPr="00222DDD" w:rsidRDefault="00BA7626" w:rsidP="00B53B3A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Rast </w:t>
            </w:r>
            <w:r w:rsidR="00B53B3A" w:rsidRPr="00222DDD">
              <w:rPr>
                <w:rFonts w:cstheme="minorHAnsi"/>
                <w:sz w:val="16"/>
                <w:szCs w:val="16"/>
              </w:rPr>
              <w:t>2</w:t>
            </w:r>
            <w:r w:rsidRPr="00222DDD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C529" w14:textId="50320342" w:rsidR="00BA7626" w:rsidRPr="00222DDD" w:rsidRDefault="00B53B3A" w:rsidP="00B53B3A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JLS</w:t>
            </w:r>
          </w:p>
        </w:tc>
      </w:tr>
    </w:tbl>
    <w:p w14:paraId="467A2548" w14:textId="77777777" w:rsidR="00FB7934" w:rsidRPr="00222DDD" w:rsidRDefault="00FB7934" w:rsidP="00B20B11">
      <w:pPr>
        <w:spacing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32D1844D" w14:textId="71830AA7" w:rsidR="00ED7B0B" w:rsidRPr="00222DDD" w:rsidRDefault="00851418" w:rsidP="0069551F">
      <w:pPr>
        <w:pStyle w:val="Naslov3"/>
        <w:rPr>
          <w:rFonts w:eastAsia="Times New Roman"/>
          <w:lang w:eastAsia="hr-HR"/>
        </w:rPr>
      </w:pPr>
      <w:bookmarkStart w:id="19" w:name="_Toc84943035"/>
      <w:r w:rsidRPr="00222DDD">
        <w:rPr>
          <w:rFonts w:eastAsia="Times New Roman"/>
          <w:lang w:eastAsia="hr-HR"/>
        </w:rPr>
        <w:t>Mjera 5</w:t>
      </w:r>
      <w:r w:rsidR="00DC099B" w:rsidRPr="00222DDD">
        <w:rPr>
          <w:rFonts w:eastAsia="Times New Roman"/>
          <w:lang w:eastAsia="hr-HR"/>
        </w:rPr>
        <w:t>.2. Zaustavljanje iseljavanja mladih</w:t>
      </w:r>
      <w:bookmarkEnd w:id="19"/>
    </w:p>
    <w:p w14:paraId="2ACD3EF0" w14:textId="77777777" w:rsidR="00DC099B" w:rsidRPr="00222DDD" w:rsidRDefault="00DC099B" w:rsidP="00493D48">
      <w:pPr>
        <w:jc w:val="both"/>
        <w:rPr>
          <w:rFonts w:eastAsia="Times New Roman" w:cstheme="minorHAnsi"/>
          <w:u w:val="single"/>
          <w:lang w:eastAsia="hr-HR"/>
        </w:rPr>
      </w:pPr>
      <w:r w:rsidRPr="00222DDD">
        <w:rPr>
          <w:rFonts w:eastAsia="Times New Roman" w:cstheme="minorHAnsi"/>
          <w:u w:val="single"/>
          <w:lang w:eastAsia="hr-HR"/>
        </w:rPr>
        <w:t>Popis indikativnih aktivnosti</w:t>
      </w:r>
    </w:p>
    <w:p w14:paraId="1EF4432C" w14:textId="77777777" w:rsidR="009141E7" w:rsidRPr="00222DDD" w:rsidRDefault="009141E7" w:rsidP="009141E7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Omogućavanje kvalitetnije skrbi o mladim obiteljima s djecom</w:t>
      </w:r>
    </w:p>
    <w:p w14:paraId="1BC1BB7D" w14:textId="77777777" w:rsidR="009141E7" w:rsidRPr="00222DDD" w:rsidRDefault="0086472C" w:rsidP="009141E7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Poticanje o</w:t>
      </w:r>
      <w:r w:rsidR="009141E7" w:rsidRPr="00222DDD">
        <w:rPr>
          <w:rFonts w:eastAsia="Times New Roman" w:cstheme="minorHAnsi"/>
          <w:lang w:eastAsia="hr-HR"/>
        </w:rPr>
        <w:t>tvaranj</w:t>
      </w:r>
      <w:r w:rsidRPr="00222DDD">
        <w:rPr>
          <w:rFonts w:eastAsia="Times New Roman" w:cstheme="minorHAnsi"/>
          <w:lang w:eastAsia="hr-HR"/>
        </w:rPr>
        <w:t>a</w:t>
      </w:r>
      <w:r w:rsidR="009141E7" w:rsidRPr="00222DDD">
        <w:rPr>
          <w:rFonts w:eastAsia="Times New Roman" w:cstheme="minorHAnsi"/>
          <w:lang w:eastAsia="hr-HR"/>
        </w:rPr>
        <w:t xml:space="preserve"> radnih mjesta za mlade i obrazovane stanovnike</w:t>
      </w:r>
    </w:p>
    <w:p w14:paraId="72426F57" w14:textId="5A2A853E" w:rsidR="001B305C" w:rsidRPr="00222DDD" w:rsidRDefault="009141E7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Stambeno zbrinjavanje mladih obitelji</w:t>
      </w:r>
    </w:p>
    <w:p w14:paraId="2C467D9B" w14:textId="6938F3A8" w:rsidR="000B5831" w:rsidRPr="00222DDD" w:rsidRDefault="000B5831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Povećanje stambenog fonda u javnom vlasništvu za najam mladim obiteljima</w:t>
      </w:r>
    </w:p>
    <w:p w14:paraId="79B66100" w14:textId="4B3CAE0A" w:rsidR="00D82F00" w:rsidRPr="00222DDD" w:rsidRDefault="00D82F00" w:rsidP="002B5E33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</w:t>
      </w:r>
      <w:r w:rsidR="0086472C" w:rsidRPr="00222DDD">
        <w:rPr>
          <w:rFonts w:eastAsia="Times New Roman" w:cstheme="minorHAnsi"/>
          <w:lang w:eastAsia="hr-HR"/>
        </w:rPr>
        <w:t xml:space="preserve"> jedinice lokalne samouprave,</w:t>
      </w:r>
      <w:r w:rsidRPr="00222DDD">
        <w:rPr>
          <w:rFonts w:eastAsia="Times New Roman" w:cstheme="minorHAnsi"/>
          <w:lang w:eastAsia="hr-HR"/>
        </w:rPr>
        <w:t xml:space="preserve"> civilno društvo, poduzetnici, poduzetničke potporne institucije.</w:t>
      </w:r>
    </w:p>
    <w:p w14:paraId="64B43BB4" w14:textId="77777777" w:rsidR="00D82F00" w:rsidRPr="00222DDD" w:rsidRDefault="00D82F00" w:rsidP="002B5E33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71634839" w14:textId="77777777" w:rsidR="0086472C" w:rsidRPr="00222DDD" w:rsidRDefault="0086472C" w:rsidP="002B5E33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 xml:space="preserve">Indikativan popis </w:t>
      </w:r>
      <w:r w:rsidR="00D82F00" w:rsidRPr="00222DDD">
        <w:rPr>
          <w:rFonts w:eastAsia="Times New Roman" w:cstheme="minorHAnsi"/>
          <w:i/>
          <w:u w:val="single"/>
          <w:lang w:eastAsia="hr-HR"/>
        </w:rPr>
        <w:t>projek</w:t>
      </w:r>
      <w:r w:rsidRPr="00222DDD">
        <w:rPr>
          <w:rFonts w:eastAsia="Times New Roman" w:cstheme="minorHAnsi"/>
          <w:i/>
          <w:u w:val="single"/>
          <w:lang w:eastAsia="hr-HR"/>
        </w:rPr>
        <w:t>a</w:t>
      </w:r>
      <w:r w:rsidR="00D82F00" w:rsidRPr="00222DDD">
        <w:rPr>
          <w:rFonts w:eastAsia="Times New Roman" w:cstheme="minorHAnsi"/>
          <w:i/>
          <w:u w:val="single"/>
          <w:lang w:eastAsia="hr-HR"/>
        </w:rPr>
        <w:t>t</w:t>
      </w:r>
      <w:r w:rsidRPr="00222DDD">
        <w:rPr>
          <w:rFonts w:eastAsia="Times New Roman" w:cstheme="minorHAnsi"/>
          <w:lang w:eastAsia="hr-HR"/>
        </w:rPr>
        <w:t xml:space="preserve">a: </w:t>
      </w:r>
    </w:p>
    <w:p w14:paraId="08D698C3" w14:textId="77777777" w:rsidR="001B305C" w:rsidRPr="00222DDD" w:rsidRDefault="00A0136D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Potpore za stambeno zbrinjavanje mladih obitelji, </w:t>
      </w:r>
    </w:p>
    <w:p w14:paraId="7B5B6EB6" w14:textId="7417FAD9" w:rsidR="001B305C" w:rsidRPr="00222DDD" w:rsidRDefault="00103AE2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Naselje za mlade obitelji</w:t>
      </w:r>
      <w:r w:rsidR="00A0136D" w:rsidRPr="00222DDD">
        <w:rPr>
          <w:rFonts w:eastAsia="Times New Roman" w:cstheme="minorHAnsi"/>
          <w:lang w:eastAsia="hr-HR"/>
        </w:rPr>
        <w:t xml:space="preserve">, </w:t>
      </w:r>
    </w:p>
    <w:p w14:paraId="7DB33F2A" w14:textId="77777777" w:rsidR="001B305C" w:rsidRPr="00222DDD" w:rsidRDefault="00A0136D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Izgradnja edukativno - sportskog centra Rešetari, </w:t>
      </w:r>
    </w:p>
    <w:p w14:paraId="608B229F" w14:textId="77777777" w:rsidR="001B305C" w:rsidRPr="00222DDD" w:rsidRDefault="00A0136D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Rekonstrukcija i uređenje društvenog prostora u </w:t>
      </w:r>
      <w:proofErr w:type="spellStart"/>
      <w:r w:rsidRPr="00222DDD">
        <w:rPr>
          <w:rFonts w:eastAsia="Times New Roman" w:cstheme="minorHAnsi"/>
          <w:lang w:eastAsia="hr-HR"/>
        </w:rPr>
        <w:t>Adžamovcima</w:t>
      </w:r>
      <w:proofErr w:type="spellEnd"/>
      <w:r w:rsidRPr="00222DDD">
        <w:rPr>
          <w:rFonts w:eastAsia="Times New Roman" w:cstheme="minorHAnsi"/>
          <w:lang w:eastAsia="hr-HR"/>
        </w:rPr>
        <w:t xml:space="preserve"> "Djeca za djecu", </w:t>
      </w:r>
    </w:p>
    <w:p w14:paraId="279A3DE6" w14:textId="77777777" w:rsidR="00456E83" w:rsidRPr="00222DDD" w:rsidRDefault="00A0136D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Izgradnja prostora za mlade u Rešetarima "Mladi za mlade"</w:t>
      </w:r>
    </w:p>
    <w:p w14:paraId="54BC0B0C" w14:textId="1E59B548" w:rsidR="001B305C" w:rsidRPr="00222DDD" w:rsidRDefault="00456E83">
      <w:pPr>
        <w:pStyle w:val="Odlomakpopisa"/>
        <w:numPr>
          <w:ilvl w:val="0"/>
          <w:numId w:val="10"/>
        </w:num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Adaptacija zgrade „Starog zatvora“ – Centar za mlade</w:t>
      </w:r>
      <w:r w:rsidR="00A0136D" w:rsidRPr="00222DDD">
        <w:rPr>
          <w:rFonts w:eastAsia="Times New Roman" w:cstheme="minorHAnsi"/>
          <w:lang w:eastAsia="hr-HR"/>
        </w:rPr>
        <w:t>.</w:t>
      </w:r>
    </w:p>
    <w:p w14:paraId="2DA03DC3" w14:textId="42620618" w:rsidR="005808DF" w:rsidRPr="00222DDD" w:rsidRDefault="00D82F00" w:rsidP="005808DF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t>P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okazatelji </w:t>
      </w:r>
      <w:r w:rsidR="0086472C" w:rsidRPr="00222DDD">
        <w:rPr>
          <w:rFonts w:eastAsia="Times New Roman" w:cstheme="minorHAnsi"/>
          <w:i/>
          <w:u w:val="single"/>
          <w:lang w:eastAsia="hr-HR"/>
        </w:rPr>
        <w:t xml:space="preserve">rezultata  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 za Mjeru</w:t>
      </w:r>
      <w:r w:rsidR="00851418" w:rsidRPr="00222DDD">
        <w:rPr>
          <w:rFonts w:eastAsia="Times New Roman" w:cstheme="minorHAnsi"/>
          <w:i/>
          <w:u w:val="single"/>
          <w:lang w:eastAsia="hr-HR"/>
        </w:rPr>
        <w:t xml:space="preserve"> 5</w:t>
      </w:r>
      <w:r w:rsidR="0086472C" w:rsidRPr="00222DDD">
        <w:rPr>
          <w:rFonts w:eastAsia="Times New Roman" w:cstheme="minorHAnsi"/>
          <w:i/>
          <w:u w:val="single"/>
          <w:lang w:eastAsia="hr-HR"/>
        </w:rPr>
        <w:t>.2.</w:t>
      </w:r>
      <w:r w:rsidR="005808DF" w:rsidRPr="00222DDD" w:rsidDel="005808DF">
        <w:rPr>
          <w:rFonts w:eastAsia="Times New Roman" w:cstheme="minorHAnsi"/>
          <w:lang w:eastAsia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1065"/>
        <w:gridCol w:w="1548"/>
        <w:gridCol w:w="874"/>
        <w:gridCol w:w="1164"/>
        <w:gridCol w:w="977"/>
        <w:gridCol w:w="1237"/>
        <w:gridCol w:w="986"/>
      </w:tblGrid>
      <w:tr w:rsidR="00894478" w:rsidRPr="00222DDD" w14:paraId="35CCCF65" w14:textId="77777777" w:rsidTr="00B67185"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1AEF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056F7A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2C66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1C59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4D44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894478" w:rsidRPr="00222DDD" w14:paraId="16BD48CE" w14:textId="77777777" w:rsidTr="00B67185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172F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1B92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A468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E0B5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38B4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06AA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8737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328E" w14:textId="77777777" w:rsidR="009472CA" w:rsidRPr="00222DDD" w:rsidRDefault="009472CA" w:rsidP="00263EB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894478" w:rsidRPr="00222DDD" w14:paraId="5E24FB40" w14:textId="77777777" w:rsidTr="00B67185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CACB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C448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E5C7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B83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831F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10A1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DE8E" w14:textId="77777777" w:rsidR="009472CA" w:rsidRPr="00222DDD" w:rsidRDefault="00C62791" w:rsidP="00C62791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</w:t>
            </w:r>
            <w:r w:rsidR="009472CA" w:rsidRPr="00222DDD">
              <w:rPr>
                <w:rFonts w:eastAsia="Times New Roman" w:cstheme="minorHAnsi"/>
                <w:i/>
                <w:lang w:eastAsia="hr-HR"/>
              </w:rPr>
              <w:t>7)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E759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894478" w:rsidRPr="00222DDD" w14:paraId="0D17290B" w14:textId="77777777" w:rsidTr="00B67185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4AEB" w14:textId="11A654EC" w:rsidR="006F3B00" w:rsidRPr="00222DDD" w:rsidRDefault="006F3B00" w:rsidP="006F3B00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Broj mladih obitelji korisnika demografskih mjera za stambeno zbrinjavanje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21E4" w14:textId="73B832C0" w:rsidR="006F3B00" w:rsidRPr="00222DDD" w:rsidRDefault="006F3B00" w:rsidP="006F3B00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Broj obitelji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FFDF" w14:textId="3A1C79C9" w:rsidR="006F3B00" w:rsidRPr="00222DDD" w:rsidRDefault="0024359D" w:rsidP="006F3B00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Pokazatelj</w:t>
            </w:r>
            <w:r w:rsidR="006F3B00" w:rsidRPr="00222DDD">
              <w:rPr>
                <w:rFonts w:cstheme="minorHAnsi"/>
                <w:sz w:val="16"/>
                <w:szCs w:val="16"/>
              </w:rPr>
              <w:t xml:space="preserve"> mjeri razinu uspješnosti provedbe mjera stambenog zbrinjavanja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D1E5" w14:textId="26AE9ABB" w:rsidR="006F3B00" w:rsidRPr="00222DDD" w:rsidRDefault="006F3B00" w:rsidP="006F3B00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2021.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2DC3" w14:textId="48B6F22B" w:rsidR="006F3B00" w:rsidRPr="00222DDD" w:rsidRDefault="006F3B00" w:rsidP="006F3B00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Novi </w:t>
            </w:r>
            <w:r w:rsidR="0024359D" w:rsidRPr="00222DDD">
              <w:rPr>
                <w:rFonts w:cstheme="minorHAnsi"/>
                <w:sz w:val="16"/>
                <w:szCs w:val="16"/>
              </w:rPr>
              <w:t>pokazatelj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5712" w14:textId="6B53A1A0" w:rsidR="006F3B00" w:rsidRPr="00222DDD" w:rsidRDefault="006F3B00" w:rsidP="006F3B00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2027.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4772" w14:textId="15B1E8B2" w:rsidR="006F3B00" w:rsidRPr="00222DDD" w:rsidRDefault="006F3B00" w:rsidP="006F3B00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highlight w:val="cyan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1000 (kumulativno do 2027.)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FE2E" w14:textId="536AE84C" w:rsidR="006F3B00" w:rsidRPr="00222DDD" w:rsidRDefault="00B53B3A" w:rsidP="00B53B3A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JLS</w:t>
            </w:r>
          </w:p>
        </w:tc>
      </w:tr>
    </w:tbl>
    <w:p w14:paraId="4C8E4810" w14:textId="4C2C35C8" w:rsidR="009472CA" w:rsidRPr="00222DDD" w:rsidRDefault="009472CA" w:rsidP="00253830">
      <w:pPr>
        <w:rPr>
          <w:rFonts w:cstheme="minorHAnsi"/>
          <w:lang w:eastAsia="hr-HR"/>
        </w:rPr>
      </w:pPr>
    </w:p>
    <w:p w14:paraId="57181D29" w14:textId="101E4ADE" w:rsidR="00253830" w:rsidRDefault="00253830" w:rsidP="00253830">
      <w:pPr>
        <w:rPr>
          <w:rFonts w:cstheme="minorHAnsi"/>
          <w:lang w:eastAsia="hr-HR"/>
        </w:rPr>
      </w:pPr>
    </w:p>
    <w:p w14:paraId="752AECDA" w14:textId="0ACD6EF8" w:rsidR="00222DDD" w:rsidRDefault="00222DDD" w:rsidP="00253830">
      <w:pPr>
        <w:rPr>
          <w:rFonts w:cstheme="minorHAnsi"/>
          <w:lang w:eastAsia="hr-HR"/>
        </w:rPr>
      </w:pPr>
    </w:p>
    <w:p w14:paraId="0626D8AB" w14:textId="1B52D0EB" w:rsidR="00222DDD" w:rsidRDefault="00222DDD" w:rsidP="00253830">
      <w:pPr>
        <w:rPr>
          <w:rFonts w:cstheme="minorHAnsi"/>
          <w:lang w:eastAsia="hr-HR"/>
        </w:rPr>
      </w:pPr>
    </w:p>
    <w:p w14:paraId="53259512" w14:textId="77777777" w:rsidR="00222DDD" w:rsidRPr="00222DDD" w:rsidRDefault="00222DDD" w:rsidP="00253830">
      <w:pPr>
        <w:rPr>
          <w:rFonts w:cstheme="minorHAnsi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1D80" w:rsidRPr="00222DDD" w14:paraId="0E979A7F" w14:textId="77777777" w:rsidTr="00222DDD">
        <w:tc>
          <w:tcPr>
            <w:tcW w:w="9062" w:type="dxa"/>
            <w:shd w:val="clear" w:color="auto" w:fill="FFF2CC" w:themeFill="accent4" w:themeFillTint="33"/>
          </w:tcPr>
          <w:p w14:paraId="48AC21C0" w14:textId="118D0E66" w:rsidR="00F01D80" w:rsidRPr="00222DDD" w:rsidRDefault="00851418" w:rsidP="0069551F">
            <w:pPr>
              <w:pStyle w:val="Naslov2"/>
              <w:outlineLvl w:val="1"/>
              <w:rPr>
                <w:rFonts w:eastAsia="Times New Roman"/>
                <w:lang w:val="hr-HR" w:eastAsia="hr-HR"/>
              </w:rPr>
            </w:pPr>
            <w:bookmarkStart w:id="20" w:name="_Toc84943036"/>
            <w:r w:rsidRPr="00222DDD">
              <w:rPr>
                <w:rFonts w:eastAsia="Times New Roman"/>
                <w:lang w:val="hr-HR" w:eastAsia="hr-HR"/>
              </w:rPr>
              <w:lastRenderedPageBreak/>
              <w:t>Poseban cilj 6</w:t>
            </w:r>
            <w:r w:rsidR="00F01D80" w:rsidRPr="00222DDD">
              <w:rPr>
                <w:rFonts w:eastAsia="Times New Roman"/>
                <w:lang w:val="hr-HR" w:eastAsia="hr-HR"/>
              </w:rPr>
              <w:t>. Ulaganje u zdravstvenu i socijalnu skrb</w:t>
            </w:r>
            <w:bookmarkEnd w:id="20"/>
            <w:r w:rsidR="00F01D80" w:rsidRPr="00222DDD">
              <w:rPr>
                <w:rFonts w:eastAsia="Times New Roman"/>
                <w:lang w:val="hr-HR" w:eastAsia="hr-HR"/>
              </w:rPr>
              <w:t xml:space="preserve"> </w:t>
            </w:r>
          </w:p>
        </w:tc>
      </w:tr>
    </w:tbl>
    <w:p w14:paraId="0478D8B7" w14:textId="77777777" w:rsidR="0069551F" w:rsidRDefault="0069551F" w:rsidP="0069551F">
      <w:pPr>
        <w:rPr>
          <w:lang w:eastAsia="hr-HR"/>
        </w:rPr>
      </w:pPr>
    </w:p>
    <w:p w14:paraId="4FAFEE86" w14:textId="780C21C7" w:rsidR="00CF03B7" w:rsidRPr="00222DDD" w:rsidRDefault="00CF03B7" w:rsidP="0069551F">
      <w:pPr>
        <w:pStyle w:val="Naslov3"/>
        <w:rPr>
          <w:rFonts w:eastAsia="Times New Roman"/>
          <w:lang w:eastAsia="hr-HR"/>
        </w:rPr>
      </w:pPr>
      <w:bookmarkStart w:id="21" w:name="_Toc84943037"/>
      <w:r w:rsidRPr="00222DDD">
        <w:rPr>
          <w:rFonts w:eastAsia="Times New Roman"/>
          <w:lang w:eastAsia="hr-HR"/>
        </w:rPr>
        <w:t xml:space="preserve">Mjera </w:t>
      </w:r>
      <w:r w:rsidR="00851418" w:rsidRPr="00222DDD">
        <w:rPr>
          <w:rFonts w:eastAsia="Times New Roman"/>
          <w:lang w:eastAsia="hr-HR"/>
        </w:rPr>
        <w:t>6</w:t>
      </w:r>
      <w:r w:rsidRPr="00222DDD">
        <w:rPr>
          <w:rFonts w:eastAsia="Times New Roman"/>
          <w:lang w:eastAsia="hr-HR"/>
        </w:rPr>
        <w:t xml:space="preserve">.1. </w:t>
      </w:r>
      <w:r w:rsidR="00A059C5" w:rsidRPr="00222DDD">
        <w:rPr>
          <w:rFonts w:eastAsia="Times New Roman"/>
          <w:lang w:eastAsia="hr-HR"/>
        </w:rPr>
        <w:t>Povećanje dostupnosti i kvalitete usluga u sustavu zdravstvene skrbi</w:t>
      </w:r>
      <w:r w:rsidR="00120258" w:rsidRPr="00222DDD">
        <w:rPr>
          <w:rFonts w:eastAsia="Times New Roman"/>
          <w:lang w:eastAsia="hr-HR"/>
        </w:rPr>
        <w:t>- R</w:t>
      </w:r>
      <w:bookmarkEnd w:id="21"/>
    </w:p>
    <w:p w14:paraId="2B5E6C76" w14:textId="77777777" w:rsidR="00A059C5" w:rsidRPr="00222DDD" w:rsidRDefault="00A059C5" w:rsidP="009141E7">
      <w:pPr>
        <w:spacing w:before="100" w:beforeAutospacing="1" w:after="100" w:afterAutospacing="1" w:line="240" w:lineRule="auto"/>
        <w:jc w:val="both"/>
        <w:rPr>
          <w:rFonts w:eastAsia="Times New Roman" w:cstheme="minorHAnsi"/>
          <w:u w:val="single"/>
          <w:lang w:eastAsia="hr-HR"/>
        </w:rPr>
      </w:pPr>
      <w:r w:rsidRPr="00222DDD">
        <w:rPr>
          <w:rFonts w:eastAsia="Times New Roman" w:cstheme="minorHAnsi"/>
          <w:u w:val="single"/>
          <w:lang w:eastAsia="hr-HR"/>
        </w:rPr>
        <w:t>Popis indikativnih aktivnosti</w:t>
      </w:r>
    </w:p>
    <w:p w14:paraId="6073C647" w14:textId="77777777" w:rsidR="00A059C5" w:rsidRPr="00222DDD" w:rsidRDefault="001C7DD0" w:rsidP="001C7DD0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Implementacija i održavanje sustava praćenja i upravljanja kvalitetom zdravstvene zaštite i usluga u zdravstvu</w:t>
      </w:r>
    </w:p>
    <w:p w14:paraId="548A82B5" w14:textId="77777777" w:rsidR="001C7DD0" w:rsidRPr="00222DDD" w:rsidRDefault="001C7DD0" w:rsidP="001C7DD0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Smanjenje listi čekanja</w:t>
      </w:r>
    </w:p>
    <w:p w14:paraId="60C54FB0" w14:textId="77777777" w:rsidR="001C7DD0" w:rsidRPr="00222DDD" w:rsidRDefault="001C7DD0" w:rsidP="001C7DD0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Održavanje i unaprjeđenje kvalitete zdravstvenih usluga na svim razinama</w:t>
      </w:r>
    </w:p>
    <w:p w14:paraId="0C8F0F66" w14:textId="77777777" w:rsidR="001C7DD0" w:rsidRPr="00222DDD" w:rsidRDefault="001C7DD0" w:rsidP="001C7DD0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Poboljšanje usluga bolničkog liječenja</w:t>
      </w:r>
    </w:p>
    <w:p w14:paraId="674E6437" w14:textId="77777777" w:rsidR="001C7DD0" w:rsidRPr="00222DDD" w:rsidRDefault="001C7DD0" w:rsidP="001C7DD0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Ulaganje u obrazovanje i specijalizaciju svih kadrova u zdravstvu</w:t>
      </w:r>
    </w:p>
    <w:p w14:paraId="4567799B" w14:textId="77777777" w:rsidR="001C7DD0" w:rsidRPr="00222DDD" w:rsidRDefault="001C7DD0" w:rsidP="001C7DD0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Ulaganje u modernizaciju i opremanje objekata u zdravstvu</w:t>
      </w:r>
    </w:p>
    <w:p w14:paraId="2DB1112B" w14:textId="77777777" w:rsidR="001C7DD0" w:rsidRPr="00222DDD" w:rsidRDefault="001C7DD0" w:rsidP="001C7DD0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Ulaganje u prilagodbu institucija načelima energetske učinkovitosti</w:t>
      </w:r>
    </w:p>
    <w:p w14:paraId="7CEC5AA3" w14:textId="77777777" w:rsidR="001C7DD0" w:rsidRPr="00222DDD" w:rsidRDefault="001C7DD0" w:rsidP="001C7DD0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Osiguravanje bržeg </w:t>
      </w:r>
      <w:r w:rsidR="008E0B82" w:rsidRPr="00222DDD">
        <w:rPr>
          <w:rFonts w:eastAsia="Times New Roman" w:cstheme="minorHAnsi"/>
          <w:lang w:eastAsia="hr-HR"/>
        </w:rPr>
        <w:t>pružanja</w:t>
      </w:r>
      <w:r w:rsidRPr="00222DDD">
        <w:rPr>
          <w:rFonts w:eastAsia="Times New Roman" w:cstheme="minorHAnsi"/>
          <w:lang w:eastAsia="hr-HR"/>
        </w:rPr>
        <w:t xml:space="preserve"> zdravstvenih usluga pacijentima</w:t>
      </w:r>
    </w:p>
    <w:p w14:paraId="125E0C04" w14:textId="77777777" w:rsidR="001C7DD0" w:rsidRPr="00222DDD" w:rsidRDefault="001C7DD0" w:rsidP="001C7DD0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Kreiranje širokog i integriranog paketa medicinskih usluga u svim zdravstvenim ustanovama sukladno potrebama stanovnika BPŽ</w:t>
      </w:r>
    </w:p>
    <w:p w14:paraId="3CFF9F0A" w14:textId="77777777" w:rsidR="001C7DD0" w:rsidRPr="00222DDD" w:rsidRDefault="008E0B82" w:rsidP="001C7DD0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Osiguravanje </w:t>
      </w:r>
      <w:r w:rsidR="001C7DD0" w:rsidRPr="00222DDD">
        <w:rPr>
          <w:rFonts w:eastAsia="Times New Roman" w:cstheme="minorHAnsi"/>
          <w:lang w:eastAsia="hr-HR"/>
        </w:rPr>
        <w:t xml:space="preserve"> visokih standarda za rad i pristup pacijentima</w:t>
      </w:r>
    </w:p>
    <w:p w14:paraId="35851534" w14:textId="77777777" w:rsidR="001C7DD0" w:rsidRPr="00222DDD" w:rsidRDefault="001C7DD0" w:rsidP="001C7DD0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Informiranje stanovništva o mogućnostima i nužnosti pravovremene dijagnostike</w:t>
      </w:r>
    </w:p>
    <w:p w14:paraId="4D8B4C2C" w14:textId="77777777" w:rsidR="001C7DD0" w:rsidRPr="00222DDD" w:rsidRDefault="001C7DD0" w:rsidP="001C7DD0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Opremanje specijaliziranih ustanova na svim razinama</w:t>
      </w:r>
    </w:p>
    <w:p w14:paraId="73F61D7B" w14:textId="6D56FFC4" w:rsidR="001C7DD0" w:rsidRPr="00222DDD" w:rsidRDefault="00C57A4E" w:rsidP="001C7DD0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Izgradnja i r</w:t>
      </w:r>
      <w:r w:rsidR="001C7DD0" w:rsidRPr="00222DDD">
        <w:rPr>
          <w:rFonts w:eastAsia="Times New Roman" w:cstheme="minorHAnsi"/>
          <w:lang w:eastAsia="hr-HR"/>
        </w:rPr>
        <w:t>ekonstrukcija objekata zdravstvene zaštite</w:t>
      </w:r>
    </w:p>
    <w:p w14:paraId="43D5EE4C" w14:textId="0FA58AFB" w:rsidR="001B305C" w:rsidRPr="00222DDD" w:rsidRDefault="001C7DD0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222DDD">
        <w:rPr>
          <w:rFonts w:eastAsia="Times New Roman" w:cstheme="minorHAnsi"/>
          <w:lang w:eastAsia="hr-HR"/>
        </w:rPr>
        <w:t>Poticanje zapošljavanja liječnika opće i dentalne medicine u ruralnim područjima</w:t>
      </w:r>
    </w:p>
    <w:p w14:paraId="4C62C3BB" w14:textId="77777777" w:rsidR="001C20CD" w:rsidRPr="00222DDD" w:rsidRDefault="001C20CD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222DDD">
        <w:rPr>
          <w:rFonts w:cstheme="minorHAnsi"/>
        </w:rPr>
        <w:t>Digitalizacija zdravstvenog sustava</w:t>
      </w:r>
    </w:p>
    <w:p w14:paraId="5CD17C53" w14:textId="6C2A8343" w:rsidR="001C20CD" w:rsidRPr="00222DDD" w:rsidRDefault="001C20CD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222DDD">
        <w:rPr>
          <w:rFonts w:cstheme="minorHAnsi"/>
        </w:rPr>
        <w:t>Unapređenje palijativne skrbi</w:t>
      </w:r>
    </w:p>
    <w:p w14:paraId="0123A1C5" w14:textId="77777777" w:rsidR="001C7DD0" w:rsidRPr="00222DDD" w:rsidRDefault="001C7DD0" w:rsidP="004A66B5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</w:t>
      </w:r>
      <w:r w:rsidR="008E0B82" w:rsidRPr="00222DDD">
        <w:rPr>
          <w:rFonts w:eastAsia="Times New Roman" w:cstheme="minorHAnsi"/>
          <w:lang w:eastAsia="hr-HR"/>
        </w:rPr>
        <w:t xml:space="preserve">, zdravstvene ustanove u Županiji </w:t>
      </w:r>
      <w:r w:rsidRPr="00222DDD">
        <w:rPr>
          <w:rFonts w:eastAsia="Times New Roman" w:cstheme="minorHAnsi"/>
          <w:lang w:eastAsia="hr-HR"/>
        </w:rPr>
        <w:t xml:space="preserve"> i civilno društvo.  </w:t>
      </w:r>
    </w:p>
    <w:p w14:paraId="4F01B2F8" w14:textId="77777777" w:rsidR="001B305C" w:rsidRPr="00222DDD" w:rsidRDefault="001C7DD0" w:rsidP="004A66B5">
      <w:pPr>
        <w:jc w:val="both"/>
        <w:rPr>
          <w:rFonts w:cstheme="minorHAnsi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0F3BBAFA" w14:textId="77777777" w:rsidR="009E2A6D" w:rsidRPr="00222DDD" w:rsidRDefault="009B24DB" w:rsidP="004A66B5">
      <w:pPr>
        <w:jc w:val="both"/>
        <w:rPr>
          <w:rFonts w:eastAsia="Times New Roman" w:cstheme="minorHAnsi"/>
          <w:i/>
          <w:u w:val="single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Indikativan popis projekata:</w:t>
      </w:r>
    </w:p>
    <w:p w14:paraId="33BACADF" w14:textId="2F3E03E4" w:rsidR="007A31B9" w:rsidRPr="00222DDD" w:rsidRDefault="007A31B9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Rekonstrukcija</w:t>
      </w:r>
      <w:r w:rsidR="00456E83" w:rsidRPr="00222DDD">
        <w:rPr>
          <w:rFonts w:eastAsia="Times New Roman" w:cstheme="minorHAnsi"/>
          <w:lang w:eastAsia="hr-HR"/>
        </w:rPr>
        <w:t xml:space="preserve">, </w:t>
      </w:r>
      <w:r w:rsidRPr="00222DDD">
        <w:rPr>
          <w:rFonts w:eastAsia="Times New Roman" w:cstheme="minorHAnsi"/>
          <w:lang w:eastAsia="hr-HR"/>
        </w:rPr>
        <w:t>izgradnja</w:t>
      </w:r>
      <w:r w:rsidR="00456E83" w:rsidRPr="00222DDD">
        <w:rPr>
          <w:rFonts w:eastAsia="Times New Roman" w:cstheme="minorHAnsi"/>
          <w:lang w:eastAsia="hr-HR"/>
        </w:rPr>
        <w:t xml:space="preserve"> i opremanje</w:t>
      </w:r>
      <w:r w:rsidRPr="00222DDD">
        <w:rPr>
          <w:rFonts w:eastAsia="Times New Roman" w:cstheme="minorHAnsi"/>
          <w:lang w:eastAsia="hr-HR"/>
        </w:rPr>
        <w:t xml:space="preserve"> zdravstvenih ustanova na području Županije</w:t>
      </w:r>
    </w:p>
    <w:p w14:paraId="5F5B55FA" w14:textId="77777777" w:rsidR="007A31B9" w:rsidRPr="00222DDD" w:rsidRDefault="007A31B9" w:rsidP="007A31B9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Digitalizacija zdravstvenog sustava, </w:t>
      </w:r>
    </w:p>
    <w:p w14:paraId="4DFE2FA3" w14:textId="77777777" w:rsidR="007A31B9" w:rsidRPr="00222DDD" w:rsidRDefault="007A31B9" w:rsidP="007A31B9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Opremanje Zavoda za hitnu medicinu BPŽ, </w:t>
      </w:r>
    </w:p>
    <w:p w14:paraId="0B3F4D43" w14:textId="516D1598" w:rsidR="007A31B9" w:rsidRPr="00222DDD" w:rsidRDefault="007A31B9" w:rsidP="007A31B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Izgradnja Centra za hitnu i interventnu medicinu (CEHIM) </w:t>
      </w:r>
    </w:p>
    <w:p w14:paraId="60E24E45" w14:textId="0F7048E8" w:rsidR="00456E83" w:rsidRPr="00222DDD" w:rsidRDefault="00456E83" w:rsidP="007A31B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Osnivanje objedinjenog hitnog bolničkog prijema u Općoj bolnici Nova Gradiška</w:t>
      </w:r>
    </w:p>
    <w:p w14:paraId="4BB79650" w14:textId="4C1D29C3" w:rsidR="001C7DD0" w:rsidRPr="00222DDD" w:rsidRDefault="001C7DD0" w:rsidP="005808DF">
      <w:pPr>
        <w:spacing w:before="100" w:beforeAutospacing="1" w:after="100" w:afterAutospacing="1" w:line="240" w:lineRule="auto"/>
        <w:rPr>
          <w:rFonts w:eastAsia="Times New Roman" w:cstheme="minorHAnsi"/>
          <w:i/>
          <w:u w:val="single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t>P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okazatelji </w:t>
      </w:r>
      <w:r w:rsidR="00FC4080" w:rsidRPr="00222DDD">
        <w:rPr>
          <w:rFonts w:eastAsia="Times New Roman" w:cstheme="minorHAnsi"/>
          <w:i/>
          <w:u w:val="single"/>
          <w:lang w:eastAsia="hr-HR"/>
        </w:rPr>
        <w:t>rezultata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1136"/>
        <w:gridCol w:w="1513"/>
        <w:gridCol w:w="841"/>
        <w:gridCol w:w="1138"/>
        <w:gridCol w:w="870"/>
        <w:gridCol w:w="992"/>
        <w:gridCol w:w="1105"/>
      </w:tblGrid>
      <w:tr w:rsidR="009472CA" w:rsidRPr="00222DDD" w14:paraId="1A922F39" w14:textId="77777777" w:rsidTr="00263EBE"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5ABF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056F7A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982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04B7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CBEE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9472CA" w:rsidRPr="00222DDD" w14:paraId="7A5FD95B" w14:textId="77777777" w:rsidTr="00263EBE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554D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62A1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BDD7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A49F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0E20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BB78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ACE8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109B" w14:textId="77777777" w:rsidR="009472CA" w:rsidRPr="00222DDD" w:rsidRDefault="009472CA" w:rsidP="00263EB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9472CA" w:rsidRPr="00222DDD" w14:paraId="2905A0B2" w14:textId="77777777" w:rsidTr="00263EBE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6A19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2C9B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02E3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8A5D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1211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C874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DF68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8DBE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9472CA" w:rsidRPr="00222DDD" w14:paraId="272AC98D" w14:textId="77777777" w:rsidTr="00E34A0C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8B14" w14:textId="76C8952C" w:rsidR="009472CA" w:rsidRPr="00222DDD" w:rsidRDefault="00E34A0C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Provedeni </w:t>
            </w:r>
            <w:r w:rsidR="002B7C62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infrastrukturni</w:t>
            </w: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projektu u zdravstvu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63DF" w14:textId="4192AFCA" w:rsidR="009472CA" w:rsidRPr="00222DDD" w:rsidRDefault="00E34A0C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Broj </w:t>
            </w:r>
            <w:r w:rsidR="009472CA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212E" w14:textId="552A2C7E" w:rsidR="009472CA" w:rsidRPr="00222DDD" w:rsidRDefault="007A31B9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Broj provedenih infrastrukturnih projekata u zdravstvu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99E9" w14:textId="1CEC6377" w:rsidR="009472CA" w:rsidRPr="00222DDD" w:rsidRDefault="007A31B9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2021.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3BF6" w14:textId="06906A86" w:rsidR="009472CA" w:rsidRPr="00222DDD" w:rsidRDefault="007A31B9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2EAC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 2027.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6250" w14:textId="54D9590A" w:rsidR="009472CA" w:rsidRPr="00222DDD" w:rsidRDefault="007A31B9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15%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6B23" w14:textId="0D70CF1F" w:rsidR="009472CA" w:rsidRPr="00222DDD" w:rsidRDefault="00B53B3A" w:rsidP="00B53B3A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Ustanove u zdravstvu</w:t>
            </w:r>
          </w:p>
        </w:tc>
      </w:tr>
    </w:tbl>
    <w:p w14:paraId="2149CC6E" w14:textId="77777777" w:rsidR="005808DF" w:rsidRPr="00222DDD" w:rsidRDefault="005808DF" w:rsidP="00B20B11">
      <w:pPr>
        <w:rPr>
          <w:rFonts w:eastAsia="Times New Roman" w:cstheme="minorHAnsi"/>
          <w:lang w:eastAsia="hr-HR"/>
        </w:rPr>
      </w:pPr>
    </w:p>
    <w:p w14:paraId="731FFBFB" w14:textId="77777777" w:rsidR="00222DDD" w:rsidRDefault="00222DDD" w:rsidP="009C3A22">
      <w:pPr>
        <w:rPr>
          <w:rFonts w:cstheme="minorHAnsi"/>
          <w:b/>
          <w:bCs/>
        </w:rPr>
      </w:pPr>
    </w:p>
    <w:p w14:paraId="45E15C28" w14:textId="77777777" w:rsidR="00222DDD" w:rsidRDefault="00222DDD" w:rsidP="009C3A22">
      <w:pPr>
        <w:rPr>
          <w:rFonts w:cstheme="minorHAnsi"/>
          <w:b/>
          <w:bCs/>
        </w:rPr>
      </w:pPr>
    </w:p>
    <w:p w14:paraId="273466B6" w14:textId="71ED9BC2" w:rsidR="009C3A22" w:rsidRPr="00222DDD" w:rsidRDefault="002C74D1" w:rsidP="0069551F">
      <w:pPr>
        <w:pStyle w:val="Naslov3"/>
      </w:pPr>
      <w:bookmarkStart w:id="22" w:name="_Toc84943038"/>
      <w:r w:rsidRPr="00222DDD">
        <w:lastRenderedPageBreak/>
        <w:t xml:space="preserve">Mjera </w:t>
      </w:r>
      <w:r w:rsidR="00851418" w:rsidRPr="00222DDD">
        <w:t>6</w:t>
      </w:r>
      <w:r w:rsidRPr="00222DDD">
        <w:t>.2. Povećanje dostupnosti i kvalitete usluga u sustavu socijalne skrbi</w:t>
      </w:r>
      <w:bookmarkEnd w:id="22"/>
    </w:p>
    <w:p w14:paraId="20552A49" w14:textId="77777777" w:rsidR="002C74D1" w:rsidRPr="00222DDD" w:rsidRDefault="002C74D1" w:rsidP="009C3A22">
      <w:pPr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</w:p>
    <w:p w14:paraId="7E440802" w14:textId="77777777" w:rsidR="002C74D1" w:rsidRPr="00222DDD" w:rsidRDefault="002C7AF1" w:rsidP="002C7AF1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>Promicanje pozitivnih stavova o starijim, nemoćnim i ostalim skupinama u nepovoljnom položaju</w:t>
      </w:r>
    </w:p>
    <w:p w14:paraId="12F43E99" w14:textId="77777777" w:rsidR="002C7AF1" w:rsidRPr="00222DDD" w:rsidRDefault="002C7AF1" w:rsidP="002C7AF1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>Poticanje razvoja i primjene digitalnih usluga za pomoć starijim i nemoćnim osobama koje ostaju živjeti u svojim domovima</w:t>
      </w:r>
    </w:p>
    <w:p w14:paraId="3F122F73" w14:textId="1AF28AFB" w:rsidR="002C7AF1" w:rsidRPr="00222DDD" w:rsidRDefault="002C7AF1" w:rsidP="002C7AF1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>Osiguravanje dostupnosti primjerene zdravstvene i socijalne skrbi za starije i nemoćne osobe</w:t>
      </w:r>
    </w:p>
    <w:p w14:paraId="65CA8AFE" w14:textId="280A662F" w:rsidR="00997FCD" w:rsidRPr="00222DDD" w:rsidRDefault="00997FCD" w:rsidP="002C7AF1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>Osnivanje mobilnih timova</w:t>
      </w:r>
    </w:p>
    <w:p w14:paraId="37B32DA3" w14:textId="77777777" w:rsidR="002C7AF1" w:rsidRPr="00222DDD" w:rsidRDefault="002C7AF1" w:rsidP="002C7AF1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>Ulaganje u nastavne programe za njegovatelje/njegovateljice starijih i nemoćnih osoba</w:t>
      </w:r>
    </w:p>
    <w:p w14:paraId="6FEA9E67" w14:textId="77777777" w:rsidR="002C7AF1" w:rsidRPr="00222DDD" w:rsidRDefault="002C7AF1" w:rsidP="002C7AF1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>Uključivanje lokalne zajednice u zajednički rad zbrinjavanja i brige oko starijih i nemoćnih osoba</w:t>
      </w:r>
    </w:p>
    <w:p w14:paraId="16CBCD9B" w14:textId="77777777" w:rsidR="002C7AF1" w:rsidRPr="00222DDD" w:rsidRDefault="002C7AF1" w:rsidP="002C7AF1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>Osiguravanje svim skupinama jednaka prava na rad</w:t>
      </w:r>
    </w:p>
    <w:p w14:paraId="1DC8676A" w14:textId="48FF2821" w:rsidR="002C7AF1" w:rsidRPr="00222DDD" w:rsidRDefault="002C7AF1" w:rsidP="002C7AF1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>Poticanje otvaranja radnih mjesta prilagođenih starijima i nemoćnima te drugim osobama u nepovoljnom položaju</w:t>
      </w:r>
    </w:p>
    <w:p w14:paraId="3EF60C78" w14:textId="1EA516EF" w:rsidR="00997FCD" w:rsidRPr="00222DDD" w:rsidRDefault="00997FCD" w:rsidP="002C7AF1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 xml:space="preserve">Opremanje </w:t>
      </w:r>
      <w:r w:rsidR="002B7C62" w:rsidRPr="00222DDD">
        <w:rPr>
          <w:rFonts w:cstheme="minorHAnsi"/>
        </w:rPr>
        <w:t>institucija</w:t>
      </w:r>
      <w:r w:rsidRPr="00222DDD">
        <w:rPr>
          <w:rFonts w:cstheme="minorHAnsi"/>
        </w:rPr>
        <w:t xml:space="preserve"> koje pružaju socijalnu skrb </w:t>
      </w:r>
    </w:p>
    <w:p w14:paraId="0DD0B669" w14:textId="24600881" w:rsidR="00997FCD" w:rsidRPr="00222DDD" w:rsidRDefault="00997FCD" w:rsidP="002C7AF1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 xml:space="preserve">Izgradnja, dogradnja i adaptacija </w:t>
      </w:r>
      <w:r w:rsidR="002B7C62" w:rsidRPr="00222DDD">
        <w:rPr>
          <w:rFonts w:cstheme="minorHAnsi"/>
        </w:rPr>
        <w:t>institucija</w:t>
      </w:r>
      <w:r w:rsidRPr="00222DDD">
        <w:rPr>
          <w:rFonts w:cstheme="minorHAnsi"/>
        </w:rPr>
        <w:t xml:space="preserve"> koje pružaju socijalnu skrb </w:t>
      </w:r>
    </w:p>
    <w:p w14:paraId="7FB36116" w14:textId="3A5F0879" w:rsidR="00997FCD" w:rsidRPr="00222DDD" w:rsidRDefault="00997FCD" w:rsidP="002C7AF1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>Organiziranje dnevnog boravka za starije i nemoćne</w:t>
      </w:r>
    </w:p>
    <w:p w14:paraId="5BE0572B" w14:textId="5356A91F" w:rsidR="00E23FF2" w:rsidRPr="00222DDD" w:rsidRDefault="00E23FF2" w:rsidP="00E23FF2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>Izgradnja infrastrukture te ulaganja u postojeću infrastrukturu (rekonstrukcija, prenamjena, obnova) za smještaj za ranjive skupine te ulaganja u opremanje</w:t>
      </w:r>
    </w:p>
    <w:p w14:paraId="487CF1B3" w14:textId="574B8A71" w:rsidR="00E23FF2" w:rsidRPr="00222DDD" w:rsidRDefault="00E23FF2" w:rsidP="00E23FF2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 xml:space="preserve">Podrška procesu prevencije institucionalizacije te procesu </w:t>
      </w:r>
      <w:proofErr w:type="spellStart"/>
      <w:r w:rsidRPr="00222DDD">
        <w:rPr>
          <w:rFonts w:cstheme="minorHAnsi"/>
        </w:rPr>
        <w:t>deinstitucionalizacije</w:t>
      </w:r>
      <w:proofErr w:type="spellEnd"/>
      <w:r w:rsidRPr="00222DDD">
        <w:rPr>
          <w:rFonts w:cstheme="minorHAnsi"/>
        </w:rPr>
        <w:t xml:space="preserve"> (izgradnja, rekonstrukcija, obnova, opremanje, pružanje usluga)</w:t>
      </w:r>
    </w:p>
    <w:p w14:paraId="080AFD1A" w14:textId="08481E7D" w:rsidR="005A7F2A" w:rsidRPr="00222DDD" w:rsidRDefault="005A7F2A" w:rsidP="005A7F2A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 xml:space="preserve">Poticanje </w:t>
      </w:r>
      <w:proofErr w:type="spellStart"/>
      <w:r w:rsidRPr="00222DDD">
        <w:rPr>
          <w:rFonts w:cstheme="minorHAnsi"/>
        </w:rPr>
        <w:t>deinstitucionalizacije</w:t>
      </w:r>
      <w:proofErr w:type="spellEnd"/>
      <w:r w:rsidRPr="00222DDD">
        <w:rPr>
          <w:rFonts w:cstheme="minorHAnsi"/>
        </w:rPr>
        <w:t xml:space="preserve"> skrbi o starijim osobama u zajednici</w:t>
      </w:r>
    </w:p>
    <w:p w14:paraId="65D6AA06" w14:textId="14477593" w:rsidR="002C7AF1" w:rsidRPr="00222DDD" w:rsidRDefault="002C7AF1" w:rsidP="004A66B5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</w:t>
      </w:r>
      <w:r w:rsidR="00456E83" w:rsidRPr="00222DDD">
        <w:rPr>
          <w:rFonts w:eastAsia="Times New Roman" w:cstheme="minorHAnsi"/>
          <w:lang w:eastAsia="hr-HR"/>
        </w:rPr>
        <w:t xml:space="preserve"> JLS,</w:t>
      </w:r>
      <w:r w:rsidRPr="00222DDD">
        <w:rPr>
          <w:rFonts w:eastAsia="Times New Roman" w:cstheme="minorHAnsi"/>
          <w:lang w:eastAsia="hr-HR"/>
        </w:rPr>
        <w:t xml:space="preserve"> </w:t>
      </w:r>
      <w:r w:rsidR="003A5B49" w:rsidRPr="00222DDD">
        <w:rPr>
          <w:rFonts w:eastAsia="Times New Roman" w:cstheme="minorHAnsi"/>
          <w:lang w:eastAsia="hr-HR"/>
        </w:rPr>
        <w:t xml:space="preserve">zdravstvene ustanove i Centri za socijalu skrb, </w:t>
      </w:r>
      <w:r w:rsidR="002B7C62" w:rsidRPr="00222DDD">
        <w:rPr>
          <w:rFonts w:eastAsia="Times New Roman" w:cstheme="minorHAnsi"/>
          <w:lang w:eastAsia="hr-HR"/>
        </w:rPr>
        <w:t>civ</w:t>
      </w:r>
      <w:r w:rsidRPr="00222DDD">
        <w:rPr>
          <w:rFonts w:eastAsia="Times New Roman" w:cstheme="minorHAnsi"/>
          <w:lang w:eastAsia="hr-HR"/>
        </w:rPr>
        <w:t>ilno društvo, poduzetnici, poduzetničke potporne institucije</w:t>
      </w:r>
      <w:r w:rsidR="00725FF8" w:rsidRPr="00222DDD">
        <w:rPr>
          <w:rFonts w:eastAsia="Times New Roman" w:cstheme="minorHAnsi"/>
          <w:lang w:eastAsia="hr-HR"/>
        </w:rPr>
        <w:t xml:space="preserve">, </w:t>
      </w:r>
      <w:r w:rsidR="001E0B0B" w:rsidRPr="00222DDD">
        <w:rPr>
          <w:rFonts w:eastAsia="Times New Roman" w:cstheme="minorHAnsi"/>
          <w:lang w:eastAsia="hr-HR"/>
        </w:rPr>
        <w:t>Domovi za starije i nemoćne osobe</w:t>
      </w:r>
      <w:r w:rsidRPr="00222DDD">
        <w:rPr>
          <w:rFonts w:eastAsia="Times New Roman" w:cstheme="minorHAnsi"/>
          <w:lang w:eastAsia="hr-HR"/>
        </w:rPr>
        <w:t>.</w:t>
      </w:r>
    </w:p>
    <w:p w14:paraId="77458636" w14:textId="77777777" w:rsidR="002C7AF1" w:rsidRPr="00222DDD" w:rsidRDefault="002C7AF1" w:rsidP="004A66B5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>kontinuirano tijekom provedbe Plana.</w:t>
      </w:r>
    </w:p>
    <w:p w14:paraId="413AC43F" w14:textId="77777777" w:rsidR="003A5B49" w:rsidRPr="00222DDD" w:rsidRDefault="003A5B49" w:rsidP="004A66B5">
      <w:pPr>
        <w:jc w:val="both"/>
        <w:rPr>
          <w:rFonts w:eastAsia="Times New Roman" w:cstheme="minorHAnsi"/>
          <w:i/>
          <w:u w:val="single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Popis indikativnih projekata:</w:t>
      </w:r>
    </w:p>
    <w:p w14:paraId="51044356" w14:textId="1D1B4613" w:rsidR="00F42731" w:rsidRPr="00222DDD" w:rsidRDefault="00F42731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Izrada plana razvoja </w:t>
      </w:r>
      <w:r w:rsidR="002B7C62" w:rsidRPr="00222DDD">
        <w:rPr>
          <w:rFonts w:eastAsia="Times New Roman" w:cstheme="minorHAnsi"/>
          <w:lang w:eastAsia="hr-HR"/>
        </w:rPr>
        <w:t>socijalnih</w:t>
      </w:r>
      <w:r w:rsidRPr="00222DDD">
        <w:rPr>
          <w:rFonts w:eastAsia="Times New Roman" w:cstheme="minorHAnsi"/>
          <w:lang w:eastAsia="hr-HR"/>
        </w:rPr>
        <w:t xml:space="preserve"> usluga u BPŽ </w:t>
      </w:r>
    </w:p>
    <w:p w14:paraId="06877DD5" w14:textId="528EF2C5" w:rsidR="001B305C" w:rsidRPr="00222DDD" w:rsidRDefault="00F42731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Projekt </w:t>
      </w:r>
      <w:r w:rsidR="00A0136D" w:rsidRPr="00222DDD">
        <w:rPr>
          <w:rFonts w:eastAsia="Times New Roman" w:cstheme="minorHAnsi"/>
          <w:lang w:eastAsia="hr-HR"/>
        </w:rPr>
        <w:t xml:space="preserve">Mi vas trebamo, </w:t>
      </w:r>
    </w:p>
    <w:p w14:paraId="16F2F8CC" w14:textId="77777777" w:rsidR="001B305C" w:rsidRPr="00222DDD" w:rsidRDefault="00A0136D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Izgradnja dom</w:t>
      </w:r>
      <w:r w:rsidR="00650D22" w:rsidRPr="00222DDD">
        <w:rPr>
          <w:rFonts w:eastAsia="Times New Roman" w:cstheme="minorHAnsi"/>
          <w:lang w:eastAsia="hr-HR"/>
        </w:rPr>
        <w:t>ova</w:t>
      </w:r>
      <w:r w:rsidRPr="00222DDD">
        <w:rPr>
          <w:rFonts w:eastAsia="Times New Roman" w:cstheme="minorHAnsi"/>
          <w:lang w:eastAsia="hr-HR"/>
        </w:rPr>
        <w:t xml:space="preserve"> za stare i nemoćne, </w:t>
      </w:r>
    </w:p>
    <w:p w14:paraId="023F683B" w14:textId="77777777" w:rsidR="001B305C" w:rsidRPr="00222DDD" w:rsidRDefault="00A0136D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Pomoć starima i nemoćnima "Zaželi", </w:t>
      </w:r>
    </w:p>
    <w:p w14:paraId="4DA58220" w14:textId="28743436" w:rsidR="001B305C" w:rsidRPr="00222DDD" w:rsidRDefault="00A0136D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Potpore u sustavu socijalne skrbi Općine Sibinj, </w:t>
      </w:r>
    </w:p>
    <w:p w14:paraId="3320FEDB" w14:textId="77777777" w:rsidR="001B305C" w:rsidRPr="00222DDD" w:rsidRDefault="00A0136D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Regoč - boravim i uključen sam, </w:t>
      </w:r>
    </w:p>
    <w:p w14:paraId="13DDDA06" w14:textId="28FA2CEA" w:rsidR="001B305C" w:rsidRPr="00222DDD" w:rsidRDefault="00F42731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Projekt </w:t>
      </w:r>
      <w:r w:rsidR="00A0136D" w:rsidRPr="00222DDD">
        <w:rPr>
          <w:rFonts w:eastAsia="Times New Roman" w:cstheme="minorHAnsi"/>
          <w:lang w:eastAsia="hr-HR"/>
        </w:rPr>
        <w:t>Zlatne godine</w:t>
      </w:r>
    </w:p>
    <w:p w14:paraId="4101D014" w14:textId="77777777" w:rsidR="00650D22" w:rsidRPr="00222DDD" w:rsidRDefault="00A0136D" w:rsidP="00650D22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ZDRAVA STAROST - Korektivno vježbanje s umirovljenicima u domovima za starije osobe</w:t>
      </w:r>
    </w:p>
    <w:p w14:paraId="7D985612" w14:textId="77777777" w:rsidR="00650D22" w:rsidRPr="00222DDD" w:rsidRDefault="00A0136D" w:rsidP="00650D22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„Zaposlena“ – pružanje podrške u svakodnevnom životu starijim osobama s područja grada Slavonskog Broda</w:t>
      </w:r>
    </w:p>
    <w:p w14:paraId="2F88401A" w14:textId="77777777" w:rsidR="001E0B0B" w:rsidRPr="00222DDD" w:rsidRDefault="00A0136D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„Socijalno uključivanje 65+“</w:t>
      </w:r>
      <w:r w:rsidR="001E0B0B" w:rsidRPr="00222DDD">
        <w:rPr>
          <w:rFonts w:eastAsia="Times New Roman" w:cstheme="minorHAnsi"/>
          <w:lang w:eastAsia="hr-HR"/>
        </w:rPr>
        <w:t>,</w:t>
      </w:r>
    </w:p>
    <w:p w14:paraId="13F1BD1A" w14:textId="4CEBB6C1" w:rsidR="001E0B0B" w:rsidRPr="00222DDD" w:rsidRDefault="001E0B0B" w:rsidP="00B217B6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Dogradnja Doma za starije i nemoćne osobe Slavonski Brod (Odjel za pojačanu zdravstvenu njegu, Odjel za oboljele od Alzheimerove demencije)</w:t>
      </w:r>
    </w:p>
    <w:p w14:paraId="582AE354" w14:textId="4C4563C5" w:rsidR="001B305C" w:rsidRPr="00222DDD" w:rsidRDefault="001E0B0B" w:rsidP="001E0B0B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„Prevencija demencije kod osoba starije životne dobi”</w:t>
      </w:r>
    </w:p>
    <w:p w14:paraId="382B34F6" w14:textId="5E6D0499" w:rsidR="00063C81" w:rsidRPr="00222DDD" w:rsidRDefault="00063C81" w:rsidP="001E0B0B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„Senior </w:t>
      </w:r>
      <w:proofErr w:type="spellStart"/>
      <w:r w:rsidRPr="00222DDD">
        <w:rPr>
          <w:rFonts w:eastAsia="Times New Roman" w:cstheme="minorHAnsi"/>
          <w:lang w:eastAsia="hr-HR"/>
        </w:rPr>
        <w:t>club</w:t>
      </w:r>
      <w:proofErr w:type="spellEnd"/>
      <w:r w:rsidRPr="00222DDD">
        <w:rPr>
          <w:rFonts w:eastAsia="Times New Roman" w:cstheme="minorHAnsi"/>
          <w:lang w:eastAsia="hr-HR"/>
        </w:rPr>
        <w:t>“  - dnevni</w:t>
      </w:r>
      <w:r w:rsidR="00283950" w:rsidRPr="00222DDD">
        <w:rPr>
          <w:rFonts w:eastAsia="Times New Roman" w:cstheme="minorHAnsi"/>
          <w:lang w:eastAsia="hr-HR"/>
        </w:rPr>
        <w:t xml:space="preserve"> </w:t>
      </w:r>
      <w:r w:rsidRPr="00222DDD">
        <w:rPr>
          <w:rFonts w:eastAsia="Times New Roman" w:cstheme="minorHAnsi"/>
          <w:lang w:eastAsia="hr-HR"/>
        </w:rPr>
        <w:t>boravak za starije osobe</w:t>
      </w:r>
    </w:p>
    <w:p w14:paraId="6E6F6485" w14:textId="63F368FC" w:rsidR="00456E83" w:rsidRPr="00222DDD" w:rsidRDefault="00456E83" w:rsidP="00B53B3A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Izgradnja </w:t>
      </w:r>
      <w:r w:rsidR="00B53B3A" w:rsidRPr="00222DDD">
        <w:rPr>
          <w:rFonts w:eastAsia="Times New Roman" w:cstheme="minorHAnsi"/>
          <w:lang w:eastAsia="hr-HR"/>
        </w:rPr>
        <w:t>d</w:t>
      </w:r>
      <w:r w:rsidRPr="00222DDD">
        <w:rPr>
          <w:rFonts w:eastAsia="Times New Roman" w:cstheme="minorHAnsi"/>
          <w:lang w:eastAsia="hr-HR"/>
        </w:rPr>
        <w:t>om</w:t>
      </w:r>
      <w:r w:rsidR="00B53B3A" w:rsidRPr="00222DDD">
        <w:rPr>
          <w:rFonts w:eastAsia="Times New Roman" w:cstheme="minorHAnsi"/>
          <w:lang w:eastAsia="hr-HR"/>
        </w:rPr>
        <w:t xml:space="preserve">ova za starije i </w:t>
      </w:r>
      <w:r w:rsidRPr="00222DDD">
        <w:rPr>
          <w:rFonts w:eastAsia="Times New Roman" w:cstheme="minorHAnsi"/>
          <w:lang w:eastAsia="hr-HR"/>
        </w:rPr>
        <w:t xml:space="preserve"> nemoćne </w:t>
      </w:r>
    </w:p>
    <w:p w14:paraId="005FF1D9" w14:textId="5DFFA5CC" w:rsidR="001B305C" w:rsidRPr="00222DDD" w:rsidRDefault="00456E83" w:rsidP="001E2207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Zaželi još bolje-zapošljavanje žena</w:t>
      </w:r>
    </w:p>
    <w:p w14:paraId="30FBDABF" w14:textId="77777777" w:rsidR="00222DDD" w:rsidRDefault="00222DDD" w:rsidP="005808DF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u w:val="single"/>
          <w:lang w:eastAsia="hr-HR"/>
        </w:rPr>
      </w:pPr>
    </w:p>
    <w:p w14:paraId="7BCDCD9F" w14:textId="107343C7" w:rsidR="005808DF" w:rsidRPr="00222DDD" w:rsidRDefault="00ED79D6" w:rsidP="005808DF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lastRenderedPageBreak/>
        <w:t>P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okazatelji </w:t>
      </w:r>
      <w:r w:rsidR="003A5B49" w:rsidRPr="00222DDD">
        <w:rPr>
          <w:rFonts w:eastAsia="Times New Roman" w:cstheme="minorHAnsi"/>
          <w:i/>
          <w:u w:val="single"/>
          <w:lang w:eastAsia="hr-HR"/>
        </w:rPr>
        <w:t>rezultata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013"/>
        <w:gridCol w:w="1438"/>
        <w:gridCol w:w="949"/>
        <w:gridCol w:w="1219"/>
        <w:gridCol w:w="926"/>
        <w:gridCol w:w="1219"/>
        <w:gridCol w:w="768"/>
      </w:tblGrid>
      <w:tr w:rsidR="00894478" w:rsidRPr="00222DDD" w14:paraId="23531CE4" w14:textId="77777777" w:rsidTr="00B53B3A"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4B05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056F7A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C33B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5BB1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640D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894478" w:rsidRPr="00222DDD" w14:paraId="0EC26C11" w14:textId="77777777" w:rsidTr="00B53B3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2C52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294B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047A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9B40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EBD8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B894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CA06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343A" w14:textId="77777777" w:rsidR="009472CA" w:rsidRPr="00222DDD" w:rsidRDefault="009472CA" w:rsidP="00263EB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894478" w:rsidRPr="00222DDD" w14:paraId="560B7A61" w14:textId="77777777" w:rsidTr="00B53B3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773B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EEF8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8672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A1E7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D045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A722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8271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00A4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894478" w:rsidRPr="00222DDD" w14:paraId="726AF9C9" w14:textId="77777777" w:rsidTr="00B53B3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BD2C" w14:textId="6180D69D" w:rsidR="00F42731" w:rsidRPr="00222DDD" w:rsidRDefault="00F42731" w:rsidP="00F42731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Izrađen plan razvoja socijalnih usluga u BPŽ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03F9" w14:textId="45D61F18" w:rsidR="00F42731" w:rsidRPr="00222DDD" w:rsidRDefault="00F42731" w:rsidP="00F42731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Broj planova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29C4" w14:textId="7A349EF3" w:rsidR="00F42731" w:rsidRPr="00222DDD" w:rsidRDefault="00F42731" w:rsidP="00F42731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Pokazatelj za razinu poboljšanja strateškog planiranja u području socijalnih usluga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3AE3" w14:textId="2AA4F83A" w:rsidR="00F42731" w:rsidRPr="00222DDD" w:rsidRDefault="00F42731" w:rsidP="00F42731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2021.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826B" w14:textId="15D3811F" w:rsidR="00F42731" w:rsidRPr="00222DDD" w:rsidRDefault="00F42731" w:rsidP="00F42731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07E2" w14:textId="031E7983" w:rsidR="00F42731" w:rsidRPr="00222DDD" w:rsidRDefault="00F42731" w:rsidP="00F42731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2027.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27BE" w14:textId="0B0FEE21" w:rsidR="00F42731" w:rsidRPr="00222DDD" w:rsidRDefault="00F42731" w:rsidP="00F42731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782B" w14:textId="763DD771" w:rsidR="00F42731" w:rsidRPr="00222DDD" w:rsidRDefault="00F42731" w:rsidP="00F42731">
            <w:pPr>
              <w:spacing w:before="100" w:beforeAutospacing="1" w:after="0" w:line="240" w:lineRule="auto"/>
              <w:rPr>
                <w:rFonts w:eastAsia="Times New Roman" w:cstheme="minorHAnsi"/>
                <w:strike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trike/>
                <w:sz w:val="16"/>
                <w:szCs w:val="16"/>
                <w:lang w:eastAsia="hr-HR"/>
              </w:rPr>
              <w:t>BPŽ</w:t>
            </w:r>
          </w:p>
        </w:tc>
      </w:tr>
    </w:tbl>
    <w:p w14:paraId="0CFD9101" w14:textId="77777777" w:rsidR="009472CA" w:rsidRPr="00222DDD" w:rsidRDefault="009472CA" w:rsidP="00B20B11">
      <w:pPr>
        <w:jc w:val="both"/>
        <w:rPr>
          <w:rFonts w:eastAsia="Times New Roman" w:cstheme="minorHAnsi"/>
          <w:lang w:eastAsia="hr-HR"/>
        </w:rPr>
      </w:pPr>
    </w:p>
    <w:p w14:paraId="76B085F0" w14:textId="77777777" w:rsidR="00ED79D6" w:rsidRPr="00222DDD" w:rsidRDefault="00ED79D6" w:rsidP="00B20B11">
      <w:pPr>
        <w:jc w:val="both"/>
        <w:rPr>
          <w:rFonts w:eastAsia="Times New Roman" w:cstheme="minorHAnsi"/>
          <w:lang w:eastAsia="hr-HR"/>
        </w:rPr>
      </w:pP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01D80" w:rsidRPr="00222DDD" w14:paraId="170F9578" w14:textId="77777777" w:rsidTr="00222DDD">
        <w:tc>
          <w:tcPr>
            <w:tcW w:w="9062" w:type="dxa"/>
            <w:shd w:val="clear" w:color="auto" w:fill="FFF2CC" w:themeFill="accent4" w:themeFillTint="33"/>
          </w:tcPr>
          <w:p w14:paraId="2647442F" w14:textId="5AEB2A02" w:rsidR="00F01D80" w:rsidRPr="00222DDD" w:rsidRDefault="00851418" w:rsidP="0069551F">
            <w:pPr>
              <w:pStyle w:val="Naslov2"/>
              <w:outlineLvl w:val="1"/>
              <w:rPr>
                <w:rFonts w:eastAsia="Times New Roman"/>
                <w:lang w:val="es-ES" w:eastAsia="hr-HR"/>
              </w:rPr>
            </w:pPr>
            <w:bookmarkStart w:id="23" w:name="_Toc84943039"/>
            <w:r w:rsidRPr="00222DDD">
              <w:rPr>
                <w:rFonts w:eastAsia="Times New Roman"/>
                <w:lang w:val="es-ES" w:eastAsia="hr-HR"/>
              </w:rPr>
              <w:t>Posebni cilj 7</w:t>
            </w:r>
            <w:r w:rsidR="00F01D80" w:rsidRPr="00222DDD">
              <w:rPr>
                <w:rFonts w:eastAsia="Times New Roman"/>
                <w:lang w:val="es-ES" w:eastAsia="hr-HR"/>
              </w:rPr>
              <w:t>. Ulaganja u kulturu</w:t>
            </w:r>
            <w:bookmarkEnd w:id="23"/>
          </w:p>
        </w:tc>
      </w:tr>
    </w:tbl>
    <w:p w14:paraId="53DFF3F6" w14:textId="77777777" w:rsidR="00FB7934" w:rsidRPr="00222DDD" w:rsidRDefault="00FB7934" w:rsidP="00084261">
      <w:pPr>
        <w:rPr>
          <w:rFonts w:cstheme="minorHAnsi"/>
          <w:b/>
          <w:bCs/>
        </w:rPr>
      </w:pPr>
    </w:p>
    <w:p w14:paraId="69299ADC" w14:textId="437D516B" w:rsidR="00084261" w:rsidRPr="00222DDD" w:rsidRDefault="000C61F3" w:rsidP="0069551F">
      <w:pPr>
        <w:pStyle w:val="Naslov3"/>
      </w:pPr>
      <w:bookmarkStart w:id="24" w:name="_Toc84943040"/>
      <w:r w:rsidRPr="00222DDD">
        <w:t xml:space="preserve">Mjera </w:t>
      </w:r>
      <w:r w:rsidR="00851418" w:rsidRPr="00222DDD">
        <w:t>7</w:t>
      </w:r>
      <w:r w:rsidRPr="00222DDD">
        <w:t>.1. Poticanje ulaganja u infrastrukturu u kulturi</w:t>
      </w:r>
      <w:bookmarkEnd w:id="24"/>
    </w:p>
    <w:p w14:paraId="7C26C61E" w14:textId="77777777" w:rsidR="000C61F3" w:rsidRPr="00222DDD" w:rsidRDefault="000C61F3" w:rsidP="00084261">
      <w:pPr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</w:p>
    <w:p w14:paraId="768B6D79" w14:textId="77777777" w:rsidR="00AF0281" w:rsidRPr="00222DDD" w:rsidRDefault="00251CC1" w:rsidP="008B5683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>Poticanje razvoja kulturnih i kreativnih industrija, posebno poduzetničkih pothvata obrazovanih mladih ljudi</w:t>
      </w:r>
    </w:p>
    <w:p w14:paraId="5DF3AF78" w14:textId="7CEFC4CA" w:rsidR="00251CC1" w:rsidRPr="00222DDD" w:rsidRDefault="00251CC1" w:rsidP="008B5683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 xml:space="preserve">Bolje i inovativnije </w:t>
      </w:r>
      <w:r w:rsidR="0065679C" w:rsidRPr="00222DDD">
        <w:rPr>
          <w:rFonts w:cstheme="minorHAnsi"/>
        </w:rPr>
        <w:t xml:space="preserve">gospodarsko </w:t>
      </w:r>
      <w:r w:rsidRPr="00222DDD">
        <w:rPr>
          <w:rFonts w:cstheme="minorHAnsi"/>
        </w:rPr>
        <w:t xml:space="preserve">korištenje kulturnih manifestacija i kulturne baštine za </w:t>
      </w:r>
      <w:r w:rsidR="0065679C" w:rsidRPr="00222DDD">
        <w:rPr>
          <w:rFonts w:cstheme="minorHAnsi"/>
        </w:rPr>
        <w:t xml:space="preserve">potrebe </w:t>
      </w:r>
      <w:r w:rsidRPr="00222DDD">
        <w:rPr>
          <w:rFonts w:cstheme="minorHAnsi"/>
        </w:rPr>
        <w:t>razvoj</w:t>
      </w:r>
      <w:r w:rsidR="0065679C" w:rsidRPr="00222DDD">
        <w:rPr>
          <w:rFonts w:cstheme="minorHAnsi"/>
        </w:rPr>
        <w:t>a</w:t>
      </w:r>
      <w:r w:rsidRPr="00222DDD">
        <w:rPr>
          <w:rFonts w:cstheme="minorHAnsi"/>
        </w:rPr>
        <w:t xml:space="preserve"> turizma</w:t>
      </w:r>
    </w:p>
    <w:p w14:paraId="7F8F219B" w14:textId="56711D0F" w:rsidR="00AA5CD2" w:rsidRPr="00222DDD" w:rsidRDefault="00AA5CD2" w:rsidP="00AA5CD2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>Opremanje institucija u kulturi</w:t>
      </w:r>
    </w:p>
    <w:p w14:paraId="155D68CE" w14:textId="7EAE5418" w:rsidR="00AA5CD2" w:rsidRPr="00222DDD" w:rsidRDefault="00AA5CD2" w:rsidP="00AA5CD2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>Otkup kulturne građe (npr. građa Ivane Brlić Mažuranić)</w:t>
      </w:r>
    </w:p>
    <w:p w14:paraId="196347EF" w14:textId="3D9E89FB" w:rsidR="00E016F4" w:rsidRPr="00222DDD" w:rsidRDefault="00E016F4" w:rsidP="00E016F4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 xml:space="preserve">Zaštita, obnova i revitalizacija objekata kulturne baštine (uključujući opremanje) </w:t>
      </w:r>
    </w:p>
    <w:p w14:paraId="10CB69AE" w14:textId="77777777" w:rsidR="00E016F4" w:rsidRPr="00222DDD" w:rsidRDefault="00E016F4" w:rsidP="00E016F4">
      <w:pPr>
        <w:pStyle w:val="Odlomakpopisa"/>
        <w:numPr>
          <w:ilvl w:val="0"/>
          <w:numId w:val="10"/>
        </w:numPr>
        <w:rPr>
          <w:rFonts w:cstheme="minorHAnsi"/>
        </w:rPr>
      </w:pPr>
      <w:r w:rsidRPr="00222DDD">
        <w:rPr>
          <w:rFonts w:cstheme="minorHAnsi"/>
        </w:rPr>
        <w:t xml:space="preserve"> Ulaganja u izgradnju, obnovu, rekonstrukciju i opremanje ustanova u kulturi</w:t>
      </w:r>
    </w:p>
    <w:p w14:paraId="49111DFE" w14:textId="14A3D3AA" w:rsidR="00797346" w:rsidRPr="00222DDD" w:rsidRDefault="00797346" w:rsidP="004A66B5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</w:t>
      </w:r>
      <w:r w:rsidR="00E016F4" w:rsidRPr="00222DDD">
        <w:rPr>
          <w:rFonts w:eastAsia="Times New Roman" w:cstheme="minorHAnsi"/>
          <w:lang w:eastAsia="hr-HR"/>
        </w:rPr>
        <w:t xml:space="preserve"> JLS, </w:t>
      </w:r>
      <w:r w:rsidR="0065679C" w:rsidRPr="00222DDD">
        <w:rPr>
          <w:rFonts w:eastAsia="Times New Roman" w:cstheme="minorHAnsi"/>
          <w:lang w:eastAsia="hr-HR"/>
        </w:rPr>
        <w:t xml:space="preserve">kulturne institucije u BPŽ, </w:t>
      </w:r>
      <w:r w:rsidRPr="00222DDD">
        <w:rPr>
          <w:rFonts w:eastAsia="Times New Roman" w:cstheme="minorHAnsi"/>
          <w:lang w:eastAsia="hr-HR"/>
        </w:rPr>
        <w:t>civilno društvo, poduzetnici, poduzetničke potporne institucije.</w:t>
      </w:r>
    </w:p>
    <w:p w14:paraId="30B875A9" w14:textId="7D3566BB" w:rsidR="00797346" w:rsidRPr="00222DDD" w:rsidRDefault="00797346" w:rsidP="004A66B5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5CA067ED" w14:textId="77777777" w:rsidR="0065679C" w:rsidRPr="00222DDD" w:rsidRDefault="0065679C" w:rsidP="004A66B5">
      <w:pPr>
        <w:jc w:val="both"/>
        <w:rPr>
          <w:rFonts w:eastAsia="Times New Roman" w:cstheme="minorHAnsi"/>
          <w:i/>
          <w:u w:val="single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Indikativan popis projekata:</w:t>
      </w:r>
    </w:p>
    <w:p w14:paraId="10BFCA10" w14:textId="77777777" w:rsidR="001B305C" w:rsidRPr="00222DDD" w:rsidRDefault="00A0136D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Rekonstrukcija, izgradnja i energetska obnova društvenih domova</w:t>
      </w:r>
    </w:p>
    <w:p w14:paraId="28B78EEC" w14:textId="77777777" w:rsidR="002F2BF6" w:rsidRPr="00222DDD" w:rsidRDefault="00A0136D" w:rsidP="002F2BF6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Kultura u centru </w:t>
      </w:r>
    </w:p>
    <w:p w14:paraId="24F2B5AC" w14:textId="77777777" w:rsidR="002F2BF6" w:rsidRPr="00222DDD" w:rsidRDefault="00A0136D" w:rsidP="002F2BF6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Rekonstrukcija, obnova i opremanje kulturno-povijesnih građevina i ustanova</w:t>
      </w:r>
    </w:p>
    <w:p w14:paraId="702C892B" w14:textId="3E194062" w:rsidR="001B305C" w:rsidRPr="00222DDD" w:rsidRDefault="00A0136D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Uređenje muzeja starine u </w:t>
      </w:r>
      <w:proofErr w:type="spellStart"/>
      <w:r w:rsidRPr="00222DDD">
        <w:rPr>
          <w:rFonts w:eastAsia="Times New Roman" w:cstheme="minorHAnsi"/>
          <w:lang w:eastAsia="hr-HR"/>
        </w:rPr>
        <w:t>Adžamovcima</w:t>
      </w:r>
      <w:proofErr w:type="spellEnd"/>
      <w:r w:rsidRPr="00222DDD">
        <w:rPr>
          <w:rFonts w:eastAsia="Times New Roman" w:cstheme="minorHAnsi"/>
          <w:lang w:eastAsia="hr-HR"/>
        </w:rPr>
        <w:t xml:space="preserve"> </w:t>
      </w:r>
    </w:p>
    <w:p w14:paraId="779726C9" w14:textId="77777777" w:rsidR="001B305C" w:rsidRPr="00222DDD" w:rsidRDefault="0065679C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I</w:t>
      </w:r>
      <w:r w:rsidR="00A0136D" w:rsidRPr="00222DDD">
        <w:rPr>
          <w:rFonts w:eastAsia="Times New Roman" w:cstheme="minorHAnsi"/>
          <w:lang w:eastAsia="hr-HR"/>
        </w:rPr>
        <w:t>zgradnja kulturnog centra u Rešetarima</w:t>
      </w:r>
    </w:p>
    <w:p w14:paraId="7CB7EA12" w14:textId="77777777" w:rsidR="002F2BF6" w:rsidRPr="00222DDD" w:rsidRDefault="002F2BF6" w:rsidP="002F2BF6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Uređenje muzeja starine u </w:t>
      </w:r>
      <w:proofErr w:type="spellStart"/>
      <w:r w:rsidRPr="00222DDD">
        <w:rPr>
          <w:rFonts w:eastAsia="Times New Roman" w:cstheme="minorHAnsi"/>
          <w:lang w:eastAsia="hr-HR"/>
        </w:rPr>
        <w:t>Adžamovcima</w:t>
      </w:r>
      <w:proofErr w:type="spellEnd"/>
      <w:r w:rsidRPr="00222DDD">
        <w:rPr>
          <w:rFonts w:eastAsia="Times New Roman" w:cstheme="minorHAnsi"/>
          <w:lang w:eastAsia="hr-HR"/>
        </w:rPr>
        <w:t xml:space="preserve"> </w:t>
      </w:r>
    </w:p>
    <w:p w14:paraId="369BBAE3" w14:textId="05F6500E" w:rsidR="002F2BF6" w:rsidRPr="00222DDD" w:rsidRDefault="002F2BF6" w:rsidP="002F2BF6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Izgradnja kulturnog centra u Rešetarima</w:t>
      </w:r>
    </w:p>
    <w:p w14:paraId="5569E554" w14:textId="78838825" w:rsidR="00164595" w:rsidRPr="00222DDD" w:rsidRDefault="00164595" w:rsidP="002F2BF6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Oprema za stalni postav Muzeja Brodskog </w:t>
      </w:r>
      <w:proofErr w:type="spellStart"/>
      <w:r w:rsidRPr="00222DDD">
        <w:rPr>
          <w:rFonts w:eastAsia="Times New Roman" w:cstheme="minorHAnsi"/>
          <w:lang w:eastAsia="hr-HR"/>
        </w:rPr>
        <w:t>Posavlja</w:t>
      </w:r>
      <w:proofErr w:type="spellEnd"/>
    </w:p>
    <w:p w14:paraId="5105E31C" w14:textId="4C9EB32A" w:rsidR="00F55E1D" w:rsidRPr="00222DDD" w:rsidRDefault="00F55E1D" w:rsidP="00F55E1D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Centar za posjetitelje Vrata Slavonije u Novoj Gradiški</w:t>
      </w:r>
    </w:p>
    <w:p w14:paraId="69E68AA7" w14:textId="7768D49E" w:rsidR="00F55E1D" w:rsidRPr="00222DDD" w:rsidRDefault="00F55E1D" w:rsidP="00F55E1D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Rekonstrukcija </w:t>
      </w:r>
      <w:proofErr w:type="spellStart"/>
      <w:r w:rsidRPr="00222DDD">
        <w:rPr>
          <w:rFonts w:eastAsia="Times New Roman" w:cstheme="minorHAnsi"/>
          <w:lang w:eastAsia="hr-HR"/>
        </w:rPr>
        <w:t>kazaamata</w:t>
      </w:r>
      <w:proofErr w:type="spellEnd"/>
      <w:r w:rsidRPr="00222DDD">
        <w:rPr>
          <w:rFonts w:eastAsia="Times New Roman" w:cstheme="minorHAnsi"/>
          <w:lang w:eastAsia="hr-HR"/>
        </w:rPr>
        <w:t xml:space="preserve"> u Tvrđavi Brod </w:t>
      </w:r>
    </w:p>
    <w:p w14:paraId="4C620E92" w14:textId="3C30304E" w:rsidR="00F55E1D" w:rsidRPr="00222DDD" w:rsidRDefault="00F55E1D" w:rsidP="00F55E1D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Rekonstrukcija i opremanje istočnog dijela sjevernog kavalira u Tvrđavi Brod </w:t>
      </w:r>
    </w:p>
    <w:p w14:paraId="68D5D213" w14:textId="7BDFF4B7" w:rsidR="00F55E1D" w:rsidRPr="00222DDD" w:rsidRDefault="00F55E1D" w:rsidP="00F55E1D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Rekonstrukcija – obnova rodne kuće Đure Đakovića </w:t>
      </w:r>
    </w:p>
    <w:p w14:paraId="74C54599" w14:textId="77777777" w:rsidR="008C0589" w:rsidRDefault="00F55E1D" w:rsidP="005E4D59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 xml:space="preserve">Izgradnja hotela na uzor izvorne zgrade Kasarna štaba u Tvrđavi Brod </w:t>
      </w:r>
    </w:p>
    <w:p w14:paraId="5E4A25BB" w14:textId="77777777" w:rsidR="008C0589" w:rsidRPr="008C0589" w:rsidRDefault="008C0589" w:rsidP="008C0589">
      <w:pPr>
        <w:pStyle w:val="Odlomakpopisa"/>
        <w:numPr>
          <w:ilvl w:val="0"/>
          <w:numId w:val="10"/>
        </w:numPr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>Botanički vrt u Tvrđavi Brod</w:t>
      </w:r>
    </w:p>
    <w:p w14:paraId="1B3A0B2F" w14:textId="39A95E19" w:rsidR="008C0589" w:rsidRDefault="008C0589" w:rsidP="008C0589">
      <w:pPr>
        <w:pStyle w:val="Odlomakpopisa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</w:p>
    <w:p w14:paraId="318BB1F6" w14:textId="77777777" w:rsidR="008D211C" w:rsidRPr="008C0589" w:rsidRDefault="008D211C" w:rsidP="008C0589">
      <w:pPr>
        <w:pStyle w:val="Odlomakpopisa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</w:p>
    <w:p w14:paraId="0CD886F6" w14:textId="1CCBCDF6" w:rsidR="005808DF" w:rsidRPr="0069551F" w:rsidRDefault="001F6E5E" w:rsidP="0069551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69551F">
        <w:rPr>
          <w:rFonts w:eastAsia="Times New Roman" w:cstheme="minorHAnsi"/>
          <w:i/>
          <w:iCs/>
          <w:u w:val="single"/>
          <w:lang w:eastAsia="hr-HR"/>
        </w:rPr>
        <w:lastRenderedPageBreak/>
        <w:t>P</w:t>
      </w:r>
      <w:r w:rsidRPr="0069551F">
        <w:rPr>
          <w:rFonts w:eastAsia="Times New Roman" w:cstheme="minorHAnsi"/>
          <w:i/>
          <w:u w:val="single"/>
          <w:lang w:eastAsia="hr-HR"/>
        </w:rPr>
        <w:t xml:space="preserve">okazatelji </w:t>
      </w:r>
      <w:r w:rsidR="0065679C" w:rsidRPr="0069551F">
        <w:rPr>
          <w:rFonts w:eastAsia="Times New Roman" w:cstheme="minorHAnsi"/>
          <w:i/>
          <w:u w:val="single"/>
          <w:lang w:eastAsia="hr-HR"/>
        </w:rPr>
        <w:t>rezultata</w:t>
      </w:r>
      <w:r w:rsidRPr="0069551F">
        <w:rPr>
          <w:rFonts w:eastAsia="Times New Roman" w:cstheme="minorHAnsi"/>
          <w:i/>
          <w:u w:val="single"/>
          <w:lang w:eastAsia="hr-HR"/>
        </w:rPr>
        <w:t xml:space="preserve">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1044"/>
        <w:gridCol w:w="1615"/>
        <w:gridCol w:w="930"/>
        <w:gridCol w:w="1164"/>
        <w:gridCol w:w="979"/>
        <w:gridCol w:w="1164"/>
        <w:gridCol w:w="940"/>
      </w:tblGrid>
      <w:tr w:rsidR="00894478" w:rsidRPr="00222DDD" w14:paraId="3496C6D7" w14:textId="77777777" w:rsidTr="00263EBE"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4DD4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056F7A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9C47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169A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DE60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894478" w:rsidRPr="00222DDD" w14:paraId="568C96D6" w14:textId="77777777" w:rsidTr="00263EBE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0844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CA3C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15BE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11D5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0EB1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6EF3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212A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2DA3" w14:textId="77777777" w:rsidR="009472CA" w:rsidRPr="00222DDD" w:rsidRDefault="009472CA" w:rsidP="00263EB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894478" w:rsidRPr="00222DDD" w14:paraId="3E4F8D09" w14:textId="77777777" w:rsidTr="00263EBE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7AAA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AD50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C2EE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21BF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4479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B69E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8B04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D419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894478" w:rsidRPr="00222DDD" w14:paraId="2FE9967E" w14:textId="77777777" w:rsidTr="00263EBE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76D4" w14:textId="5736EBC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Ulaganje u infrastrukturu u kulturi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4D59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Iznos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4138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Ukupan iznos svih infrastrukturnih ulaganja u kulturi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0525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2021.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2367" w14:textId="29756056" w:rsidR="009472CA" w:rsidRPr="00222DDD" w:rsidRDefault="007D0036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DA6C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 2027.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16F6" w14:textId="1B46EF94" w:rsidR="009472CA" w:rsidRPr="00222DDD" w:rsidRDefault="00670156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2</w:t>
            </w:r>
            <w:r w:rsidR="007D0036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0%</w:t>
            </w:r>
            <w:r w:rsidR="00B53B3A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u donosu na 2022.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97E9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BPŽ </w:t>
            </w:r>
          </w:p>
        </w:tc>
      </w:tr>
    </w:tbl>
    <w:p w14:paraId="2F3F393D" w14:textId="0811802C" w:rsidR="009472CA" w:rsidRPr="00222DDD" w:rsidRDefault="009472CA" w:rsidP="00B20B11">
      <w:pPr>
        <w:rPr>
          <w:rFonts w:eastAsia="Times New Roman" w:cstheme="minorHAnsi"/>
          <w:lang w:eastAsia="hr-HR"/>
        </w:rPr>
      </w:pPr>
    </w:p>
    <w:p w14:paraId="2783AE5B" w14:textId="71002115" w:rsidR="001F6E5E" w:rsidRPr="00222DDD" w:rsidRDefault="00F45A6A" w:rsidP="0069551F">
      <w:pPr>
        <w:pStyle w:val="Naslov3"/>
        <w:rPr>
          <w:rFonts w:eastAsia="Times New Roman"/>
          <w:lang w:eastAsia="hr-HR"/>
        </w:rPr>
      </w:pPr>
      <w:bookmarkStart w:id="25" w:name="_Toc84943041"/>
      <w:r w:rsidRPr="00222DDD">
        <w:rPr>
          <w:rFonts w:eastAsia="Times New Roman"/>
          <w:lang w:eastAsia="hr-HR"/>
        </w:rPr>
        <w:t xml:space="preserve">Mjera </w:t>
      </w:r>
      <w:r w:rsidR="00851418" w:rsidRPr="00222DDD">
        <w:rPr>
          <w:rFonts w:eastAsia="Times New Roman"/>
          <w:lang w:eastAsia="hr-HR"/>
        </w:rPr>
        <w:t>7</w:t>
      </w:r>
      <w:r w:rsidRPr="00222DDD">
        <w:rPr>
          <w:rFonts w:eastAsia="Times New Roman"/>
          <w:lang w:eastAsia="hr-HR"/>
        </w:rPr>
        <w:t>.2. Podrška kulturno umjetničkim programima i radu kulturnih društava</w:t>
      </w:r>
      <w:bookmarkEnd w:id="25"/>
    </w:p>
    <w:p w14:paraId="01C4A0B2" w14:textId="77777777" w:rsidR="00F45A6A" w:rsidRPr="00222DDD" w:rsidRDefault="00F45A6A" w:rsidP="001F6E5E">
      <w:pPr>
        <w:spacing w:before="100" w:beforeAutospacing="1" w:after="100" w:afterAutospacing="1" w:line="240" w:lineRule="auto"/>
        <w:rPr>
          <w:rFonts w:eastAsia="Times New Roman" w:cstheme="minorHAnsi"/>
          <w:u w:val="single"/>
          <w:lang w:eastAsia="hr-HR"/>
        </w:rPr>
      </w:pPr>
      <w:r w:rsidRPr="00222DDD">
        <w:rPr>
          <w:rFonts w:eastAsia="Times New Roman" w:cstheme="minorHAnsi"/>
          <w:u w:val="single"/>
          <w:lang w:eastAsia="hr-HR"/>
        </w:rPr>
        <w:t>Popis indikativnih aktivnosti</w:t>
      </w:r>
    </w:p>
    <w:p w14:paraId="6F5572A6" w14:textId="77777777" w:rsidR="00F45A6A" w:rsidRPr="00222DDD" w:rsidRDefault="00EA52A6" w:rsidP="00F60F5A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J</w:t>
      </w:r>
      <w:r w:rsidR="00F60F5A" w:rsidRPr="00222DDD">
        <w:rPr>
          <w:rFonts w:eastAsia="Times New Roman" w:cstheme="minorHAnsi"/>
          <w:lang w:eastAsia="hr-HR"/>
        </w:rPr>
        <w:t xml:space="preserve">ačanje kapaciteta </w:t>
      </w:r>
      <w:r w:rsidRPr="00222DDD">
        <w:rPr>
          <w:rFonts w:eastAsia="Times New Roman" w:cstheme="minorHAnsi"/>
          <w:lang w:eastAsia="hr-HR"/>
        </w:rPr>
        <w:t xml:space="preserve">i osnaživanje </w:t>
      </w:r>
      <w:r w:rsidR="00F60F5A" w:rsidRPr="00222DDD">
        <w:rPr>
          <w:rFonts w:eastAsia="Times New Roman" w:cstheme="minorHAnsi"/>
          <w:lang w:eastAsia="hr-HR"/>
        </w:rPr>
        <w:t>kulturnih društava i kulturno umjetničkih programa</w:t>
      </w:r>
    </w:p>
    <w:p w14:paraId="3C1C4E08" w14:textId="77777777" w:rsidR="00F60F5A" w:rsidRPr="00222DDD" w:rsidRDefault="00EA52A6" w:rsidP="00F60F5A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Jačanje svijesti </w:t>
      </w:r>
      <w:r w:rsidR="00F60F5A" w:rsidRPr="00222DDD">
        <w:rPr>
          <w:rFonts w:eastAsia="Times New Roman" w:cstheme="minorHAnsi"/>
          <w:lang w:eastAsia="hr-HR"/>
        </w:rPr>
        <w:t xml:space="preserve"> o važnosti kulturno umjetničkih programa i rada kulturnih društava</w:t>
      </w:r>
      <w:r w:rsidRPr="00222DDD">
        <w:rPr>
          <w:rFonts w:eastAsia="Times New Roman" w:cstheme="minorHAnsi"/>
          <w:lang w:eastAsia="hr-HR"/>
        </w:rPr>
        <w:t xml:space="preserve"> za očuvanje tradicionalnih običaja i identiteta </w:t>
      </w:r>
    </w:p>
    <w:p w14:paraId="24EA5FE6" w14:textId="77777777" w:rsidR="00F60F5A" w:rsidRPr="00222DDD" w:rsidRDefault="00F60F5A" w:rsidP="00F60F5A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Promoviranje kulturno umjetničkih programa i kulturnih društava, provedenih aktivnosti</w:t>
      </w:r>
    </w:p>
    <w:p w14:paraId="4E6DCFF9" w14:textId="77777777" w:rsidR="00F60F5A" w:rsidRPr="00222DDD" w:rsidRDefault="00F60F5A" w:rsidP="00F60F5A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Poticanje zapošljavanja u kulturnim djelatnostima</w:t>
      </w:r>
    </w:p>
    <w:p w14:paraId="65D05FFE" w14:textId="77777777" w:rsidR="00F60F5A" w:rsidRPr="00222DDD" w:rsidRDefault="00F60F5A" w:rsidP="00F60F5A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Poticanje umrežavanja kulturnih društava međusobno i s drugim </w:t>
      </w:r>
      <w:r w:rsidR="00EA52A6" w:rsidRPr="00222DDD">
        <w:rPr>
          <w:rFonts w:eastAsia="Times New Roman" w:cstheme="minorHAnsi"/>
          <w:lang w:eastAsia="hr-HR"/>
        </w:rPr>
        <w:t>o</w:t>
      </w:r>
      <w:r w:rsidRPr="00222DDD">
        <w:rPr>
          <w:rFonts w:eastAsia="Times New Roman" w:cstheme="minorHAnsi"/>
          <w:lang w:eastAsia="hr-HR"/>
        </w:rPr>
        <w:t>rganizacijama civilnog društva</w:t>
      </w:r>
    </w:p>
    <w:p w14:paraId="05FF79A1" w14:textId="77777777" w:rsidR="00BF53A7" w:rsidRPr="00222DDD" w:rsidRDefault="00BF53A7" w:rsidP="00BF53A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 </w:t>
      </w:r>
      <w:r w:rsidR="00EA52A6" w:rsidRPr="00222DDD">
        <w:rPr>
          <w:rFonts w:eastAsia="Times New Roman" w:cstheme="minorHAnsi"/>
          <w:lang w:eastAsia="hr-HR"/>
        </w:rPr>
        <w:t xml:space="preserve">kulturne institucije i kulturna društva,  </w:t>
      </w:r>
      <w:r w:rsidRPr="00222DDD">
        <w:rPr>
          <w:rFonts w:eastAsia="Times New Roman" w:cstheme="minorHAnsi"/>
          <w:lang w:eastAsia="hr-HR"/>
        </w:rPr>
        <w:t xml:space="preserve">civilno društvo, poduzetnici, poduzetničke potporne institucije  </w:t>
      </w:r>
    </w:p>
    <w:p w14:paraId="34E9CD9C" w14:textId="77777777" w:rsidR="00BF53A7" w:rsidRPr="00222DDD" w:rsidRDefault="00BF53A7" w:rsidP="00BF53A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536BE7E4" w14:textId="10413123" w:rsidR="006C4B60" w:rsidRPr="00222DDD" w:rsidRDefault="006C4B60" w:rsidP="006C4B60">
      <w:p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 xml:space="preserve">Financijski okvir za provedbu ove mjere je </w:t>
      </w:r>
      <w:r w:rsidR="006D0868" w:rsidRPr="00222DDD">
        <w:rPr>
          <w:rFonts w:cstheme="minorHAnsi"/>
        </w:rPr>
        <w:t>1.500.000,00 kn</w:t>
      </w:r>
      <w:r w:rsidRPr="00222DDD">
        <w:rPr>
          <w:rFonts w:cstheme="minorHAnsi"/>
        </w:rPr>
        <w:t>.</w:t>
      </w:r>
    </w:p>
    <w:p w14:paraId="0881B563" w14:textId="77777777" w:rsidR="00EA52A6" w:rsidRPr="00222DDD" w:rsidRDefault="00EA52A6" w:rsidP="00BF53A7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u w:val="single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Indikativan popis projekata:</w:t>
      </w:r>
    </w:p>
    <w:p w14:paraId="73185707" w14:textId="11C64FA5" w:rsidR="001B305C" w:rsidRPr="00222DDD" w:rsidRDefault="00A0136D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Kulturni centar </w:t>
      </w:r>
      <w:proofErr w:type="spellStart"/>
      <w:r w:rsidRPr="00222DDD">
        <w:rPr>
          <w:rFonts w:eastAsia="Times New Roman" w:cstheme="minorHAnsi"/>
          <w:lang w:eastAsia="hr-HR"/>
        </w:rPr>
        <w:t>Bebrinske</w:t>
      </w:r>
      <w:proofErr w:type="spellEnd"/>
      <w:r w:rsidRPr="00222DDD">
        <w:rPr>
          <w:rFonts w:eastAsia="Times New Roman" w:cstheme="minorHAnsi"/>
          <w:lang w:eastAsia="hr-HR"/>
        </w:rPr>
        <w:t xml:space="preserve"> udruge mladih.</w:t>
      </w:r>
    </w:p>
    <w:p w14:paraId="4060EA61" w14:textId="3D11AD21" w:rsidR="00BF53A7" w:rsidRPr="00222DDD" w:rsidRDefault="00BF53A7" w:rsidP="005808DF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t>P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okazatelji </w:t>
      </w:r>
      <w:r w:rsidR="00056F7A" w:rsidRPr="00222DDD">
        <w:rPr>
          <w:rFonts w:eastAsia="Times New Roman" w:cstheme="minorHAnsi"/>
          <w:i/>
          <w:u w:val="single"/>
          <w:lang w:eastAsia="hr-HR"/>
        </w:rPr>
        <w:t>r</w:t>
      </w:r>
      <w:r w:rsidR="00EA52A6" w:rsidRPr="00222DDD">
        <w:rPr>
          <w:rFonts w:eastAsia="Times New Roman" w:cstheme="minorHAnsi"/>
          <w:i/>
          <w:u w:val="single"/>
          <w:lang w:eastAsia="hr-HR"/>
        </w:rPr>
        <w:t>ezultata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1058"/>
        <w:gridCol w:w="1552"/>
        <w:gridCol w:w="913"/>
        <w:gridCol w:w="1274"/>
        <w:gridCol w:w="874"/>
        <w:gridCol w:w="1164"/>
        <w:gridCol w:w="983"/>
      </w:tblGrid>
      <w:tr w:rsidR="00894478" w:rsidRPr="00222DDD" w14:paraId="6E7D2891" w14:textId="77777777" w:rsidTr="00263EBE"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599D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056F7A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B5BA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644F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E5F8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894478" w:rsidRPr="00222DDD" w14:paraId="5798F7DB" w14:textId="77777777" w:rsidTr="00263EB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3BD6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4FA5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2AB0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48D3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AAE9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6178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149B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5A3F" w14:textId="77777777" w:rsidR="009472CA" w:rsidRPr="00222DDD" w:rsidRDefault="009472CA" w:rsidP="00263EB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894478" w:rsidRPr="00222DDD" w14:paraId="008F4099" w14:textId="77777777" w:rsidTr="00263EB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65A7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6A05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1E0E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C990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8847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0C5F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66A9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4C8B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894478" w:rsidRPr="00222DDD" w14:paraId="41AF55A1" w14:textId="77777777" w:rsidTr="00263EB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E7BB" w14:textId="245EDF69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Kulturno-umjetnički programi i kulturna društva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A29D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Broj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306B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Broj kulturno-umjetničkih programa i kulturnih društava na području BPŽ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716" w14:textId="77777777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731D" w14:textId="1891968C" w:rsidR="009472CA" w:rsidRPr="00222DDD" w:rsidRDefault="00E47257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FD80" w14:textId="66AD789D" w:rsidR="009472CA" w:rsidRPr="00222DDD" w:rsidRDefault="009472CA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2027.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C270" w14:textId="59EE4A80" w:rsidR="009472CA" w:rsidRPr="00222DDD" w:rsidRDefault="00E47257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10%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F93C" w14:textId="76CD4A91" w:rsidR="009472CA" w:rsidRPr="00222DDD" w:rsidRDefault="00B53B3A" w:rsidP="00263EBE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JLS i OCD</w:t>
            </w:r>
            <w:r w:rsidR="009472CA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 </w:t>
            </w:r>
          </w:p>
        </w:tc>
      </w:tr>
    </w:tbl>
    <w:p w14:paraId="58D88DDF" w14:textId="4903A6BB" w:rsidR="009472CA" w:rsidRDefault="009472CA">
      <w:pPr>
        <w:rPr>
          <w:rFonts w:cstheme="minorHAnsi"/>
        </w:rPr>
      </w:pPr>
    </w:p>
    <w:p w14:paraId="2C202981" w14:textId="68E4FDF9" w:rsidR="00222DDD" w:rsidRDefault="00222DDD">
      <w:pPr>
        <w:rPr>
          <w:rFonts w:cstheme="minorHAnsi"/>
        </w:rPr>
      </w:pPr>
    </w:p>
    <w:p w14:paraId="33F01791" w14:textId="1CC4F4EA" w:rsidR="00222DDD" w:rsidRDefault="00222DDD">
      <w:pPr>
        <w:rPr>
          <w:rFonts w:cstheme="minorHAnsi"/>
        </w:rPr>
      </w:pPr>
    </w:p>
    <w:p w14:paraId="4AF46350" w14:textId="77777777" w:rsidR="00222DDD" w:rsidRPr="00222DDD" w:rsidRDefault="00222DDD">
      <w:pPr>
        <w:rPr>
          <w:rFonts w:cstheme="minorHAnsi"/>
        </w:rPr>
      </w:pPr>
    </w:p>
    <w:p w14:paraId="06C78DF7" w14:textId="208AE662" w:rsidR="00E04943" w:rsidRDefault="00E04943">
      <w:pPr>
        <w:rPr>
          <w:rFonts w:cstheme="minorHAnsi"/>
        </w:rPr>
      </w:pPr>
    </w:p>
    <w:p w14:paraId="0BB4F3B4" w14:textId="37F5F969" w:rsidR="008D211C" w:rsidRDefault="008D211C">
      <w:pPr>
        <w:rPr>
          <w:rFonts w:cstheme="minorHAnsi"/>
        </w:rPr>
      </w:pPr>
    </w:p>
    <w:p w14:paraId="726E13BF" w14:textId="77777777" w:rsidR="008D211C" w:rsidRDefault="008D211C">
      <w:pPr>
        <w:rPr>
          <w:rFonts w:cstheme="minorHAnsi"/>
        </w:rPr>
      </w:pP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01D80" w:rsidRPr="00222DDD" w14:paraId="53154AA6" w14:textId="77777777" w:rsidTr="00222DDD">
        <w:tc>
          <w:tcPr>
            <w:tcW w:w="9062" w:type="dxa"/>
            <w:shd w:val="clear" w:color="auto" w:fill="E2EFD9" w:themeFill="accent6" w:themeFillTint="33"/>
          </w:tcPr>
          <w:p w14:paraId="1B381F4B" w14:textId="62B037B9" w:rsidR="00F01D80" w:rsidRPr="00222DDD" w:rsidRDefault="00F01D80" w:rsidP="0069551F">
            <w:pPr>
              <w:pStyle w:val="Naslov1"/>
              <w:outlineLvl w:val="0"/>
              <w:rPr>
                <w:lang w:val="es-ES"/>
              </w:rPr>
            </w:pPr>
            <w:bookmarkStart w:id="26" w:name="_Toc84943042"/>
            <w:r w:rsidRPr="00222DDD">
              <w:rPr>
                <w:lang w:val="es-ES"/>
              </w:rPr>
              <w:t>Prioritet 3. Zelena i digitalna tranzicija gospodarstva i društva</w:t>
            </w:r>
            <w:bookmarkEnd w:id="26"/>
            <w:r w:rsidRPr="00222DDD">
              <w:rPr>
                <w:lang w:val="es-ES"/>
              </w:rPr>
              <w:t xml:space="preserve"> </w:t>
            </w:r>
          </w:p>
        </w:tc>
      </w:tr>
      <w:tr w:rsidR="00F01D80" w:rsidRPr="00222DDD" w14:paraId="3CDB50AC" w14:textId="77777777" w:rsidTr="00222DDD">
        <w:tc>
          <w:tcPr>
            <w:tcW w:w="9062" w:type="dxa"/>
            <w:shd w:val="clear" w:color="auto" w:fill="E2EFD9" w:themeFill="accent6" w:themeFillTint="33"/>
          </w:tcPr>
          <w:p w14:paraId="72DDAA4D" w14:textId="39256B0F" w:rsidR="00F01D80" w:rsidRPr="00222DDD" w:rsidRDefault="00F01D80" w:rsidP="0069551F">
            <w:pPr>
              <w:pStyle w:val="Naslov2"/>
              <w:outlineLvl w:val="1"/>
              <w:rPr>
                <w:lang w:val="hr-HR"/>
              </w:rPr>
            </w:pPr>
            <w:bookmarkStart w:id="27" w:name="_Toc84943043"/>
            <w:r w:rsidRPr="00222DDD">
              <w:rPr>
                <w:lang w:val="hr-HR"/>
              </w:rPr>
              <w:t xml:space="preserve">Posebni cilj </w:t>
            </w:r>
            <w:r w:rsidR="00851418" w:rsidRPr="00222DDD">
              <w:rPr>
                <w:lang w:val="hr-HR"/>
              </w:rPr>
              <w:t>8</w:t>
            </w:r>
            <w:r w:rsidRPr="00222DDD">
              <w:rPr>
                <w:lang w:val="hr-HR"/>
              </w:rPr>
              <w:t>. Razvoj klasičnih grana gospodarstva korištenjem zelene i digitalne tranzicije</w:t>
            </w:r>
            <w:bookmarkEnd w:id="27"/>
          </w:p>
        </w:tc>
      </w:tr>
    </w:tbl>
    <w:p w14:paraId="016F9711" w14:textId="77777777" w:rsidR="003A49F9" w:rsidRPr="00222DDD" w:rsidRDefault="003A49F9" w:rsidP="009318E1">
      <w:pPr>
        <w:jc w:val="both"/>
        <w:rPr>
          <w:rFonts w:cstheme="minorHAnsi"/>
          <w:b/>
          <w:bCs/>
        </w:rPr>
      </w:pPr>
    </w:p>
    <w:p w14:paraId="2C729D13" w14:textId="7C012E59" w:rsidR="00FC6B42" w:rsidRPr="00222DDD" w:rsidRDefault="00376FC0" w:rsidP="0069551F">
      <w:pPr>
        <w:pStyle w:val="Naslov3"/>
      </w:pPr>
      <w:bookmarkStart w:id="28" w:name="_Toc84943044"/>
      <w:r w:rsidRPr="00222DDD">
        <w:t xml:space="preserve">Mjera </w:t>
      </w:r>
      <w:r w:rsidR="00851418" w:rsidRPr="00222DDD">
        <w:t>8</w:t>
      </w:r>
      <w:r w:rsidRPr="00222DDD">
        <w:t>.1. Privlačenje investicija i promocija BPŽ kao privlačne destinacije za gospodarske subjekte</w:t>
      </w:r>
      <w:bookmarkEnd w:id="28"/>
    </w:p>
    <w:p w14:paraId="486B4604" w14:textId="4A747B9A" w:rsidR="00BF70E3" w:rsidRPr="00222DDD" w:rsidRDefault="001E2207" w:rsidP="001E2207">
      <w:pPr>
        <w:jc w:val="both"/>
        <w:rPr>
          <w:rFonts w:cstheme="minorHAnsi"/>
        </w:rPr>
      </w:pPr>
      <w:r w:rsidRPr="00222DDD">
        <w:rPr>
          <w:rFonts w:cstheme="minorHAnsi"/>
          <w:u w:val="single"/>
        </w:rPr>
        <w:t>Svrha mjere je p</w:t>
      </w:r>
      <w:r w:rsidR="00BF70E3" w:rsidRPr="00222DDD">
        <w:rPr>
          <w:rFonts w:cstheme="minorHAnsi"/>
        </w:rPr>
        <w:t>rovođenje aktivnosti promicanja BPŽ kao destinacije pogodne za investiranje</w:t>
      </w:r>
      <w:r w:rsidRPr="00222DDD">
        <w:rPr>
          <w:rFonts w:cstheme="minorHAnsi"/>
        </w:rPr>
        <w:t>, p</w:t>
      </w:r>
      <w:r w:rsidR="00BF70E3" w:rsidRPr="00222DDD">
        <w:rPr>
          <w:rFonts w:cstheme="minorHAnsi"/>
        </w:rPr>
        <w:t>ovezivanje investitora s lokacijama i poduzetnicima</w:t>
      </w:r>
      <w:r w:rsidRPr="00222DDD">
        <w:rPr>
          <w:rFonts w:cstheme="minorHAnsi"/>
        </w:rPr>
        <w:t>, promo</w:t>
      </w:r>
      <w:r w:rsidR="00BF70E3" w:rsidRPr="00222DDD">
        <w:rPr>
          <w:rFonts w:cstheme="minorHAnsi"/>
        </w:rPr>
        <w:t>cija poduzetničkih aktivnosti i rada poduzetničkih zona, kao i pružanje ostalih popratnih informacija potencijalnim investitorima</w:t>
      </w:r>
      <w:r w:rsidRPr="00222DDD">
        <w:rPr>
          <w:rFonts w:cstheme="minorHAnsi"/>
        </w:rPr>
        <w:t xml:space="preserve"> i izgradnja suradničkih i partnerskih odnosa. </w:t>
      </w:r>
    </w:p>
    <w:p w14:paraId="5669E0B1" w14:textId="0CE899CC" w:rsidR="00BF70E3" w:rsidRPr="00222DDD" w:rsidRDefault="00BF70E3" w:rsidP="00376FC0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 xml:space="preserve">Suradnja i ostvarivanje partnerstava s relevantnim institucijama, investitorima i </w:t>
      </w:r>
      <w:r w:rsidR="002B7C62" w:rsidRPr="00222DDD">
        <w:rPr>
          <w:rFonts w:cstheme="minorHAnsi"/>
        </w:rPr>
        <w:t>poduzetnicima</w:t>
      </w:r>
    </w:p>
    <w:p w14:paraId="36DDCCF4" w14:textId="77777777" w:rsidR="00BF70E3" w:rsidRPr="00222DDD" w:rsidRDefault="00BF70E3" w:rsidP="00376FC0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>Praćenje i ažuriranje podataka o poduzetnicima i poduzetničkim aktivnostima</w:t>
      </w:r>
    </w:p>
    <w:p w14:paraId="760C80A2" w14:textId="77777777" w:rsidR="00BF70E3" w:rsidRPr="00222DDD" w:rsidRDefault="00BF70E3" w:rsidP="00376FC0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>Povezivanje MSP-ova i investitora</w:t>
      </w:r>
    </w:p>
    <w:p w14:paraId="58AFB871" w14:textId="77777777" w:rsidR="00BF70E3" w:rsidRPr="00222DDD" w:rsidRDefault="00BF70E3" w:rsidP="00376FC0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>Organizacija posjeta za investitore i potencijalne investitore</w:t>
      </w:r>
    </w:p>
    <w:p w14:paraId="6843AEF9" w14:textId="2A86BE10" w:rsidR="00BF70E3" w:rsidRDefault="00BF70E3" w:rsidP="00376FC0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 w:rsidRPr="00222DDD">
        <w:rPr>
          <w:rFonts w:cstheme="minorHAnsi"/>
        </w:rPr>
        <w:t>Prezentacija BPŽ potencijalnim investitorima putem svih dostupnih domaćih i inozemnih kanala</w:t>
      </w:r>
    </w:p>
    <w:p w14:paraId="16E0F77D" w14:textId="77777777" w:rsidR="008C0589" w:rsidRPr="008C0589" w:rsidRDefault="008C0589" w:rsidP="008C0589">
      <w:pPr>
        <w:pStyle w:val="Odlomakpopisa"/>
        <w:numPr>
          <w:ilvl w:val="0"/>
          <w:numId w:val="10"/>
        </w:numPr>
        <w:rPr>
          <w:rFonts w:cstheme="minorHAnsi"/>
        </w:rPr>
      </w:pPr>
      <w:r w:rsidRPr="008C0589">
        <w:rPr>
          <w:rFonts w:cstheme="minorHAnsi"/>
        </w:rPr>
        <w:t>Poticajne mjere za investitore</w:t>
      </w:r>
    </w:p>
    <w:p w14:paraId="1A87F756" w14:textId="77777777" w:rsidR="00BF70E3" w:rsidRPr="00222DDD" w:rsidRDefault="00BF70E3" w:rsidP="00BF70E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 poduzetnici, poduzetničke potporne institucije.</w:t>
      </w:r>
    </w:p>
    <w:p w14:paraId="6D28662C" w14:textId="77777777" w:rsidR="00BF70E3" w:rsidRPr="00222DDD" w:rsidRDefault="00BF70E3" w:rsidP="00BF70E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41E48E36" w14:textId="77777777" w:rsidR="001B7DE2" w:rsidRPr="00222DDD" w:rsidRDefault="001B7DE2" w:rsidP="001B7DE2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t>P</w:t>
      </w:r>
      <w:r w:rsidR="00E329F7" w:rsidRPr="00222DDD">
        <w:rPr>
          <w:rFonts w:eastAsia="Times New Roman" w:cstheme="minorHAnsi"/>
          <w:i/>
          <w:u w:val="single"/>
          <w:lang w:eastAsia="hr-HR"/>
        </w:rPr>
        <w:t>okazatelji rezultata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052"/>
        <w:gridCol w:w="1502"/>
        <w:gridCol w:w="915"/>
        <w:gridCol w:w="1269"/>
        <w:gridCol w:w="913"/>
        <w:gridCol w:w="1219"/>
        <w:gridCol w:w="954"/>
      </w:tblGrid>
      <w:tr w:rsidR="00894478" w:rsidRPr="00222DDD" w14:paraId="5011F867" w14:textId="77777777" w:rsidTr="00B53B3A"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7A91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E329F7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FB6B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23B1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25D4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EB56ED" w:rsidRPr="00222DDD" w14:paraId="02127934" w14:textId="77777777" w:rsidTr="00B53B3A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5EB6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4E0C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0BB5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076D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D74A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DA91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DEB8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FDDA" w14:textId="77777777" w:rsidR="00A419DD" w:rsidRPr="00222DDD" w:rsidRDefault="00A419DD" w:rsidP="00700E6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EB56ED" w:rsidRPr="00222DDD" w14:paraId="5D66D953" w14:textId="77777777" w:rsidTr="00B53B3A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6DAD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38A8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2EFE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9553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5CD4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1C63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E6F8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8C3E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EB56ED" w:rsidRPr="00222DDD" w14:paraId="50BECFC3" w14:textId="77777777" w:rsidTr="00B53B3A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3980" w14:textId="6220527B" w:rsidR="00E47257" w:rsidRPr="00222DDD" w:rsidRDefault="00B53B3A" w:rsidP="00B53B3A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Novi i</w:t>
            </w:r>
            <w:r w:rsidR="00E47257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nvestitori</w:t>
            </w: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u gospodarstvu BPŽ godišnje 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8ECF" w14:textId="77777777" w:rsidR="00E47257" w:rsidRPr="00222DDD" w:rsidRDefault="00E47257" w:rsidP="00E4725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Broj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7497" w14:textId="77777777" w:rsidR="00E47257" w:rsidRPr="00222DDD" w:rsidRDefault="00E47257" w:rsidP="00E4725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Broj investitora u BPŽ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9314" w14:textId="77777777" w:rsidR="00E47257" w:rsidRPr="00222DDD" w:rsidRDefault="00E47257" w:rsidP="00E4725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5862" w14:textId="49E50031" w:rsidR="00E47257" w:rsidRPr="00222DDD" w:rsidRDefault="00670156" w:rsidP="00670156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pokazatelj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7394" w14:textId="0516CE15" w:rsidR="00E47257" w:rsidRPr="00222DDD" w:rsidRDefault="00E47257" w:rsidP="00670156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 2027</w:t>
            </w:r>
            <w:r w:rsidR="00670156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D5A7" w14:textId="0BA5382C" w:rsidR="00E47257" w:rsidRPr="00222DDD" w:rsidRDefault="00E47257" w:rsidP="00E4725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15%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15D2" w14:textId="77777777" w:rsidR="00E47257" w:rsidRPr="00222DDD" w:rsidRDefault="00E47257" w:rsidP="00E4725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 BPŽ</w:t>
            </w:r>
          </w:p>
          <w:p w14:paraId="3275154C" w14:textId="77777777" w:rsidR="00E47257" w:rsidRPr="00222DDD" w:rsidRDefault="00E47257" w:rsidP="00E4725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HGK</w:t>
            </w:r>
          </w:p>
        </w:tc>
      </w:tr>
    </w:tbl>
    <w:p w14:paraId="47B5FEC3" w14:textId="77777777" w:rsidR="00D848D1" w:rsidRDefault="00D848D1" w:rsidP="0069551F">
      <w:pPr>
        <w:rPr>
          <w:lang w:eastAsia="hr-HR"/>
        </w:rPr>
      </w:pPr>
    </w:p>
    <w:p w14:paraId="6ED00998" w14:textId="6737B985" w:rsidR="002B31D8" w:rsidRPr="00222DDD" w:rsidRDefault="002B31D8" w:rsidP="0069551F">
      <w:pPr>
        <w:pStyle w:val="Naslov3"/>
        <w:rPr>
          <w:rFonts w:eastAsia="Times New Roman"/>
          <w:lang w:eastAsia="hr-HR"/>
        </w:rPr>
      </w:pPr>
      <w:bookmarkStart w:id="29" w:name="_Toc84943045"/>
      <w:r w:rsidRPr="00222DDD">
        <w:rPr>
          <w:rFonts w:eastAsia="Times New Roman"/>
          <w:lang w:eastAsia="hr-HR"/>
        </w:rPr>
        <w:t xml:space="preserve">Mjera </w:t>
      </w:r>
      <w:r w:rsidR="00851418" w:rsidRPr="00222DDD">
        <w:rPr>
          <w:rFonts w:eastAsia="Times New Roman"/>
          <w:lang w:eastAsia="hr-HR"/>
        </w:rPr>
        <w:t>8</w:t>
      </w:r>
      <w:r w:rsidRPr="00222DDD">
        <w:rPr>
          <w:rFonts w:eastAsia="Times New Roman"/>
          <w:lang w:eastAsia="hr-HR"/>
        </w:rPr>
        <w:t>.2. Poticanje informatizacije i digitalizacije poslovanja</w:t>
      </w:r>
      <w:bookmarkEnd w:id="29"/>
    </w:p>
    <w:p w14:paraId="3E0D041B" w14:textId="77777777" w:rsidR="002B31D8" w:rsidRPr="00222DDD" w:rsidRDefault="002B31D8" w:rsidP="009F3790">
      <w:pPr>
        <w:jc w:val="both"/>
        <w:rPr>
          <w:rFonts w:eastAsia="Times New Roman" w:cstheme="minorHAnsi"/>
          <w:u w:val="single"/>
          <w:lang w:eastAsia="hr-HR"/>
        </w:rPr>
      </w:pPr>
      <w:r w:rsidRPr="00222DDD">
        <w:rPr>
          <w:rFonts w:eastAsia="Times New Roman" w:cstheme="minorHAnsi"/>
          <w:u w:val="single"/>
          <w:lang w:eastAsia="hr-HR"/>
        </w:rPr>
        <w:t>Popis indikativnih aktivnosti</w:t>
      </w:r>
    </w:p>
    <w:p w14:paraId="7B4DADA5" w14:textId="49B93E57" w:rsidR="00BF3943" w:rsidRPr="00222DDD" w:rsidRDefault="00BF3943" w:rsidP="009F3790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Poboljšanje poslovne produktivnosti korištenjem IKT-a i novih vještina unutar poduzeća/javne uprave i prema korisnicima</w:t>
      </w:r>
      <w:r w:rsidR="001E2207" w:rsidRPr="00222DDD">
        <w:rPr>
          <w:rFonts w:eastAsia="Times New Roman" w:cstheme="minorHAnsi"/>
          <w:lang w:eastAsia="hr-HR"/>
        </w:rPr>
        <w:t>, p</w:t>
      </w:r>
      <w:r w:rsidRPr="00222DDD">
        <w:rPr>
          <w:rFonts w:eastAsia="Times New Roman" w:cstheme="minorHAnsi"/>
          <w:lang w:eastAsia="hr-HR"/>
        </w:rPr>
        <w:t>oboljšanje kvalitete života korištenjem e-usluga</w:t>
      </w:r>
      <w:r w:rsidR="001E2207" w:rsidRPr="00222DDD">
        <w:rPr>
          <w:rFonts w:eastAsia="Times New Roman" w:cstheme="minorHAnsi"/>
          <w:lang w:eastAsia="hr-HR"/>
        </w:rPr>
        <w:t>, o</w:t>
      </w:r>
      <w:r w:rsidRPr="00222DDD">
        <w:rPr>
          <w:rFonts w:eastAsia="Times New Roman" w:cstheme="minorHAnsi"/>
          <w:lang w:eastAsia="hr-HR"/>
        </w:rPr>
        <w:t>siguravanje sigurnog okruženja za pružanje e-usluga</w:t>
      </w:r>
      <w:r w:rsidR="001E2207" w:rsidRPr="00222DDD">
        <w:rPr>
          <w:rFonts w:eastAsia="Times New Roman" w:cstheme="minorHAnsi"/>
          <w:lang w:eastAsia="hr-HR"/>
        </w:rPr>
        <w:t>, p</w:t>
      </w:r>
      <w:r w:rsidRPr="00222DDD">
        <w:rPr>
          <w:rFonts w:eastAsia="Times New Roman" w:cstheme="minorHAnsi"/>
          <w:lang w:eastAsia="hr-HR"/>
        </w:rPr>
        <w:t>ovećanje konkurentnosti gospodarstva korištenjem e-usluga</w:t>
      </w:r>
      <w:r w:rsidR="001E2207" w:rsidRPr="00222DDD">
        <w:rPr>
          <w:rFonts w:eastAsia="Times New Roman" w:cstheme="minorHAnsi"/>
          <w:lang w:eastAsia="hr-HR"/>
        </w:rPr>
        <w:t xml:space="preserve"> i o</w:t>
      </w:r>
      <w:r w:rsidRPr="00222DDD">
        <w:rPr>
          <w:rFonts w:eastAsia="Times New Roman" w:cstheme="minorHAnsi"/>
          <w:lang w:eastAsia="hr-HR"/>
        </w:rPr>
        <w:t>tvaranje prostora inovacijama temeljenim na IKT-u</w:t>
      </w:r>
      <w:r w:rsidR="001E2207" w:rsidRPr="00222DDD">
        <w:rPr>
          <w:rFonts w:eastAsia="Times New Roman" w:cstheme="minorHAnsi"/>
          <w:lang w:eastAsia="hr-HR"/>
        </w:rPr>
        <w:t>.</w:t>
      </w:r>
      <w:r w:rsidRPr="00222DDD">
        <w:rPr>
          <w:rFonts w:eastAsia="Times New Roman" w:cstheme="minorHAnsi"/>
          <w:lang w:eastAsia="hr-HR"/>
        </w:rPr>
        <w:t xml:space="preserve"> </w:t>
      </w:r>
    </w:p>
    <w:p w14:paraId="4BFF10DD" w14:textId="2D022322" w:rsidR="00140808" w:rsidRPr="00222DDD" w:rsidRDefault="00140808" w:rsidP="009F3790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 civilno društvo, poduzetnici, poduzetničke potporne institucije </w:t>
      </w:r>
    </w:p>
    <w:p w14:paraId="1336BC97" w14:textId="77777777" w:rsidR="00140808" w:rsidRPr="00222DDD" w:rsidRDefault="00140808" w:rsidP="009F3790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35ED9937" w14:textId="77777777" w:rsidR="00B518CF" w:rsidRPr="00222DDD" w:rsidRDefault="00B518CF" w:rsidP="009F3790">
      <w:pPr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t>P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okazatelji </w:t>
      </w:r>
      <w:r w:rsidR="00E329F7" w:rsidRPr="00222DDD">
        <w:rPr>
          <w:rFonts w:eastAsia="Times New Roman" w:cstheme="minorHAnsi"/>
          <w:i/>
          <w:u w:val="single"/>
          <w:lang w:eastAsia="hr-HR"/>
        </w:rPr>
        <w:t>rezultata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1037"/>
        <w:gridCol w:w="1471"/>
        <w:gridCol w:w="914"/>
        <w:gridCol w:w="1254"/>
        <w:gridCol w:w="913"/>
        <w:gridCol w:w="1219"/>
        <w:gridCol w:w="938"/>
      </w:tblGrid>
      <w:tr w:rsidR="00894478" w:rsidRPr="00222DDD" w14:paraId="597AAF4F" w14:textId="77777777" w:rsidTr="00B53B3A"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9AD5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E329F7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E4FF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0225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3ADA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B53B3A" w:rsidRPr="00222DDD" w14:paraId="68561BE6" w14:textId="77777777" w:rsidTr="00B53B3A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5C1D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AC64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225D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1FCE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E964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8D13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F362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DC81" w14:textId="77777777" w:rsidR="00A419DD" w:rsidRPr="00222DDD" w:rsidRDefault="00A419DD" w:rsidP="00700E6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B53B3A" w:rsidRPr="00222DDD" w14:paraId="4515A694" w14:textId="77777777" w:rsidTr="00B53B3A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3AFE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0674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645C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FD8D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0C27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E672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78AE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A02D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B53B3A" w:rsidRPr="00222DDD" w14:paraId="22611065" w14:textId="77777777" w:rsidTr="00B53B3A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5980" w14:textId="02EA8961" w:rsidR="00A419DD" w:rsidRPr="00222DDD" w:rsidRDefault="00B53B3A" w:rsidP="00B53B3A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Broj uvedenih novih </w:t>
            </w:r>
            <w:r w:rsidR="00A419D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e-usluga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6642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Broj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B4E4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Broj korisnika e-usluga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4A2C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4E6E" w14:textId="28E2D223" w:rsidR="00A419DD" w:rsidRPr="00222DDD" w:rsidRDefault="00E47257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A0A4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 2027.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5C6B" w14:textId="3A49897C" w:rsidR="00A419DD" w:rsidRPr="00222DDD" w:rsidRDefault="00E47257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15%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2820" w14:textId="4CAE5B83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BPŽ </w:t>
            </w:r>
            <w:r w:rsidR="00B53B3A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, JLS, JPT</w:t>
            </w:r>
          </w:p>
        </w:tc>
      </w:tr>
      <w:tr w:rsidR="00B53B3A" w:rsidRPr="00222DDD" w14:paraId="333F994D" w14:textId="77777777" w:rsidTr="00B53B3A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7262" w14:textId="4CBC069C" w:rsidR="00E47257" w:rsidRPr="00222DDD" w:rsidRDefault="00B53B3A" w:rsidP="00E4725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lastRenderedPageBreak/>
              <w:t xml:space="preserve">Broj zaposlenih IKT stručnjaka kroz natječaje HZZ-a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EABF" w14:textId="77777777" w:rsidR="00E47257" w:rsidRPr="00222DDD" w:rsidRDefault="00E47257" w:rsidP="00E4725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Broj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96BA" w14:textId="456586A3" w:rsidR="00E47257" w:rsidRPr="00222DDD" w:rsidRDefault="00E47257" w:rsidP="00B53B3A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Broj </w:t>
            </w:r>
            <w:r w:rsidR="00B53B3A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IKT stručnjaka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226E" w14:textId="77777777" w:rsidR="00E47257" w:rsidRPr="00222DDD" w:rsidRDefault="00E47257" w:rsidP="00E4725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D06" w14:textId="792F5C5A" w:rsidR="00E47257" w:rsidRPr="00222DDD" w:rsidRDefault="00E47257" w:rsidP="00E4725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C1EE" w14:textId="77777777" w:rsidR="00E47257" w:rsidRPr="00222DDD" w:rsidRDefault="00E47257" w:rsidP="00E4725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 2027.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9FF4" w14:textId="12524737" w:rsidR="00E47257" w:rsidRPr="00222DDD" w:rsidRDefault="00E47257" w:rsidP="00E4725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15%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1AF9" w14:textId="305194C8" w:rsidR="00E47257" w:rsidRPr="00222DDD" w:rsidRDefault="00B53B3A" w:rsidP="00B53B3A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HZZ</w:t>
            </w:r>
          </w:p>
        </w:tc>
      </w:tr>
    </w:tbl>
    <w:p w14:paraId="7CDAF198" w14:textId="77777777" w:rsidR="0069551F" w:rsidRDefault="0069551F" w:rsidP="00F12E7A">
      <w:pPr>
        <w:rPr>
          <w:rFonts w:cstheme="minorHAnsi"/>
          <w:b/>
          <w:bCs/>
        </w:rPr>
      </w:pPr>
    </w:p>
    <w:p w14:paraId="673E20F9" w14:textId="70899E03" w:rsidR="006433AF" w:rsidRPr="00222DDD" w:rsidRDefault="006433AF" w:rsidP="0069551F">
      <w:pPr>
        <w:pStyle w:val="Naslov3"/>
      </w:pPr>
      <w:bookmarkStart w:id="30" w:name="_Toc84943046"/>
      <w:r w:rsidRPr="00222DDD">
        <w:t xml:space="preserve">Mjera </w:t>
      </w:r>
      <w:r w:rsidR="00851418" w:rsidRPr="00222DDD">
        <w:t>8</w:t>
      </w:r>
      <w:r w:rsidRPr="00222DDD">
        <w:t>.3. Poticanje društveno odgovornog poslovanja</w:t>
      </w:r>
      <w:bookmarkEnd w:id="30"/>
    </w:p>
    <w:p w14:paraId="5583D5FC" w14:textId="77777777" w:rsidR="006433AF" w:rsidRPr="00222DDD" w:rsidRDefault="006433AF" w:rsidP="00F12E7A">
      <w:pPr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</w:p>
    <w:p w14:paraId="18BA99A6" w14:textId="3735DED3" w:rsidR="00F12E7A" w:rsidRPr="00222DDD" w:rsidRDefault="00047501" w:rsidP="001E2207">
      <w:pPr>
        <w:jc w:val="both"/>
        <w:rPr>
          <w:rFonts w:eastAsia="Times New Roman" w:cstheme="minorHAnsi"/>
          <w:i/>
          <w:u w:val="single"/>
          <w:lang w:eastAsia="hr-HR"/>
        </w:rPr>
      </w:pPr>
      <w:r w:rsidRPr="00222DDD">
        <w:rPr>
          <w:rFonts w:cstheme="minorHAnsi"/>
        </w:rPr>
        <w:t>Poticanje i usmjeravanje poduzeća u razvoj društveno odgovornog poslovanja</w:t>
      </w:r>
      <w:r w:rsidR="001E2207" w:rsidRPr="00222DDD">
        <w:rPr>
          <w:rFonts w:cstheme="minorHAnsi"/>
        </w:rPr>
        <w:t xml:space="preserve">, provođenje </w:t>
      </w:r>
      <w:r w:rsidRPr="00222DDD">
        <w:rPr>
          <w:rFonts w:cstheme="minorHAnsi"/>
        </w:rPr>
        <w:t xml:space="preserve"> edukacija o načinu promjene društveno odgovornog poslovanja</w:t>
      </w:r>
      <w:r w:rsidR="001E2207" w:rsidRPr="00222DDD">
        <w:rPr>
          <w:rFonts w:cstheme="minorHAnsi"/>
        </w:rPr>
        <w:t>, p</w:t>
      </w:r>
      <w:r w:rsidRPr="00222DDD">
        <w:rPr>
          <w:rFonts w:cstheme="minorHAnsi"/>
        </w:rPr>
        <w:t>romoviranj</w:t>
      </w:r>
      <w:r w:rsidR="001E2207" w:rsidRPr="00222DDD">
        <w:rPr>
          <w:rFonts w:cstheme="minorHAnsi"/>
        </w:rPr>
        <w:t>e</w:t>
      </w:r>
      <w:r w:rsidRPr="00222DDD">
        <w:rPr>
          <w:rFonts w:cstheme="minorHAnsi"/>
        </w:rPr>
        <w:t xml:space="preserve"> višestruke društvene koristi za poduzeće i zajednicu kroz društveno odgovorno poslovanje</w:t>
      </w:r>
      <w:r w:rsidR="001E2207" w:rsidRPr="00222DDD">
        <w:rPr>
          <w:rFonts w:cstheme="minorHAnsi"/>
        </w:rPr>
        <w:t>, p</w:t>
      </w:r>
      <w:r w:rsidRPr="00222DDD">
        <w:rPr>
          <w:rFonts w:cstheme="minorHAnsi"/>
        </w:rPr>
        <w:t>oticanje ulaganja u zaštitu i očuvanje okoliša i korištenje obnovljivih izvora energije</w:t>
      </w:r>
      <w:r w:rsidR="001E2207" w:rsidRPr="00222DDD">
        <w:rPr>
          <w:rFonts w:cstheme="minorHAnsi"/>
        </w:rPr>
        <w:t xml:space="preserve"> , umrežavanje i p</w:t>
      </w:r>
      <w:r w:rsidRPr="00222DDD">
        <w:rPr>
          <w:rFonts w:cstheme="minorHAnsi"/>
        </w:rPr>
        <w:t>romoviranje poduzetničkih aktivnosti koji potiču rast zapošljavanja</w:t>
      </w:r>
      <w:r w:rsidR="001E2207" w:rsidRPr="00222DDD">
        <w:rPr>
          <w:rFonts w:cstheme="minorHAnsi"/>
        </w:rPr>
        <w:t>.</w:t>
      </w:r>
    </w:p>
    <w:p w14:paraId="49A526AF" w14:textId="6A7FDA1D" w:rsidR="00F12E7A" w:rsidRPr="00222DDD" w:rsidRDefault="00F12E7A" w:rsidP="00F12E7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 poduzetnici, poduzetničke potporne institucije </w:t>
      </w:r>
    </w:p>
    <w:p w14:paraId="5FC9D5F3" w14:textId="07EFAF4D" w:rsidR="00F12E7A" w:rsidRPr="00222DDD" w:rsidRDefault="00F12E7A" w:rsidP="00F12E7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5D21A4F7" w14:textId="3C336175" w:rsidR="00F12E7A" w:rsidRPr="00222DDD" w:rsidRDefault="00F12E7A" w:rsidP="00F12E7A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t>P</w:t>
      </w:r>
      <w:r w:rsidR="00E329F7" w:rsidRPr="00222DDD">
        <w:rPr>
          <w:rFonts w:eastAsia="Times New Roman" w:cstheme="minorHAnsi"/>
          <w:i/>
          <w:u w:val="single"/>
          <w:lang w:eastAsia="hr-HR"/>
        </w:rPr>
        <w:t>okazatelji rezultata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029"/>
        <w:gridCol w:w="1453"/>
        <w:gridCol w:w="914"/>
        <w:gridCol w:w="1247"/>
        <w:gridCol w:w="913"/>
        <w:gridCol w:w="1219"/>
        <w:gridCol w:w="1084"/>
      </w:tblGrid>
      <w:tr w:rsidR="00894478" w:rsidRPr="00222DDD" w14:paraId="00A1BDDC" w14:textId="77777777" w:rsidTr="00B53B3A"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81D4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E329F7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83A6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44DA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5F53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894478" w:rsidRPr="00222DDD" w14:paraId="71840C80" w14:textId="77777777" w:rsidTr="00B53B3A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5811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864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6F12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B7BD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C252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BCF2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851A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1394" w14:textId="77777777" w:rsidR="00A419DD" w:rsidRPr="00222DDD" w:rsidRDefault="00A419DD" w:rsidP="00700E6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894478" w:rsidRPr="00222DDD" w14:paraId="52D6FD20" w14:textId="77777777" w:rsidTr="00B53B3A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6E60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5E06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DD7A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E3B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B044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EA95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33B7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C84D" w14:textId="77777777" w:rsidR="00A419DD" w:rsidRPr="00222DDD" w:rsidRDefault="00A419D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894478" w:rsidRPr="00222DDD" w14:paraId="0C8CC55A" w14:textId="77777777" w:rsidTr="00B53B3A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69B1" w14:textId="77777777" w:rsidR="0001769D" w:rsidRPr="00222DDD" w:rsidRDefault="0001769D" w:rsidP="0001769D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Broj javnih ustanova / institucija sa uvedenim DOP om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67EC" w14:textId="77777777" w:rsidR="0001769D" w:rsidRPr="00222DDD" w:rsidRDefault="0001769D" w:rsidP="0001769D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Broj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7A30" w14:textId="77777777" w:rsidR="0001769D" w:rsidRPr="00222DDD" w:rsidRDefault="0001769D" w:rsidP="0001769D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Unapređenje društveno odgovornog rada)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58C8" w14:textId="77777777" w:rsidR="0001769D" w:rsidRPr="00222DDD" w:rsidRDefault="0001769D" w:rsidP="0001769D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C63A" w14:textId="6AFC8DB4" w:rsidR="0001769D" w:rsidRPr="00222DDD" w:rsidRDefault="0001769D" w:rsidP="0001769D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632E" w14:textId="77777777" w:rsidR="0001769D" w:rsidRPr="00222DDD" w:rsidRDefault="0001769D" w:rsidP="0001769D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 2027.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B9D3" w14:textId="39766883" w:rsidR="0001769D" w:rsidRPr="00222DDD" w:rsidRDefault="0001769D" w:rsidP="00670156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 </w:t>
            </w:r>
            <w:r w:rsidR="00670156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Rast 30%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8C87" w14:textId="3A161CCD" w:rsidR="0001769D" w:rsidRPr="00222DDD" w:rsidRDefault="00B53B3A" w:rsidP="00B53B3A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proofErr w:type="spellStart"/>
            <w:r w:rsidRPr="00222DDD">
              <w:rPr>
                <w:rFonts w:cstheme="minorHAnsi"/>
                <w:sz w:val="16"/>
                <w:szCs w:val="16"/>
              </w:rPr>
              <w:t>Regionlni</w:t>
            </w:r>
            <w:proofErr w:type="spellEnd"/>
            <w:r w:rsidRPr="00222DDD">
              <w:rPr>
                <w:rFonts w:cstheme="minorHAnsi"/>
                <w:sz w:val="16"/>
                <w:szCs w:val="16"/>
              </w:rPr>
              <w:t xml:space="preserve"> koordinator </w:t>
            </w:r>
          </w:p>
        </w:tc>
      </w:tr>
    </w:tbl>
    <w:p w14:paraId="24ECC265" w14:textId="4493DD5B" w:rsidR="00922F35" w:rsidRPr="00222DDD" w:rsidRDefault="00922F35" w:rsidP="00B20B11">
      <w:pPr>
        <w:rPr>
          <w:rFonts w:eastAsia="Times New Roman" w:cstheme="minorHAnsi"/>
          <w:b/>
          <w:lang w:eastAsia="hr-HR"/>
        </w:rPr>
      </w:pPr>
    </w:p>
    <w:p w14:paraId="779FB3C3" w14:textId="77777777" w:rsidR="00B20B11" w:rsidRPr="00222DDD" w:rsidRDefault="00B20B11" w:rsidP="00B20B11">
      <w:pPr>
        <w:rPr>
          <w:rFonts w:eastAsia="Times New Roman" w:cstheme="minorHAnsi"/>
          <w:b/>
          <w:lang w:eastAsia="hr-HR"/>
        </w:rPr>
      </w:pP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01D80" w:rsidRPr="00222DDD" w14:paraId="04D8ECB2" w14:textId="77777777" w:rsidTr="00222DDD">
        <w:tc>
          <w:tcPr>
            <w:tcW w:w="9062" w:type="dxa"/>
            <w:shd w:val="clear" w:color="auto" w:fill="E2EFD9" w:themeFill="accent6" w:themeFillTint="33"/>
          </w:tcPr>
          <w:p w14:paraId="4422C47E" w14:textId="0D5C25A7" w:rsidR="00F01D80" w:rsidRPr="00222DDD" w:rsidRDefault="00F01D80" w:rsidP="0069551F">
            <w:pPr>
              <w:pStyle w:val="Naslov2"/>
              <w:outlineLvl w:val="1"/>
              <w:rPr>
                <w:lang w:val="hr-HR"/>
              </w:rPr>
            </w:pPr>
            <w:bookmarkStart w:id="31" w:name="_Toc84943047"/>
            <w:r w:rsidRPr="00222DDD">
              <w:rPr>
                <w:lang w:val="hr-HR"/>
              </w:rPr>
              <w:t xml:space="preserve">Posebni cilj </w:t>
            </w:r>
            <w:r w:rsidR="00851418" w:rsidRPr="00222DDD">
              <w:rPr>
                <w:lang w:val="hr-HR"/>
              </w:rPr>
              <w:t>9</w:t>
            </w:r>
            <w:r w:rsidRPr="00222DDD">
              <w:rPr>
                <w:lang w:val="hr-HR"/>
              </w:rPr>
              <w:t xml:space="preserve">. Razvoj </w:t>
            </w:r>
            <w:proofErr w:type="spellStart"/>
            <w:r w:rsidRPr="00222DDD">
              <w:rPr>
                <w:lang w:val="hr-HR"/>
              </w:rPr>
              <w:t>bio</w:t>
            </w:r>
            <w:r w:rsidR="00DB0262" w:rsidRPr="00222DDD">
              <w:rPr>
                <w:lang w:val="hr-HR"/>
              </w:rPr>
              <w:t>ekonomije</w:t>
            </w:r>
            <w:bookmarkEnd w:id="31"/>
            <w:proofErr w:type="spellEnd"/>
          </w:p>
        </w:tc>
      </w:tr>
    </w:tbl>
    <w:p w14:paraId="715512D0" w14:textId="77777777" w:rsidR="008351DC" w:rsidRPr="00222DDD" w:rsidRDefault="008351DC" w:rsidP="008351DC">
      <w:pPr>
        <w:jc w:val="both"/>
        <w:rPr>
          <w:rFonts w:cstheme="minorHAnsi"/>
        </w:rPr>
      </w:pPr>
    </w:p>
    <w:p w14:paraId="67BF9CF6" w14:textId="03F88817" w:rsidR="008E29EE" w:rsidRPr="00222DDD" w:rsidRDefault="00851418" w:rsidP="0069551F">
      <w:pPr>
        <w:pStyle w:val="Naslov3"/>
      </w:pPr>
      <w:bookmarkStart w:id="32" w:name="_Toc84943048"/>
      <w:r w:rsidRPr="00222DDD">
        <w:t>Mjera 9</w:t>
      </w:r>
      <w:r w:rsidR="008E29EE" w:rsidRPr="00222DDD">
        <w:t xml:space="preserve">.1. Poticanje ulaganja u razvoj </w:t>
      </w:r>
      <w:proofErr w:type="spellStart"/>
      <w:r w:rsidR="008E29EE" w:rsidRPr="00222DDD">
        <w:t>bioekonomije</w:t>
      </w:r>
      <w:bookmarkEnd w:id="32"/>
      <w:proofErr w:type="spellEnd"/>
    </w:p>
    <w:p w14:paraId="3CF57CAF" w14:textId="77777777" w:rsidR="008E29EE" w:rsidRPr="00222DDD" w:rsidRDefault="008E29EE" w:rsidP="008351DC">
      <w:pPr>
        <w:jc w:val="both"/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</w:p>
    <w:p w14:paraId="2DDF5E38" w14:textId="599F6EF9" w:rsidR="00F55E1D" w:rsidRPr="00222DDD" w:rsidRDefault="00087DE4" w:rsidP="001E2207">
      <w:pPr>
        <w:rPr>
          <w:rFonts w:cstheme="minorHAnsi"/>
        </w:rPr>
      </w:pPr>
      <w:r w:rsidRPr="00222DDD">
        <w:rPr>
          <w:rFonts w:cstheme="minorHAnsi"/>
        </w:rPr>
        <w:t xml:space="preserve">Povećanje zaposlenosti u prehrambenoj industriji i </w:t>
      </w:r>
      <w:proofErr w:type="spellStart"/>
      <w:r w:rsidRPr="00222DDD">
        <w:rPr>
          <w:rFonts w:cstheme="minorHAnsi"/>
        </w:rPr>
        <w:t>bioekonomiji</w:t>
      </w:r>
      <w:proofErr w:type="spellEnd"/>
      <w:r w:rsidR="001E2207" w:rsidRPr="00222DDD">
        <w:rPr>
          <w:rFonts w:cstheme="minorHAnsi"/>
        </w:rPr>
        <w:t>, p</w:t>
      </w:r>
      <w:r w:rsidRPr="00222DDD">
        <w:rPr>
          <w:rFonts w:cstheme="minorHAnsi"/>
        </w:rPr>
        <w:t xml:space="preserve">ovećanje proizvodnje u sektorima hrane i </w:t>
      </w:r>
      <w:proofErr w:type="spellStart"/>
      <w:r w:rsidRPr="00222DDD">
        <w:rPr>
          <w:rFonts w:cstheme="minorHAnsi"/>
        </w:rPr>
        <w:t>bioekonomije</w:t>
      </w:r>
      <w:proofErr w:type="spellEnd"/>
      <w:r w:rsidR="001E2207" w:rsidRPr="00222DDD">
        <w:rPr>
          <w:rFonts w:cstheme="minorHAnsi"/>
        </w:rPr>
        <w:t>, r</w:t>
      </w:r>
      <w:r w:rsidRPr="00222DDD">
        <w:rPr>
          <w:rFonts w:cstheme="minorHAnsi"/>
        </w:rPr>
        <w:t xml:space="preserve">azvoj </w:t>
      </w:r>
      <w:proofErr w:type="spellStart"/>
      <w:r w:rsidRPr="00222DDD">
        <w:rPr>
          <w:rFonts w:cstheme="minorHAnsi"/>
        </w:rPr>
        <w:t>bioekonomije</w:t>
      </w:r>
      <w:proofErr w:type="spellEnd"/>
      <w:r w:rsidRPr="00222DDD">
        <w:rPr>
          <w:rFonts w:cstheme="minorHAnsi"/>
        </w:rPr>
        <w:t xml:space="preserve"> u sektorima koji imaju više tehnološku intenzivnost</w:t>
      </w:r>
      <w:r w:rsidR="001E2207" w:rsidRPr="00222DDD">
        <w:rPr>
          <w:rFonts w:cstheme="minorHAnsi"/>
        </w:rPr>
        <w:t xml:space="preserve"> i u</w:t>
      </w:r>
      <w:r w:rsidR="00F55E1D" w:rsidRPr="00222DDD">
        <w:rPr>
          <w:rFonts w:cstheme="minorHAnsi"/>
        </w:rPr>
        <w:t>laganje u izgradnju i opremanje poduzeća/inkubatora/tvornica u poljoprivredi</w:t>
      </w:r>
      <w:r w:rsidR="001E2207" w:rsidRPr="00222DDD">
        <w:rPr>
          <w:rFonts w:cstheme="minorHAnsi"/>
        </w:rPr>
        <w:t>.</w:t>
      </w:r>
    </w:p>
    <w:p w14:paraId="0C3A9544" w14:textId="77777777" w:rsidR="00087DE4" w:rsidRPr="00222DDD" w:rsidRDefault="00087DE4" w:rsidP="0008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 poduzetnici, poduzetničke potporne institucije.</w:t>
      </w:r>
    </w:p>
    <w:p w14:paraId="3E7CFCF0" w14:textId="77777777" w:rsidR="00087DE4" w:rsidRPr="00222DDD" w:rsidRDefault="00087DE4" w:rsidP="0008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1F6F617F" w14:textId="07F1BB34" w:rsidR="00F55E1D" w:rsidRPr="00222DDD" w:rsidRDefault="00F55E1D" w:rsidP="006C4B60">
      <w:pPr>
        <w:spacing w:line="256" w:lineRule="auto"/>
        <w:jc w:val="both"/>
        <w:rPr>
          <w:rFonts w:cstheme="minorHAnsi"/>
          <w:i/>
          <w:u w:val="single"/>
        </w:rPr>
      </w:pPr>
      <w:r w:rsidRPr="00222DDD">
        <w:rPr>
          <w:rFonts w:cstheme="minorHAnsi"/>
          <w:i/>
          <w:u w:val="single"/>
        </w:rPr>
        <w:t>Indikativni popis projekata</w:t>
      </w:r>
    </w:p>
    <w:p w14:paraId="3338968C" w14:textId="77777777" w:rsidR="00F55E1D" w:rsidRPr="00222DDD" w:rsidRDefault="00F55E1D" w:rsidP="00F55E1D">
      <w:pPr>
        <w:pStyle w:val="Odlomakpopisa"/>
        <w:numPr>
          <w:ilvl w:val="0"/>
          <w:numId w:val="13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>Centar Kompetencija u poljoprivredi Općine Slavonski Šamac,</w:t>
      </w:r>
    </w:p>
    <w:p w14:paraId="1CF4540D" w14:textId="77777777" w:rsidR="00F55E1D" w:rsidRPr="00222DDD" w:rsidRDefault="00F55E1D" w:rsidP="00F55E1D">
      <w:pPr>
        <w:pStyle w:val="Odlomakpopisa"/>
        <w:numPr>
          <w:ilvl w:val="0"/>
          <w:numId w:val="13"/>
        </w:numPr>
        <w:spacing w:line="256" w:lineRule="auto"/>
        <w:jc w:val="both"/>
        <w:rPr>
          <w:rFonts w:cstheme="minorHAnsi"/>
        </w:rPr>
      </w:pPr>
      <w:r w:rsidRPr="00222DDD">
        <w:rPr>
          <w:rFonts w:cstheme="minorHAnsi"/>
        </w:rPr>
        <w:t xml:space="preserve">Centar strukovne izvrsnosti u </w:t>
      </w:r>
      <w:proofErr w:type="spellStart"/>
      <w:r w:rsidRPr="00222DDD">
        <w:rPr>
          <w:rFonts w:cstheme="minorHAnsi"/>
        </w:rPr>
        <w:t>bioekonomiji</w:t>
      </w:r>
      <w:proofErr w:type="spellEnd"/>
    </w:p>
    <w:p w14:paraId="6532F5E2" w14:textId="77777777" w:rsidR="00D848D1" w:rsidRDefault="00D848D1" w:rsidP="00941D7B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u w:val="single"/>
          <w:lang w:eastAsia="hr-HR"/>
        </w:rPr>
      </w:pPr>
    </w:p>
    <w:p w14:paraId="5C00559B" w14:textId="6F0FDD21" w:rsidR="00941D7B" w:rsidRPr="00222DDD" w:rsidRDefault="00941D7B" w:rsidP="00941D7B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lastRenderedPageBreak/>
        <w:t>P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okazatelji </w:t>
      </w:r>
      <w:r w:rsidR="00E329F7" w:rsidRPr="00222DDD">
        <w:rPr>
          <w:rFonts w:eastAsia="Times New Roman" w:cstheme="minorHAnsi"/>
          <w:i/>
          <w:u w:val="single"/>
          <w:lang w:eastAsia="hr-HR"/>
        </w:rPr>
        <w:t>rezultat</w:t>
      </w:r>
      <w:r w:rsidRPr="00222DDD">
        <w:rPr>
          <w:rFonts w:eastAsia="Times New Roman" w:cstheme="minorHAnsi"/>
          <w:i/>
          <w:u w:val="single"/>
          <w:lang w:eastAsia="hr-HR"/>
        </w:rPr>
        <w:t>a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041"/>
        <w:gridCol w:w="1507"/>
        <w:gridCol w:w="907"/>
        <w:gridCol w:w="1261"/>
        <w:gridCol w:w="874"/>
        <w:gridCol w:w="1164"/>
        <w:gridCol w:w="1061"/>
      </w:tblGrid>
      <w:tr w:rsidR="00894478" w:rsidRPr="00222DDD" w14:paraId="503958BF" w14:textId="77777777" w:rsidTr="0001769D"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1405" w14:textId="77777777" w:rsidR="00437094" w:rsidRPr="00222DDD" w:rsidRDefault="00E329F7" w:rsidP="00E329F7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Pokazatelj rezultata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CF32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80AA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C8E2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B53B3A" w:rsidRPr="00222DDD" w14:paraId="35C797B7" w14:textId="77777777" w:rsidTr="0001769D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7EA3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1898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4FD7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D607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AC1A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27F4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9290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4666" w14:textId="77777777" w:rsidR="00437094" w:rsidRPr="00222DDD" w:rsidRDefault="00437094" w:rsidP="00700E6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B53B3A" w:rsidRPr="00222DDD" w14:paraId="1050BBC2" w14:textId="77777777" w:rsidTr="0001769D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0718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05BA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7A87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4B3C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0D7F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8CAB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3332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C0B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B53B3A" w:rsidRPr="00222DDD" w14:paraId="4E21743A" w14:textId="77777777" w:rsidTr="0001769D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BB53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Zaposleni u prehrambenoj industriji i </w:t>
            </w:r>
            <w:proofErr w:type="spellStart"/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bioekonomiji</w:t>
            </w:r>
            <w:proofErr w:type="spellEnd"/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1B53" w14:textId="59572A66" w:rsidR="00437094" w:rsidRPr="00222DDD" w:rsidRDefault="001813E6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ED29" w14:textId="4B9C389D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Udio zaposlenih u prehram</w:t>
            </w:r>
            <w:r w:rsidR="002B7C62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benoj industriji i </w:t>
            </w:r>
            <w:proofErr w:type="spellStart"/>
            <w:r w:rsidR="002B7C62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bioekonomiji</w:t>
            </w: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u</w:t>
            </w:r>
            <w:proofErr w:type="spellEnd"/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ukupnom broju zaposlenih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0599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B843" w14:textId="0E000E9C" w:rsidR="00437094" w:rsidRPr="00222DDD" w:rsidRDefault="0001769D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E1F2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 2027.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C134" w14:textId="08D1A611" w:rsidR="00437094" w:rsidRPr="00222DDD" w:rsidRDefault="0001769D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15%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BEB1" w14:textId="056E09E0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FINA</w:t>
            </w:r>
            <w:r w:rsidR="00B53B3A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i Regionalni koordinator  </w:t>
            </w:r>
          </w:p>
        </w:tc>
      </w:tr>
      <w:tr w:rsidR="00B53B3A" w:rsidRPr="00222DDD" w14:paraId="19103D0D" w14:textId="77777777" w:rsidTr="0001769D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AC6F" w14:textId="1E1067EB" w:rsidR="0001769D" w:rsidRPr="00222DDD" w:rsidRDefault="0001769D" w:rsidP="0001769D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Proizvodnja u sektorima hrane i </w:t>
            </w:r>
            <w:proofErr w:type="spellStart"/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bioekonomije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1696" w14:textId="66D35A82" w:rsidR="0001769D" w:rsidRPr="00222DDD" w:rsidRDefault="0081149F" w:rsidP="0001769D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Kuna</w:t>
            </w:r>
            <w:r w:rsidR="000176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4080" w14:textId="766F7709" w:rsidR="0001769D" w:rsidRPr="00222DDD" w:rsidRDefault="0001769D" w:rsidP="0001769D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Vrijednost proizvodnje u sektorima hrane i </w:t>
            </w:r>
            <w:proofErr w:type="spellStart"/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bioekonomije</w:t>
            </w:r>
            <w:proofErr w:type="spellEnd"/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na području BPŽ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3754" w14:textId="77777777" w:rsidR="0001769D" w:rsidRPr="00222DDD" w:rsidRDefault="0001769D" w:rsidP="0001769D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80A2" w14:textId="4B9B1015" w:rsidR="0001769D" w:rsidRPr="00222DDD" w:rsidRDefault="0001769D" w:rsidP="0001769D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AF14" w14:textId="77777777" w:rsidR="0001769D" w:rsidRPr="00222DDD" w:rsidRDefault="0001769D" w:rsidP="0001769D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 2027.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5F25" w14:textId="7443CFB2" w:rsidR="0001769D" w:rsidRPr="00222DDD" w:rsidRDefault="0001769D" w:rsidP="0001769D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15%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CDFC" w14:textId="58DA1E95" w:rsidR="0001769D" w:rsidRPr="00222DDD" w:rsidRDefault="0001769D" w:rsidP="00B53B3A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FINA</w:t>
            </w:r>
            <w:r w:rsidR="00B53B3A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i Regionalni koordinator</w:t>
            </w:r>
          </w:p>
        </w:tc>
      </w:tr>
    </w:tbl>
    <w:p w14:paraId="1F02E2FB" w14:textId="77777777" w:rsidR="00941D7B" w:rsidRPr="00222DDD" w:rsidRDefault="00941D7B" w:rsidP="00B20B11">
      <w:pPr>
        <w:rPr>
          <w:rFonts w:eastAsia="Times New Roman" w:cstheme="minorHAnsi"/>
          <w:lang w:eastAsia="hr-HR"/>
        </w:rPr>
      </w:pPr>
    </w:p>
    <w:p w14:paraId="4CCA870F" w14:textId="1FE04B1D" w:rsidR="00087DE4" w:rsidRPr="00222DDD" w:rsidRDefault="00873A75" w:rsidP="0069551F">
      <w:pPr>
        <w:pStyle w:val="Naslov3"/>
        <w:rPr>
          <w:rFonts w:eastAsia="Times New Roman"/>
          <w:lang w:eastAsia="hr-HR"/>
        </w:rPr>
      </w:pPr>
      <w:bookmarkStart w:id="33" w:name="_Toc84943049"/>
      <w:r w:rsidRPr="00222DDD">
        <w:rPr>
          <w:rFonts w:eastAsia="Times New Roman"/>
          <w:lang w:eastAsia="hr-HR"/>
        </w:rPr>
        <w:t xml:space="preserve">Mjera </w:t>
      </w:r>
      <w:r w:rsidR="00851418" w:rsidRPr="00222DDD">
        <w:rPr>
          <w:rFonts w:eastAsia="Times New Roman"/>
          <w:lang w:eastAsia="hr-HR"/>
        </w:rPr>
        <w:t>9</w:t>
      </w:r>
      <w:r w:rsidRPr="00222DDD">
        <w:rPr>
          <w:rFonts w:eastAsia="Times New Roman"/>
          <w:lang w:eastAsia="hr-HR"/>
        </w:rPr>
        <w:t>.2. Ulaganja u porast produktivnosti i kvalitete poljoprivrednih proizvoda te razvoj lokalnog tržišta</w:t>
      </w:r>
      <w:bookmarkEnd w:id="33"/>
      <w:r w:rsidR="00120258" w:rsidRPr="00222DDD">
        <w:rPr>
          <w:rFonts w:eastAsia="Times New Roman"/>
          <w:lang w:eastAsia="hr-HR"/>
        </w:rPr>
        <w:t xml:space="preserve"> </w:t>
      </w:r>
    </w:p>
    <w:p w14:paraId="10AC160E" w14:textId="77777777" w:rsidR="00087DE4" w:rsidRPr="00222DDD" w:rsidRDefault="00873A75" w:rsidP="009F3790">
      <w:pPr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</w:p>
    <w:p w14:paraId="209FA62A" w14:textId="6E90464F" w:rsidR="00D56165" w:rsidRPr="00222DDD" w:rsidRDefault="00C225B0" w:rsidP="009F3790">
      <w:pPr>
        <w:jc w:val="both"/>
        <w:rPr>
          <w:rFonts w:cstheme="minorHAnsi"/>
        </w:rPr>
      </w:pPr>
      <w:r w:rsidRPr="00222DDD">
        <w:rPr>
          <w:rFonts w:cstheme="minorHAnsi"/>
        </w:rPr>
        <w:t>Poticanje povećanja preradbenih kapaciteta za poljoprivredne proizvode</w:t>
      </w:r>
      <w:r w:rsidR="001E2207" w:rsidRPr="00222DDD">
        <w:rPr>
          <w:rFonts w:cstheme="minorHAnsi"/>
        </w:rPr>
        <w:t xml:space="preserve">, povećanje površine pod ekološkom ali i smanjivanje onih koje se tretiraju kemijskim sredstvima, </w:t>
      </w:r>
      <w:proofErr w:type="spellStart"/>
      <w:r w:rsidR="001E2207" w:rsidRPr="00222DDD">
        <w:rPr>
          <w:rFonts w:cstheme="minorHAnsi"/>
        </w:rPr>
        <w:t>b</w:t>
      </w:r>
      <w:r w:rsidR="00D56165" w:rsidRPr="00222DDD">
        <w:rPr>
          <w:rFonts w:cstheme="minorHAnsi"/>
        </w:rPr>
        <w:t>rendiranje</w:t>
      </w:r>
      <w:proofErr w:type="spellEnd"/>
      <w:r w:rsidR="00D56165" w:rsidRPr="00222DDD">
        <w:rPr>
          <w:rFonts w:cstheme="minorHAnsi"/>
        </w:rPr>
        <w:t xml:space="preserve"> i ili certificiranje proizvoda proizvedenih nisko intenzivnom proizvodnjom</w:t>
      </w:r>
      <w:r w:rsidR="001E2207" w:rsidRPr="00222DDD">
        <w:rPr>
          <w:rFonts w:cstheme="minorHAnsi"/>
        </w:rPr>
        <w:t>, p</w:t>
      </w:r>
      <w:r w:rsidR="00D56165" w:rsidRPr="00222DDD">
        <w:rPr>
          <w:rFonts w:cstheme="minorHAnsi"/>
        </w:rPr>
        <w:t>rovedba strategije „</w:t>
      </w:r>
      <w:proofErr w:type="spellStart"/>
      <w:r w:rsidR="00D56165" w:rsidRPr="00222DDD">
        <w:rPr>
          <w:rFonts w:cstheme="minorHAnsi"/>
          <w:i/>
        </w:rPr>
        <w:t>Farm</w:t>
      </w:r>
      <w:proofErr w:type="spellEnd"/>
      <w:r w:rsidR="00D56165" w:rsidRPr="00222DDD">
        <w:rPr>
          <w:rFonts w:cstheme="minorHAnsi"/>
          <w:i/>
        </w:rPr>
        <w:t xml:space="preserve"> to </w:t>
      </w:r>
      <w:proofErr w:type="spellStart"/>
      <w:r w:rsidR="00D56165" w:rsidRPr="00222DDD">
        <w:rPr>
          <w:rFonts w:cstheme="minorHAnsi"/>
          <w:i/>
        </w:rPr>
        <w:t>fork</w:t>
      </w:r>
      <w:proofErr w:type="spellEnd"/>
      <w:r w:rsidR="00D56165" w:rsidRPr="00222DDD">
        <w:rPr>
          <w:rFonts w:cstheme="minorHAnsi"/>
        </w:rPr>
        <w:t xml:space="preserve">“ </w:t>
      </w:r>
      <w:r w:rsidR="001E2207" w:rsidRPr="00222DDD">
        <w:rPr>
          <w:rFonts w:cstheme="minorHAnsi"/>
        </w:rPr>
        <w:t>.</w:t>
      </w:r>
    </w:p>
    <w:p w14:paraId="198AA460" w14:textId="77777777" w:rsidR="00F12E7A" w:rsidRPr="00222DDD" w:rsidRDefault="00F12E7A" w:rsidP="009F3790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 poduzetnici, poduzetničke potporne institucije</w:t>
      </w:r>
      <w:r w:rsidR="00C225B0" w:rsidRPr="00222DDD">
        <w:rPr>
          <w:rFonts w:eastAsia="Times New Roman" w:cstheme="minorHAnsi"/>
          <w:lang w:eastAsia="hr-HR"/>
        </w:rPr>
        <w:t>.</w:t>
      </w:r>
    </w:p>
    <w:p w14:paraId="76D0AC39" w14:textId="77777777" w:rsidR="00F12E7A" w:rsidRPr="00222DDD" w:rsidRDefault="00F12E7A" w:rsidP="009F3790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3E6BED22" w14:textId="77777777" w:rsidR="00F12E7A" w:rsidRPr="00222DDD" w:rsidRDefault="00F12E7A" w:rsidP="009F3790">
      <w:pPr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t>P</w:t>
      </w:r>
      <w:r w:rsidR="0000512B" w:rsidRPr="00222DDD">
        <w:rPr>
          <w:rFonts w:eastAsia="Times New Roman" w:cstheme="minorHAnsi"/>
          <w:i/>
          <w:u w:val="single"/>
          <w:lang w:eastAsia="hr-HR"/>
        </w:rPr>
        <w:t>okazatelji rezultat</w:t>
      </w:r>
      <w:r w:rsidRPr="00222DDD">
        <w:rPr>
          <w:rFonts w:eastAsia="Times New Roman" w:cstheme="minorHAnsi"/>
          <w:i/>
          <w:u w:val="single"/>
          <w:lang w:eastAsia="hr-HR"/>
        </w:rPr>
        <w:t>a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051"/>
        <w:gridCol w:w="1543"/>
        <w:gridCol w:w="910"/>
        <w:gridCol w:w="1270"/>
        <w:gridCol w:w="874"/>
        <w:gridCol w:w="1164"/>
        <w:gridCol w:w="970"/>
      </w:tblGrid>
      <w:tr w:rsidR="00894478" w:rsidRPr="00222DDD" w14:paraId="15066645" w14:textId="77777777" w:rsidTr="00437094">
        <w:tc>
          <w:tcPr>
            <w:tcW w:w="3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16E1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00512B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944D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0A4B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9B30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894478" w:rsidRPr="00222DDD" w14:paraId="7B038BCE" w14:textId="77777777" w:rsidTr="00437094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12C6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0821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976F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EB5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7DC5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B8E5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0A38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0F29" w14:textId="77777777" w:rsidR="00437094" w:rsidRPr="00222DDD" w:rsidRDefault="00437094" w:rsidP="00700E6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894478" w:rsidRPr="00222DDD" w14:paraId="789F1119" w14:textId="77777777" w:rsidTr="00437094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5E0A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7761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A498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BB0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6B11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33A3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9A21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BA61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894478" w:rsidRPr="00222DDD" w14:paraId="4D5BD456" w14:textId="77777777" w:rsidTr="00437094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E193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Poljoprivredna proizvodnja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70AF" w14:textId="590FAEE9" w:rsidR="00437094" w:rsidRPr="00222DDD" w:rsidRDefault="001813E6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Kuna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D0D4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Vrijednost poljoprivredne proizvodn</w:t>
            </w:r>
            <w:r w:rsidR="000C25A8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j</w:t>
            </w: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e na području BPŽ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1408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4788" w14:textId="162D0DB8" w:rsidR="00437094" w:rsidRPr="00222DDD" w:rsidRDefault="00903CC8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F0F8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 2027.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154A" w14:textId="527571CE" w:rsidR="00437094" w:rsidRPr="00222DDD" w:rsidRDefault="00903CC8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20%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7E65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BPŽ</w:t>
            </w:r>
          </w:p>
          <w:p w14:paraId="2338993F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HGK </w:t>
            </w:r>
          </w:p>
        </w:tc>
      </w:tr>
    </w:tbl>
    <w:p w14:paraId="56EDC7E6" w14:textId="77777777" w:rsidR="00F12E7A" w:rsidRPr="00222DDD" w:rsidRDefault="00F12E7A" w:rsidP="00B20B11">
      <w:pPr>
        <w:rPr>
          <w:rFonts w:cstheme="minorHAnsi"/>
          <w:lang w:eastAsia="hr-HR"/>
        </w:rPr>
      </w:pPr>
    </w:p>
    <w:p w14:paraId="7B1AA887" w14:textId="1E22B109" w:rsidR="00E842AE" w:rsidRPr="00222DDD" w:rsidRDefault="00E842AE" w:rsidP="0069551F">
      <w:pPr>
        <w:pStyle w:val="Naslov3"/>
        <w:rPr>
          <w:rFonts w:eastAsia="Times New Roman"/>
          <w:lang w:eastAsia="hr-HR"/>
        </w:rPr>
      </w:pPr>
      <w:bookmarkStart w:id="34" w:name="_Toc84943050"/>
      <w:r w:rsidRPr="00222DDD">
        <w:rPr>
          <w:rFonts w:eastAsia="Times New Roman"/>
          <w:lang w:eastAsia="hr-HR"/>
        </w:rPr>
        <w:t xml:space="preserve">Mjera </w:t>
      </w:r>
      <w:r w:rsidR="00851418" w:rsidRPr="00222DDD">
        <w:rPr>
          <w:rFonts w:eastAsia="Times New Roman"/>
          <w:lang w:eastAsia="hr-HR"/>
        </w:rPr>
        <w:t>9</w:t>
      </w:r>
      <w:r w:rsidRPr="00222DDD">
        <w:rPr>
          <w:rFonts w:eastAsia="Times New Roman"/>
          <w:lang w:eastAsia="hr-HR"/>
        </w:rPr>
        <w:t>.3. Stavljanje u funkciju zapuštenih poljoprivrednih zemljišta okrupnj</w:t>
      </w:r>
      <w:r w:rsidR="00FF660C" w:rsidRPr="00222DDD">
        <w:rPr>
          <w:rFonts w:eastAsia="Times New Roman"/>
          <w:lang w:eastAsia="hr-HR"/>
        </w:rPr>
        <w:t>a</w:t>
      </w:r>
      <w:r w:rsidRPr="00222DDD">
        <w:rPr>
          <w:rFonts w:eastAsia="Times New Roman"/>
          <w:lang w:eastAsia="hr-HR"/>
        </w:rPr>
        <w:t>vanjem i navodnjavanjem</w:t>
      </w:r>
      <w:bookmarkEnd w:id="34"/>
    </w:p>
    <w:p w14:paraId="48C04B6A" w14:textId="77777777" w:rsidR="00E842AE" w:rsidRPr="00222DDD" w:rsidRDefault="00E842AE" w:rsidP="00E842AE">
      <w:pPr>
        <w:spacing w:before="100" w:beforeAutospacing="1" w:after="100" w:afterAutospacing="1" w:line="240" w:lineRule="auto"/>
        <w:jc w:val="both"/>
        <w:rPr>
          <w:rFonts w:eastAsia="Times New Roman" w:cstheme="minorHAnsi"/>
          <w:u w:val="single"/>
          <w:lang w:eastAsia="hr-HR"/>
        </w:rPr>
      </w:pPr>
      <w:r w:rsidRPr="00222DDD">
        <w:rPr>
          <w:rFonts w:eastAsia="Times New Roman" w:cstheme="minorHAnsi"/>
          <w:u w:val="single"/>
          <w:lang w:eastAsia="hr-HR"/>
        </w:rPr>
        <w:t>Popis indikativnih aktivnosti</w:t>
      </w:r>
    </w:p>
    <w:p w14:paraId="08CD9A3D" w14:textId="68F9CFD8" w:rsidR="00FF660C" w:rsidRPr="00222DDD" w:rsidRDefault="00FF660C" w:rsidP="005D2E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Poticanje stavljanja u funkciju poljoprivrednih </w:t>
      </w:r>
      <w:r w:rsidR="002B7C62" w:rsidRPr="00222DDD">
        <w:rPr>
          <w:rFonts w:eastAsia="Times New Roman" w:cstheme="minorHAnsi"/>
          <w:lang w:eastAsia="hr-HR"/>
        </w:rPr>
        <w:t>zemljišta</w:t>
      </w:r>
      <w:r w:rsidR="005D2E52" w:rsidRPr="00222DDD">
        <w:rPr>
          <w:rFonts w:eastAsia="Times New Roman" w:cstheme="minorHAnsi"/>
          <w:lang w:eastAsia="hr-HR"/>
        </w:rPr>
        <w:t>, u</w:t>
      </w:r>
      <w:r w:rsidRPr="00222DDD">
        <w:rPr>
          <w:rFonts w:eastAsia="Times New Roman" w:cstheme="minorHAnsi"/>
          <w:lang w:eastAsia="hr-HR"/>
        </w:rPr>
        <w:t>druživanj</w:t>
      </w:r>
      <w:r w:rsidR="005D2E52" w:rsidRPr="00222DDD">
        <w:rPr>
          <w:rFonts w:eastAsia="Times New Roman" w:cstheme="minorHAnsi"/>
          <w:lang w:eastAsia="hr-HR"/>
        </w:rPr>
        <w:t>e</w:t>
      </w:r>
      <w:r w:rsidRPr="00222DDD">
        <w:rPr>
          <w:rFonts w:eastAsia="Times New Roman" w:cstheme="minorHAnsi"/>
          <w:lang w:eastAsia="hr-HR"/>
        </w:rPr>
        <w:t xml:space="preserve"> poljoprivrednih proizvođača</w:t>
      </w:r>
      <w:r w:rsidR="005D2E52" w:rsidRPr="00222DDD">
        <w:rPr>
          <w:rFonts w:eastAsia="Times New Roman" w:cstheme="minorHAnsi"/>
          <w:lang w:eastAsia="hr-HR"/>
        </w:rPr>
        <w:t>, p</w:t>
      </w:r>
      <w:r w:rsidRPr="00222DDD">
        <w:rPr>
          <w:rFonts w:eastAsia="Times New Roman" w:cstheme="minorHAnsi"/>
          <w:lang w:eastAsia="hr-HR"/>
        </w:rPr>
        <w:t>rovedb</w:t>
      </w:r>
      <w:r w:rsidR="005D2E52" w:rsidRPr="00222DDD">
        <w:rPr>
          <w:rFonts w:eastAsia="Times New Roman" w:cstheme="minorHAnsi"/>
          <w:lang w:eastAsia="hr-HR"/>
        </w:rPr>
        <w:t>a</w:t>
      </w:r>
      <w:r w:rsidRPr="00222DDD">
        <w:rPr>
          <w:rFonts w:eastAsia="Times New Roman" w:cstheme="minorHAnsi"/>
          <w:lang w:eastAsia="hr-HR"/>
        </w:rPr>
        <w:t xml:space="preserve"> komasacije</w:t>
      </w:r>
      <w:r w:rsidR="005D2E52" w:rsidRPr="00222DDD">
        <w:rPr>
          <w:rFonts w:eastAsia="Times New Roman" w:cstheme="minorHAnsi"/>
          <w:lang w:eastAsia="hr-HR"/>
        </w:rPr>
        <w:t>, g</w:t>
      </w:r>
      <w:r w:rsidRPr="00222DDD">
        <w:rPr>
          <w:rFonts w:eastAsia="Times New Roman" w:cstheme="minorHAnsi"/>
          <w:lang w:eastAsia="hr-HR"/>
        </w:rPr>
        <w:t>rupiranje poljoprivrednih zemljišta u veće i/ili pravilnije površine i izgradnja prateće infrastrukture</w:t>
      </w:r>
      <w:r w:rsidR="005D2E52" w:rsidRPr="00222DDD">
        <w:rPr>
          <w:rFonts w:eastAsia="Times New Roman" w:cstheme="minorHAnsi"/>
          <w:lang w:eastAsia="hr-HR"/>
        </w:rPr>
        <w:t>, e</w:t>
      </w:r>
      <w:r w:rsidRPr="00222DDD">
        <w:rPr>
          <w:rFonts w:eastAsia="Times New Roman" w:cstheme="minorHAnsi"/>
          <w:lang w:eastAsia="hr-HR"/>
        </w:rPr>
        <w:t xml:space="preserve">duciranje i informiranje poljoprivrednih proizvođača </w:t>
      </w:r>
      <w:r w:rsidR="005D2E52" w:rsidRPr="00222DDD">
        <w:rPr>
          <w:rFonts w:eastAsia="Times New Roman" w:cstheme="minorHAnsi"/>
          <w:lang w:eastAsia="hr-HR"/>
        </w:rPr>
        <w:t>i s</w:t>
      </w:r>
      <w:r w:rsidRPr="00222DDD">
        <w:rPr>
          <w:rFonts w:eastAsia="Times New Roman" w:cstheme="minorHAnsi"/>
          <w:lang w:eastAsia="hr-HR"/>
        </w:rPr>
        <w:t>aniranje postojećih i izgradnja sustava navodnjavanja zemljišta</w:t>
      </w:r>
      <w:r w:rsidR="005D2E52" w:rsidRPr="00222DDD">
        <w:rPr>
          <w:rFonts w:eastAsia="Times New Roman" w:cstheme="minorHAnsi"/>
          <w:lang w:eastAsia="hr-HR"/>
        </w:rPr>
        <w:t>.</w:t>
      </w:r>
    </w:p>
    <w:p w14:paraId="492CCEC0" w14:textId="77777777" w:rsidR="00F12E7A" w:rsidRPr="00222DDD" w:rsidRDefault="00F12E7A" w:rsidP="00F12E7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 poduzetnici, poduzetničke potporne institucije</w:t>
      </w:r>
      <w:r w:rsidR="00FF660C" w:rsidRPr="00222DDD">
        <w:rPr>
          <w:rFonts w:eastAsia="Times New Roman" w:cstheme="minorHAnsi"/>
          <w:lang w:eastAsia="hr-HR"/>
        </w:rPr>
        <w:t>.</w:t>
      </w:r>
    </w:p>
    <w:p w14:paraId="4B0167E2" w14:textId="45DF82A5" w:rsidR="00222DDD" w:rsidRDefault="00F12E7A" w:rsidP="00222DD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2AA3D44D" w14:textId="77777777" w:rsidR="008D211C" w:rsidRDefault="008D211C" w:rsidP="00222DD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</w:p>
    <w:p w14:paraId="3774D6C7" w14:textId="7E6A31B2" w:rsidR="00F12E7A" w:rsidRPr="00222DDD" w:rsidRDefault="00F12E7A" w:rsidP="00222DD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lastRenderedPageBreak/>
        <w:t>P</w:t>
      </w:r>
      <w:r w:rsidR="0000512B" w:rsidRPr="00222DDD">
        <w:rPr>
          <w:rFonts w:eastAsia="Times New Roman" w:cstheme="minorHAnsi"/>
          <w:i/>
          <w:u w:val="single"/>
          <w:lang w:eastAsia="hr-HR"/>
        </w:rPr>
        <w:t>okazatelji rezultat</w:t>
      </w:r>
      <w:r w:rsidRPr="00222DDD">
        <w:rPr>
          <w:rFonts w:eastAsia="Times New Roman" w:cstheme="minorHAnsi"/>
          <w:i/>
          <w:u w:val="single"/>
          <w:lang w:eastAsia="hr-HR"/>
        </w:rPr>
        <w:t>a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185"/>
        <w:gridCol w:w="1292"/>
        <w:gridCol w:w="874"/>
        <w:gridCol w:w="1265"/>
        <w:gridCol w:w="874"/>
        <w:gridCol w:w="1164"/>
        <w:gridCol w:w="1167"/>
      </w:tblGrid>
      <w:tr w:rsidR="00894478" w:rsidRPr="00222DDD" w14:paraId="1A757955" w14:textId="77777777" w:rsidTr="002D5C7C"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60C5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00512B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1C30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473D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B4EC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894478" w:rsidRPr="00222DDD" w14:paraId="105D3CEF" w14:textId="77777777" w:rsidTr="002D5C7C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832E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3243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F0CE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F14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8001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62C2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6F64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0AAC" w14:textId="77777777" w:rsidR="00437094" w:rsidRPr="00222DDD" w:rsidRDefault="00437094" w:rsidP="00700E6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894478" w:rsidRPr="00222DDD" w14:paraId="3F70110F" w14:textId="77777777" w:rsidTr="002D5C7C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5C23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9737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CD0E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7524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C4DD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2382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082B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4093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894478" w:rsidRPr="00222DDD" w14:paraId="4CABAE17" w14:textId="77777777" w:rsidTr="002D5C7C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3521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Površina zemljišta stavljena u poljoprivrednu funkciju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142B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ha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A604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Ukupna površina zemljišta nad kojim je dodijeljeno pravo korištenja radi obavljanja poljoprivredne djelatnosti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C9E" w14:textId="77777777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CF9D" w14:textId="530273DB" w:rsidR="00437094" w:rsidRPr="00222DDD" w:rsidRDefault="002D5C7C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85F0" w14:textId="2065CC74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2027.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221A" w14:textId="56C507EA" w:rsidR="00437094" w:rsidRPr="00222DDD" w:rsidRDefault="002B656D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10%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D943" w14:textId="46091A0B" w:rsidR="00437094" w:rsidRPr="00222DDD" w:rsidRDefault="00437094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Ministarstvo poljoprivrede</w:t>
            </w:r>
            <w:r w:rsidR="003C528B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, BPŽ, JLS</w:t>
            </w:r>
          </w:p>
        </w:tc>
      </w:tr>
      <w:tr w:rsidR="00894478" w:rsidRPr="00222DDD" w14:paraId="696799EE" w14:textId="77777777" w:rsidTr="002D5C7C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7E85" w14:textId="77777777" w:rsidR="002D5C7C" w:rsidRPr="00222DDD" w:rsidRDefault="002D5C7C" w:rsidP="002D5C7C">
            <w:pPr>
              <w:spacing w:before="100" w:beforeAutospacing="1" w:after="0" w:line="240" w:lineRule="auto"/>
              <w:rPr>
                <w:rFonts w:cstheme="minorHAnsi"/>
                <w:sz w:val="16"/>
                <w:szCs w:val="16"/>
              </w:rPr>
            </w:pPr>
            <w:r w:rsidRPr="00222DDD">
              <w:rPr>
                <w:rFonts w:cstheme="minorHAnsi"/>
                <w:sz w:val="16"/>
                <w:szCs w:val="16"/>
              </w:rPr>
              <w:t>Površina okrupnjenog zemljišta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B02D" w14:textId="77777777" w:rsidR="002D5C7C" w:rsidRPr="00222DDD" w:rsidRDefault="002D5C7C" w:rsidP="002D5C7C">
            <w:pPr>
              <w:spacing w:before="100" w:beforeAutospacing="1" w:after="0" w:line="240" w:lineRule="auto"/>
              <w:rPr>
                <w:rFonts w:cstheme="minorHAnsi"/>
                <w:sz w:val="16"/>
                <w:szCs w:val="16"/>
              </w:rPr>
            </w:pPr>
            <w:r w:rsidRPr="00222DDD">
              <w:rPr>
                <w:rFonts w:cstheme="minorHAnsi"/>
                <w:sz w:val="16"/>
                <w:szCs w:val="16"/>
              </w:rPr>
              <w:t>ha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6B90" w14:textId="77777777" w:rsidR="002D5C7C" w:rsidRPr="00222DDD" w:rsidRDefault="002D5C7C" w:rsidP="002D5C7C">
            <w:pPr>
              <w:spacing w:before="100" w:beforeAutospacing="1" w:after="0" w:line="240" w:lineRule="auto"/>
              <w:rPr>
                <w:rFonts w:cstheme="minorHAnsi"/>
                <w:sz w:val="16"/>
                <w:szCs w:val="16"/>
              </w:rPr>
            </w:pPr>
            <w:r w:rsidRPr="00222DDD">
              <w:rPr>
                <w:rFonts w:cstheme="minorHAnsi"/>
                <w:sz w:val="16"/>
                <w:szCs w:val="16"/>
              </w:rPr>
              <w:t>Provedba mjera poticanja okrupnjivanja zemljišta i udruživanja poljoprivrednih proizvođača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C84" w14:textId="77777777" w:rsidR="002D5C7C" w:rsidRPr="00222DDD" w:rsidRDefault="002D5C7C" w:rsidP="002D5C7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E855" w14:textId="0BF0F8D5" w:rsidR="002D5C7C" w:rsidRPr="00222DDD" w:rsidRDefault="002D5C7C" w:rsidP="002D5C7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B714" w14:textId="5C46BA4C" w:rsidR="002D5C7C" w:rsidRPr="00222DDD" w:rsidRDefault="002D5C7C" w:rsidP="002D5C7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2027.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6EEE" w14:textId="5DE5A1B4" w:rsidR="002D5C7C" w:rsidRPr="00222DDD" w:rsidRDefault="002B656D" w:rsidP="002D5C7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15%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732F" w14:textId="77777777" w:rsidR="002D5C7C" w:rsidRPr="00222DDD" w:rsidRDefault="002D5C7C" w:rsidP="002D5C7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BPŽ</w:t>
            </w:r>
          </w:p>
        </w:tc>
      </w:tr>
      <w:tr w:rsidR="00894478" w:rsidRPr="00222DDD" w14:paraId="0C5C5093" w14:textId="77777777" w:rsidTr="002D5C7C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03D8" w14:textId="716B6C1A" w:rsidR="002D5C7C" w:rsidRPr="00222DDD" w:rsidRDefault="002D5C7C" w:rsidP="002D5C7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Izgrađenost sustava navodnjavanja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E62E" w14:textId="70AB29B1" w:rsidR="002D5C7C" w:rsidRPr="00222DDD" w:rsidRDefault="001813E6" w:rsidP="002D5C7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</w:t>
            </w:r>
            <w:r w:rsidR="002D5C7C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ovršine </w:t>
            </w: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koje se </w:t>
            </w:r>
            <w:r w:rsidR="002D5C7C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navodnjava</w:t>
            </w: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ju</w:t>
            </w:r>
            <w:r w:rsidR="002D5C7C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u ha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3B2A" w14:textId="7FEA2ECD" w:rsidR="002D5C7C" w:rsidRPr="00222DDD" w:rsidRDefault="002D5C7C" w:rsidP="002D5C7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Razvoj sustava navodnjavanja uz primjenu suvremenih tehnologija za poboljšanje racionalnog korištenja vode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ACE7" w14:textId="77777777" w:rsidR="002D5C7C" w:rsidRPr="00222DDD" w:rsidRDefault="002D5C7C" w:rsidP="002D5C7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CA18" w14:textId="69BCFA3F" w:rsidR="002D5C7C" w:rsidRPr="00222DDD" w:rsidRDefault="002D5C7C" w:rsidP="002D5C7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F30D" w14:textId="7021D073" w:rsidR="002D5C7C" w:rsidRPr="00222DDD" w:rsidRDefault="002D5C7C" w:rsidP="002D5C7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2027.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2F22" w14:textId="3FA61470" w:rsidR="002D5C7C" w:rsidRPr="00222DDD" w:rsidRDefault="002B656D" w:rsidP="003C528B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</w:t>
            </w:r>
            <w:r w:rsidR="003C528B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00</w:t>
            </w: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1D77" w14:textId="5E1898CF" w:rsidR="002D5C7C" w:rsidRPr="00222DDD" w:rsidRDefault="002D5C7C" w:rsidP="002D5C7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BPŽ</w:t>
            </w:r>
          </w:p>
        </w:tc>
      </w:tr>
    </w:tbl>
    <w:p w14:paraId="4C8BD1EC" w14:textId="7972EAA7" w:rsidR="00F12E7A" w:rsidRPr="00222DDD" w:rsidRDefault="00F12E7A" w:rsidP="00253830">
      <w:pPr>
        <w:rPr>
          <w:rFonts w:cstheme="minorHAnsi"/>
          <w:lang w:eastAsia="hr-HR"/>
        </w:rPr>
      </w:pPr>
    </w:p>
    <w:p w14:paraId="48A0F3D1" w14:textId="77777777" w:rsidR="00FB7934" w:rsidRPr="00222DDD" w:rsidRDefault="00FB7934" w:rsidP="00253830">
      <w:pPr>
        <w:rPr>
          <w:rFonts w:cstheme="minorHAnsi"/>
          <w:lang w:eastAsia="hr-HR"/>
        </w:rPr>
      </w:pP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01D80" w:rsidRPr="00222DDD" w14:paraId="61FE5D0A" w14:textId="77777777" w:rsidTr="00222DDD">
        <w:tc>
          <w:tcPr>
            <w:tcW w:w="9062" w:type="dxa"/>
            <w:shd w:val="clear" w:color="auto" w:fill="E2EFD9" w:themeFill="accent6" w:themeFillTint="33"/>
          </w:tcPr>
          <w:p w14:paraId="53CFB277" w14:textId="761F0F50" w:rsidR="00F01D80" w:rsidRPr="00222DDD" w:rsidRDefault="00851418" w:rsidP="00D848D1">
            <w:pPr>
              <w:pStyle w:val="Naslov2"/>
              <w:outlineLvl w:val="1"/>
              <w:rPr>
                <w:lang w:val="hr-HR"/>
              </w:rPr>
            </w:pPr>
            <w:bookmarkStart w:id="35" w:name="_Toc84943051"/>
            <w:r w:rsidRPr="00222DDD">
              <w:rPr>
                <w:lang w:val="hr-HR"/>
              </w:rPr>
              <w:t>Posebni cilj 10</w:t>
            </w:r>
            <w:r w:rsidR="00F01D80" w:rsidRPr="00222DDD">
              <w:rPr>
                <w:lang w:val="hr-HR"/>
              </w:rPr>
              <w:t>. Intenzivno korištenje obnovljivih izvora energije i podizanje energetske učinkovitosti</w:t>
            </w:r>
            <w:bookmarkEnd w:id="35"/>
          </w:p>
        </w:tc>
      </w:tr>
    </w:tbl>
    <w:p w14:paraId="3E7B74CC" w14:textId="77777777" w:rsidR="00E0183C" w:rsidRPr="00222DDD" w:rsidRDefault="00E0183C" w:rsidP="00F10A14">
      <w:pPr>
        <w:jc w:val="both"/>
        <w:rPr>
          <w:rFonts w:cstheme="minorHAnsi"/>
        </w:rPr>
      </w:pPr>
    </w:p>
    <w:p w14:paraId="213C7B1F" w14:textId="645F785C" w:rsidR="00B10AE3" w:rsidRPr="00222DDD" w:rsidRDefault="00E0183C" w:rsidP="00D848D1">
      <w:pPr>
        <w:pStyle w:val="Naslov3"/>
      </w:pPr>
      <w:bookmarkStart w:id="36" w:name="_Toc84943052"/>
      <w:r w:rsidRPr="00222DDD">
        <w:t xml:space="preserve">Mjera </w:t>
      </w:r>
      <w:r w:rsidR="00851418" w:rsidRPr="00222DDD">
        <w:t>10</w:t>
      </w:r>
      <w:r w:rsidRPr="00222DDD">
        <w:t>.1. Porast energetske učinkovitosti</w:t>
      </w:r>
      <w:bookmarkEnd w:id="36"/>
    </w:p>
    <w:p w14:paraId="284C12E7" w14:textId="77777777" w:rsidR="00E0183C" w:rsidRPr="00222DDD" w:rsidRDefault="00E0183C" w:rsidP="00F10A14">
      <w:pPr>
        <w:jc w:val="both"/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</w:p>
    <w:p w14:paraId="30ADE152" w14:textId="647111A2" w:rsidR="00E016F4" w:rsidRPr="00222DDD" w:rsidRDefault="00ED6BD4" w:rsidP="005D2E52">
      <w:pPr>
        <w:jc w:val="both"/>
        <w:rPr>
          <w:rFonts w:cstheme="minorHAnsi"/>
        </w:rPr>
      </w:pPr>
      <w:r w:rsidRPr="00222DDD">
        <w:rPr>
          <w:rFonts w:cstheme="minorHAnsi"/>
        </w:rPr>
        <w:t>Poticanje jačanja kapaciteta proizvodnje električne energije u skladu s potrebama i temeljima načela održivog razvoja</w:t>
      </w:r>
      <w:r w:rsidR="005D2E52" w:rsidRPr="00222DDD">
        <w:rPr>
          <w:rFonts w:cstheme="minorHAnsi"/>
        </w:rPr>
        <w:t>, u</w:t>
      </w:r>
      <w:r w:rsidR="00927D42" w:rsidRPr="00222DDD">
        <w:rPr>
          <w:rFonts w:cstheme="minorHAnsi"/>
        </w:rPr>
        <w:t>laganje u projekte izrade energetskog pregleda i modernizacije javne rasvjete</w:t>
      </w:r>
      <w:r w:rsidR="005D2E52" w:rsidRPr="00222DDD">
        <w:rPr>
          <w:rFonts w:cstheme="minorHAnsi"/>
        </w:rPr>
        <w:t>, e</w:t>
      </w:r>
      <w:r w:rsidR="00927D42" w:rsidRPr="00222DDD">
        <w:rPr>
          <w:rFonts w:cstheme="minorHAnsi"/>
        </w:rPr>
        <w:t>nergetska obnova javnih zgrada</w:t>
      </w:r>
      <w:r w:rsidR="005D2E52" w:rsidRPr="00222DDD">
        <w:rPr>
          <w:rFonts w:cstheme="minorHAnsi"/>
        </w:rPr>
        <w:t>, k</w:t>
      </w:r>
      <w:r w:rsidR="00356737" w:rsidRPr="00222DDD">
        <w:rPr>
          <w:rFonts w:cstheme="minorHAnsi"/>
        </w:rPr>
        <w:t>orištenje otpadne topline u procesima grijanja i hlađenja</w:t>
      </w:r>
      <w:r w:rsidR="005D2E52" w:rsidRPr="00222DDD">
        <w:rPr>
          <w:rFonts w:cstheme="minorHAnsi"/>
        </w:rPr>
        <w:t>, p</w:t>
      </w:r>
      <w:r w:rsidR="00356737" w:rsidRPr="00222DDD">
        <w:rPr>
          <w:rFonts w:cstheme="minorHAnsi"/>
        </w:rPr>
        <w:t>oticanje građana na hodanje i korištenje bicikala u gradovima</w:t>
      </w:r>
      <w:r w:rsidR="005D2E52" w:rsidRPr="00222DDD">
        <w:rPr>
          <w:rFonts w:cstheme="minorHAnsi"/>
        </w:rPr>
        <w:t xml:space="preserve"> i u</w:t>
      </w:r>
      <w:r w:rsidR="00E016F4" w:rsidRPr="00222DDD">
        <w:rPr>
          <w:rFonts w:cstheme="minorHAnsi"/>
        </w:rPr>
        <w:t>laganja u centralizirane toplinske sustave</w:t>
      </w:r>
      <w:r w:rsidR="005D2E52" w:rsidRPr="00222DDD">
        <w:rPr>
          <w:rFonts w:cstheme="minorHAnsi"/>
        </w:rPr>
        <w:t>.</w:t>
      </w:r>
    </w:p>
    <w:p w14:paraId="2E29DA2A" w14:textId="3D99521D" w:rsidR="00F12E7A" w:rsidRPr="00222DDD" w:rsidRDefault="00F12E7A" w:rsidP="009F3790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</w:t>
      </w:r>
      <w:r w:rsidR="00535801" w:rsidRPr="00222DDD">
        <w:rPr>
          <w:rFonts w:eastAsia="Times New Roman" w:cstheme="minorHAnsi"/>
          <w:lang w:eastAsia="hr-HR"/>
        </w:rPr>
        <w:t xml:space="preserve"> JLS,</w:t>
      </w:r>
      <w:r w:rsidRPr="00222DDD">
        <w:rPr>
          <w:rFonts w:eastAsia="Times New Roman" w:cstheme="minorHAnsi"/>
          <w:lang w:eastAsia="hr-HR"/>
        </w:rPr>
        <w:t xml:space="preserve"> civilno društvo, poduzetnici, poduzetničke potporne institucije </w:t>
      </w:r>
    </w:p>
    <w:p w14:paraId="16A356CD" w14:textId="77777777" w:rsidR="00F12E7A" w:rsidRPr="00222DDD" w:rsidRDefault="00F12E7A" w:rsidP="009F3790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1345AC46" w14:textId="77777777" w:rsidR="00344117" w:rsidRPr="00222DDD" w:rsidRDefault="00344117" w:rsidP="009F3790">
      <w:pPr>
        <w:jc w:val="both"/>
        <w:rPr>
          <w:rFonts w:eastAsia="Times New Roman" w:cstheme="minorHAnsi"/>
          <w:i/>
          <w:u w:val="single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Indikativan popis  projekata:</w:t>
      </w:r>
    </w:p>
    <w:p w14:paraId="5F49D6FF" w14:textId="54B5D86C" w:rsidR="00B345D1" w:rsidRPr="00222DDD" w:rsidRDefault="00B345D1" w:rsidP="002D7748">
      <w:pPr>
        <w:pStyle w:val="Odlomakpopisa"/>
        <w:numPr>
          <w:ilvl w:val="0"/>
          <w:numId w:val="10"/>
        </w:numPr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Izgradnja i modernizacija javne rasvjete po naseljima JLS-ova</w:t>
      </w:r>
    </w:p>
    <w:p w14:paraId="37E8EDA5" w14:textId="50F9812B" w:rsidR="002D7748" w:rsidRDefault="002D7748" w:rsidP="002D7748">
      <w:pPr>
        <w:pStyle w:val="Odlomakpopisa"/>
        <w:numPr>
          <w:ilvl w:val="0"/>
          <w:numId w:val="10"/>
        </w:numPr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Izrada energetskog projekta  za prostore HGSS Stanice Slavonski Brod u Slavonskom Brodu i Novoj Gradiški </w:t>
      </w:r>
    </w:p>
    <w:p w14:paraId="3DE69BEF" w14:textId="77777777" w:rsidR="008C0589" w:rsidRPr="008C0589" w:rsidRDefault="008C0589" w:rsidP="008C0589">
      <w:pPr>
        <w:pStyle w:val="Odlomakpopisa"/>
        <w:numPr>
          <w:ilvl w:val="0"/>
          <w:numId w:val="10"/>
        </w:numPr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>Pametno upravljanje rasvjetom</w:t>
      </w:r>
    </w:p>
    <w:p w14:paraId="52F8F59E" w14:textId="77777777" w:rsidR="008C0589" w:rsidRPr="008C0589" w:rsidRDefault="008C0589" w:rsidP="008C0589">
      <w:pPr>
        <w:pStyle w:val="Odlomakpopisa"/>
        <w:numPr>
          <w:ilvl w:val="0"/>
          <w:numId w:val="10"/>
        </w:numPr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>Pametna mjerila</w:t>
      </w:r>
    </w:p>
    <w:p w14:paraId="33F3876A" w14:textId="77777777" w:rsidR="008C0589" w:rsidRPr="008C0589" w:rsidRDefault="008C0589" w:rsidP="008C0589">
      <w:pPr>
        <w:pStyle w:val="Odlomakpopisa"/>
        <w:numPr>
          <w:ilvl w:val="0"/>
          <w:numId w:val="10"/>
        </w:numPr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>Rekonstrukcija toplovoda</w:t>
      </w:r>
    </w:p>
    <w:p w14:paraId="209EBF42" w14:textId="77777777" w:rsidR="008C0589" w:rsidRPr="008C0589" w:rsidRDefault="008C0589" w:rsidP="008C0589">
      <w:pPr>
        <w:pStyle w:val="Odlomakpopisa"/>
        <w:numPr>
          <w:ilvl w:val="0"/>
          <w:numId w:val="10"/>
        </w:numPr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 xml:space="preserve">Zamjena </w:t>
      </w:r>
      <w:proofErr w:type="spellStart"/>
      <w:r w:rsidRPr="008C0589">
        <w:rPr>
          <w:rFonts w:eastAsia="Times New Roman" w:cstheme="minorHAnsi"/>
          <w:lang w:eastAsia="hr-HR"/>
        </w:rPr>
        <w:t>kotlovskih</w:t>
      </w:r>
      <w:proofErr w:type="spellEnd"/>
      <w:r w:rsidRPr="008C0589">
        <w:rPr>
          <w:rFonts w:eastAsia="Times New Roman" w:cstheme="minorHAnsi"/>
          <w:lang w:eastAsia="hr-HR"/>
        </w:rPr>
        <w:t xml:space="preserve"> uređaja kotlovnica</w:t>
      </w:r>
    </w:p>
    <w:p w14:paraId="0EDD1DF9" w14:textId="051C00FA" w:rsidR="008C0589" w:rsidRPr="00222DDD" w:rsidRDefault="008C0589" w:rsidP="008C0589">
      <w:pPr>
        <w:pStyle w:val="Odlomakpopisa"/>
        <w:numPr>
          <w:ilvl w:val="0"/>
          <w:numId w:val="10"/>
        </w:numPr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>Proširenje CTS-a Slavonski Brod</w:t>
      </w:r>
    </w:p>
    <w:p w14:paraId="2D7DFD10" w14:textId="251F462A" w:rsidR="00F12E7A" w:rsidRPr="00222DDD" w:rsidRDefault="00F12E7A" w:rsidP="00F12E7A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lastRenderedPageBreak/>
        <w:t>P</w:t>
      </w:r>
      <w:r w:rsidR="0017550E" w:rsidRPr="00222DDD">
        <w:rPr>
          <w:rFonts w:eastAsia="Times New Roman" w:cstheme="minorHAnsi"/>
          <w:i/>
          <w:u w:val="single"/>
          <w:lang w:eastAsia="hr-HR"/>
        </w:rPr>
        <w:t>okazatelji rezultata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040"/>
        <w:gridCol w:w="1098"/>
        <w:gridCol w:w="874"/>
        <w:gridCol w:w="1197"/>
        <w:gridCol w:w="874"/>
        <w:gridCol w:w="1164"/>
        <w:gridCol w:w="1095"/>
      </w:tblGrid>
      <w:tr w:rsidR="00894478" w:rsidRPr="00222DDD" w14:paraId="581F6E8F" w14:textId="77777777" w:rsidTr="00B345D1"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1E63" w14:textId="77777777" w:rsidR="00A94D71" w:rsidRPr="00222DDD" w:rsidRDefault="00A94D71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17550E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920F" w14:textId="77777777" w:rsidR="00A94D71" w:rsidRPr="00222DDD" w:rsidRDefault="00A94D71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17F9" w14:textId="77777777" w:rsidR="00A94D71" w:rsidRPr="00222DDD" w:rsidRDefault="00A94D71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9315" w14:textId="77777777" w:rsidR="00A94D71" w:rsidRPr="00222DDD" w:rsidRDefault="00A94D71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894478" w:rsidRPr="00222DDD" w14:paraId="742CE09C" w14:textId="77777777" w:rsidTr="00B345D1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4D4C" w14:textId="77777777" w:rsidR="00A94D71" w:rsidRPr="00222DDD" w:rsidRDefault="00A94D71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454A" w14:textId="77777777" w:rsidR="00A94D71" w:rsidRPr="00222DDD" w:rsidRDefault="00A94D71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D1D9" w14:textId="77777777" w:rsidR="00A94D71" w:rsidRPr="00222DDD" w:rsidRDefault="00A94D71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1A85" w14:textId="77777777" w:rsidR="00A94D71" w:rsidRPr="00222DDD" w:rsidRDefault="00A94D71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2BFF" w14:textId="77777777" w:rsidR="00A94D71" w:rsidRPr="00222DDD" w:rsidRDefault="00A94D71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9AA6" w14:textId="77777777" w:rsidR="00A94D71" w:rsidRPr="00222DDD" w:rsidRDefault="00A94D71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90F1" w14:textId="77777777" w:rsidR="00A94D71" w:rsidRPr="00222DDD" w:rsidRDefault="00A94D71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680F" w14:textId="77777777" w:rsidR="00A94D71" w:rsidRPr="00222DDD" w:rsidRDefault="00A94D71" w:rsidP="00700E6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894478" w:rsidRPr="00222DDD" w14:paraId="3430D2D0" w14:textId="77777777" w:rsidTr="00B345D1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C6B7" w14:textId="77777777" w:rsidR="00A94D71" w:rsidRPr="00222DDD" w:rsidRDefault="00A94D71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5909" w14:textId="77777777" w:rsidR="00A94D71" w:rsidRPr="00222DDD" w:rsidRDefault="00A94D71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802B" w14:textId="77777777" w:rsidR="00A94D71" w:rsidRPr="00222DDD" w:rsidRDefault="00A94D71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B98D" w14:textId="77777777" w:rsidR="00A94D71" w:rsidRPr="00222DDD" w:rsidRDefault="00A94D71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3E73" w14:textId="77777777" w:rsidR="00A94D71" w:rsidRPr="00222DDD" w:rsidRDefault="00A94D71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8EBB" w14:textId="77777777" w:rsidR="00A94D71" w:rsidRPr="00222DDD" w:rsidRDefault="00A94D71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6450" w14:textId="77777777" w:rsidR="00A94D71" w:rsidRPr="00222DDD" w:rsidRDefault="00A94D71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3CBB" w14:textId="77777777" w:rsidR="00A94D71" w:rsidRPr="00222DDD" w:rsidRDefault="00A94D71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894478" w:rsidRPr="00222DDD" w14:paraId="5634E80C" w14:textId="77777777" w:rsidTr="00B345D1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3939" w14:textId="77777777" w:rsidR="00A94D71" w:rsidRPr="00222DDD" w:rsidRDefault="00A94D71" w:rsidP="00A94D71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Energetska učinkovitost u javnim zgradama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1A5F" w14:textId="0CD2DE34" w:rsidR="00A94D71" w:rsidRPr="00222DDD" w:rsidRDefault="00B345D1" w:rsidP="00A94D71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Ušteda energije </w:t>
            </w:r>
            <w:r w:rsidR="002B7C62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kWh</w:t>
            </w: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, te smanjenje emisija CO2</w:t>
            </w:r>
            <w:r w:rsidR="00A94D71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801B" w14:textId="77777777" w:rsidR="00A94D71" w:rsidRPr="00222DDD" w:rsidRDefault="00A94D71" w:rsidP="00A94D71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Primjena mjera energetske učinkovitosti u javnim zgradama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8498" w14:textId="77777777" w:rsidR="00A94D71" w:rsidRPr="00222DDD" w:rsidRDefault="00A94D71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8D91" w14:textId="5243D0D3" w:rsidR="00A94D71" w:rsidRPr="00222DDD" w:rsidRDefault="004252F6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BF0E" w14:textId="77777777" w:rsidR="00A94D71" w:rsidRPr="00222DDD" w:rsidRDefault="00A94D71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 2027.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4B97" w14:textId="4C9A853B" w:rsidR="00A94D71" w:rsidRPr="00222DDD" w:rsidRDefault="004252F6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889F" w14:textId="42A7FE62" w:rsidR="00A94D71" w:rsidRPr="00222DDD" w:rsidRDefault="00A94D71" w:rsidP="00A94D71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JLS-ovi, Fond za zaštitu okoliša i energetsku učinkovitost</w:t>
            </w:r>
            <w:r w:rsidR="00C129DE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, Županija</w:t>
            </w:r>
            <w:r w:rsidR="003C528B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, Regionalni koordinator</w:t>
            </w:r>
          </w:p>
        </w:tc>
      </w:tr>
      <w:tr w:rsidR="00894478" w:rsidRPr="00222DDD" w14:paraId="45428460" w14:textId="77777777" w:rsidTr="00B345D1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290D" w14:textId="1A0195A6" w:rsidR="004252F6" w:rsidRPr="00222DDD" w:rsidRDefault="004252F6" w:rsidP="004252F6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highlight w:val="yellow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</w:rPr>
              <w:t>Izgrađena/obnovljena mreža javne rasvjete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B742" w14:textId="49D6CB2F" w:rsidR="004252F6" w:rsidRPr="00222DDD" w:rsidRDefault="004252F6" w:rsidP="004252F6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highlight w:val="yellow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</w:rPr>
              <w:t>km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2928" w14:textId="2AF829CE" w:rsidR="004252F6" w:rsidRPr="00222DDD" w:rsidRDefault="004252F6" w:rsidP="004252F6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Duljina izgrađene/ obnovljene mreže javne rasvjete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B6A1" w14:textId="08B24D9D" w:rsidR="004252F6" w:rsidRPr="00222DDD" w:rsidRDefault="004252F6" w:rsidP="004252F6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2D2" w14:textId="569708F3" w:rsidR="004252F6" w:rsidRPr="00222DDD" w:rsidRDefault="004252F6" w:rsidP="004252F6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Duljina izgrađene/ obnovljene mreže javne rasvjete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254E" w14:textId="439A24CB" w:rsidR="004252F6" w:rsidRPr="00222DDD" w:rsidRDefault="004252F6" w:rsidP="004252F6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 2027.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F435" w14:textId="2ABA2F8D" w:rsidR="004252F6" w:rsidRPr="00222DDD" w:rsidRDefault="001E2079" w:rsidP="004252F6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3</w:t>
            </w:r>
            <w:r w:rsidR="004252F6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6B0C" w14:textId="503DA7A9" w:rsidR="004252F6" w:rsidRPr="00222DDD" w:rsidRDefault="004252F6" w:rsidP="004252F6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</w:rPr>
              <w:t>JLS</w:t>
            </w:r>
          </w:p>
        </w:tc>
      </w:tr>
    </w:tbl>
    <w:p w14:paraId="3610CAAF" w14:textId="77777777" w:rsidR="00F12E7A" w:rsidRPr="00222DDD" w:rsidRDefault="00F12E7A" w:rsidP="00B20B11">
      <w:pPr>
        <w:rPr>
          <w:rFonts w:cstheme="minorHAnsi"/>
          <w:lang w:eastAsia="hr-HR"/>
        </w:rPr>
      </w:pPr>
    </w:p>
    <w:p w14:paraId="3D3C7869" w14:textId="3DF00391" w:rsidR="00F12E7A" w:rsidRPr="00222DDD" w:rsidRDefault="002D4BBD" w:rsidP="00D848D1">
      <w:pPr>
        <w:pStyle w:val="Naslov3"/>
      </w:pPr>
      <w:bookmarkStart w:id="37" w:name="_Toc84943053"/>
      <w:r w:rsidRPr="00222DDD">
        <w:t xml:space="preserve">Mjera </w:t>
      </w:r>
      <w:r w:rsidR="00851418" w:rsidRPr="00222DDD">
        <w:t>10</w:t>
      </w:r>
      <w:r w:rsidRPr="00222DDD">
        <w:t>.2. Povećanje korištenja obnovljivih izvora energije</w:t>
      </w:r>
      <w:bookmarkEnd w:id="37"/>
    </w:p>
    <w:p w14:paraId="53E43001" w14:textId="77777777" w:rsidR="002D4BBD" w:rsidRPr="00222DDD" w:rsidRDefault="002D4BBD" w:rsidP="00F12E7A">
      <w:pPr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</w:p>
    <w:p w14:paraId="567EBB31" w14:textId="064C7199" w:rsidR="009848A2" w:rsidRPr="00222DDD" w:rsidRDefault="00356737" w:rsidP="005D2E52">
      <w:pPr>
        <w:jc w:val="both"/>
        <w:rPr>
          <w:rFonts w:cstheme="minorHAnsi"/>
        </w:rPr>
      </w:pPr>
      <w:r w:rsidRPr="00222DDD">
        <w:rPr>
          <w:rFonts w:cstheme="minorHAnsi"/>
        </w:rPr>
        <w:t>Provođenje mjera poticanja i subvencija za projekte korištenja obnovljivih izvora energije</w:t>
      </w:r>
      <w:r w:rsidR="005D2E52" w:rsidRPr="00222DDD">
        <w:rPr>
          <w:rFonts w:cstheme="minorHAnsi"/>
        </w:rPr>
        <w:t>, u</w:t>
      </w:r>
      <w:r w:rsidRPr="00222DDD">
        <w:rPr>
          <w:rFonts w:cstheme="minorHAnsi"/>
        </w:rPr>
        <w:t>laganje u izgradnju zelenih industrijskih parkova</w:t>
      </w:r>
      <w:r w:rsidR="005D2E52" w:rsidRPr="00222DDD">
        <w:rPr>
          <w:rFonts w:cstheme="minorHAnsi"/>
        </w:rPr>
        <w:t>, p</w:t>
      </w:r>
      <w:r w:rsidRPr="00222DDD">
        <w:rPr>
          <w:rFonts w:cstheme="minorHAnsi"/>
        </w:rPr>
        <w:t>romoviranje obnovljivih izvora energije i informiranje javnosti o važnosti njihove upotrebe</w:t>
      </w:r>
      <w:r w:rsidR="005D2E52" w:rsidRPr="00222DDD">
        <w:rPr>
          <w:rFonts w:cstheme="minorHAnsi"/>
        </w:rPr>
        <w:t>, p</w:t>
      </w:r>
      <w:r w:rsidRPr="00222DDD">
        <w:rPr>
          <w:rFonts w:cstheme="minorHAnsi"/>
        </w:rPr>
        <w:t>oticanje korištenja i proizvodnje alternativnih oblika energije</w:t>
      </w:r>
      <w:r w:rsidR="005D2E52" w:rsidRPr="00222DDD">
        <w:rPr>
          <w:rFonts w:cstheme="minorHAnsi"/>
        </w:rPr>
        <w:t xml:space="preserve"> poput geotermalne energije , drvne i poljoprivredne biomase te  i</w:t>
      </w:r>
      <w:r w:rsidRPr="00222DDD">
        <w:rPr>
          <w:rFonts w:cstheme="minorHAnsi"/>
        </w:rPr>
        <w:t xml:space="preserve">nvestiranje u hibridne sustave – </w:t>
      </w:r>
      <w:r w:rsidR="002B7C62" w:rsidRPr="00222DDD">
        <w:rPr>
          <w:rFonts w:cstheme="minorHAnsi"/>
        </w:rPr>
        <w:t>kombinacija</w:t>
      </w:r>
      <w:r w:rsidRPr="00222DDD">
        <w:rPr>
          <w:rFonts w:cstheme="minorHAnsi"/>
        </w:rPr>
        <w:t xml:space="preserve"> proizvodnje električne i toplinske energije</w:t>
      </w:r>
      <w:r w:rsidR="005D2E52" w:rsidRPr="00222DDD">
        <w:rPr>
          <w:rFonts w:cstheme="minorHAnsi"/>
        </w:rPr>
        <w:t>.</w:t>
      </w:r>
    </w:p>
    <w:p w14:paraId="4AE92AE4" w14:textId="6929905A" w:rsidR="00F12E7A" w:rsidRPr="00222DDD" w:rsidRDefault="00F12E7A" w:rsidP="00F12E7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</w:t>
      </w:r>
      <w:r w:rsidR="00DE4D3F" w:rsidRPr="00222DDD">
        <w:rPr>
          <w:rFonts w:eastAsia="Times New Roman" w:cstheme="minorHAnsi"/>
          <w:lang w:eastAsia="hr-HR"/>
        </w:rPr>
        <w:t xml:space="preserve"> JLS,</w:t>
      </w:r>
      <w:r w:rsidRPr="00222DDD">
        <w:rPr>
          <w:rFonts w:eastAsia="Times New Roman" w:cstheme="minorHAnsi"/>
          <w:lang w:eastAsia="hr-HR"/>
        </w:rPr>
        <w:t xml:space="preserve"> civilno društvo, poduzetnici, poduzetničke potporne institucije</w:t>
      </w:r>
      <w:r w:rsidR="00356737" w:rsidRPr="00222DDD">
        <w:rPr>
          <w:rFonts w:eastAsia="Times New Roman" w:cstheme="minorHAnsi"/>
          <w:lang w:eastAsia="hr-HR"/>
        </w:rPr>
        <w:t>.</w:t>
      </w:r>
    </w:p>
    <w:p w14:paraId="0A8D9807" w14:textId="25E7F99C" w:rsidR="009F3790" w:rsidRPr="00222DDD" w:rsidRDefault="00F12E7A" w:rsidP="00222DD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42D269AE" w14:textId="1F9AA3E0" w:rsidR="00F12E7A" w:rsidRPr="00222DDD" w:rsidRDefault="00F12E7A" w:rsidP="00F12E7A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t>P</w:t>
      </w:r>
      <w:r w:rsidR="0047438E" w:rsidRPr="00222DDD">
        <w:rPr>
          <w:rFonts w:eastAsia="Times New Roman" w:cstheme="minorHAnsi"/>
          <w:i/>
          <w:u w:val="single"/>
          <w:lang w:eastAsia="hr-HR"/>
        </w:rPr>
        <w:t>okazatelji rezultat</w:t>
      </w:r>
      <w:r w:rsidRPr="00222DDD">
        <w:rPr>
          <w:rFonts w:eastAsia="Times New Roman" w:cstheme="minorHAnsi"/>
          <w:i/>
          <w:u w:val="single"/>
          <w:lang w:eastAsia="hr-HR"/>
        </w:rPr>
        <w:t>a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1196"/>
        <w:gridCol w:w="1325"/>
        <w:gridCol w:w="874"/>
        <w:gridCol w:w="1310"/>
        <w:gridCol w:w="874"/>
        <w:gridCol w:w="1164"/>
        <w:gridCol w:w="1070"/>
      </w:tblGrid>
      <w:tr w:rsidR="00894478" w:rsidRPr="00222DDD" w14:paraId="0EA010BB" w14:textId="77777777" w:rsidTr="00AC47EA"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0384" w14:textId="77777777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47438E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A77B" w14:textId="77777777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134B" w14:textId="77777777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F685" w14:textId="77777777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894478" w:rsidRPr="00222DDD" w14:paraId="0322463E" w14:textId="77777777" w:rsidTr="00AC47E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8331" w14:textId="77777777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BD8E" w14:textId="77777777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A063" w14:textId="77777777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F1D3" w14:textId="77777777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8CB" w14:textId="77777777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95FA" w14:textId="77777777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76AF" w14:textId="77777777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C967" w14:textId="77777777" w:rsidR="00A95564" w:rsidRPr="00222DDD" w:rsidRDefault="00A95564" w:rsidP="00700E6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894478" w:rsidRPr="00222DDD" w14:paraId="71AFB386" w14:textId="77777777" w:rsidTr="00AC47E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797C" w14:textId="77777777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7666" w14:textId="77777777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432" w14:textId="77777777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3465" w14:textId="77777777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E58C" w14:textId="77777777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2A6A" w14:textId="77777777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F654" w14:textId="77777777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DBD8" w14:textId="77777777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894478" w:rsidRPr="00222DDD" w14:paraId="55B9797B" w14:textId="77777777" w:rsidTr="00AC47E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1582" w14:textId="00102194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Proizvodnja električne energije iz OIE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29EA" w14:textId="77777777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E26D" w14:textId="77777777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Udio proizvodnje obnovljive električne energije u ukupnoj proizvodnje električne energije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696F" w14:textId="77777777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884A" w14:textId="6FC82EB2" w:rsidR="00A95564" w:rsidRPr="00222DDD" w:rsidRDefault="00AC47EA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44DE" w14:textId="3693B4B1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2027.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C526" w14:textId="317F317B" w:rsidR="00A95564" w:rsidRPr="00222DDD" w:rsidRDefault="00AC47EA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15%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2E1A" w14:textId="05E4D388" w:rsidR="00A95564" w:rsidRPr="00222DDD" w:rsidRDefault="00A95564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lang w:eastAsia="hr-HR"/>
              </w:rPr>
              <w:t>HEP</w:t>
            </w:r>
          </w:p>
        </w:tc>
      </w:tr>
    </w:tbl>
    <w:p w14:paraId="340D258E" w14:textId="77777777" w:rsidR="00ED6BD4" w:rsidRPr="00222DDD" w:rsidRDefault="00ED6BD4" w:rsidP="00B20B11">
      <w:pPr>
        <w:rPr>
          <w:rFonts w:cstheme="minorHAnsi"/>
        </w:rPr>
      </w:pPr>
    </w:p>
    <w:p w14:paraId="08DA96C4" w14:textId="3CDEED5A" w:rsidR="00922F35" w:rsidRDefault="00922F35" w:rsidP="00B20B11">
      <w:pPr>
        <w:rPr>
          <w:rFonts w:eastAsia="Times New Roman" w:cstheme="minorHAnsi"/>
          <w:lang w:eastAsia="hr-HR"/>
        </w:rPr>
      </w:pPr>
    </w:p>
    <w:p w14:paraId="4F446CC3" w14:textId="0F0D513B" w:rsidR="00222DDD" w:rsidRDefault="00222DDD" w:rsidP="00B20B11">
      <w:pPr>
        <w:rPr>
          <w:rFonts w:eastAsia="Times New Roman" w:cstheme="minorHAnsi"/>
          <w:lang w:eastAsia="hr-HR"/>
        </w:rPr>
      </w:pPr>
    </w:p>
    <w:p w14:paraId="0CF1F67D" w14:textId="3989D9C6" w:rsidR="00222DDD" w:rsidRDefault="00222DDD" w:rsidP="00B20B11">
      <w:pPr>
        <w:rPr>
          <w:rFonts w:eastAsia="Times New Roman" w:cstheme="minorHAnsi"/>
          <w:lang w:eastAsia="hr-HR"/>
        </w:rPr>
      </w:pPr>
    </w:p>
    <w:p w14:paraId="78745BE4" w14:textId="77777777" w:rsidR="00222DDD" w:rsidRPr="00222DDD" w:rsidRDefault="00222DDD" w:rsidP="00B20B11">
      <w:pPr>
        <w:rPr>
          <w:rFonts w:eastAsia="Times New Roman" w:cstheme="minorHAnsi"/>
          <w:lang w:eastAsia="hr-HR"/>
        </w:rPr>
      </w:pP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01D80" w:rsidRPr="00222DDD" w14:paraId="7E085014" w14:textId="77777777" w:rsidTr="00222DDD">
        <w:tc>
          <w:tcPr>
            <w:tcW w:w="9062" w:type="dxa"/>
            <w:shd w:val="clear" w:color="auto" w:fill="E2EFD9" w:themeFill="accent6" w:themeFillTint="33"/>
          </w:tcPr>
          <w:p w14:paraId="2A78F97F" w14:textId="2A041FC6" w:rsidR="00F01D80" w:rsidRPr="00222DDD" w:rsidRDefault="00851418" w:rsidP="00D848D1">
            <w:pPr>
              <w:pStyle w:val="Naslov2"/>
              <w:outlineLvl w:val="1"/>
              <w:rPr>
                <w:lang w:val="hr-HR"/>
              </w:rPr>
            </w:pPr>
            <w:bookmarkStart w:id="38" w:name="_Toc84943054"/>
            <w:r w:rsidRPr="00222DDD">
              <w:rPr>
                <w:lang w:val="hr-HR"/>
              </w:rPr>
              <w:lastRenderedPageBreak/>
              <w:t>Posebni cilj 11</w:t>
            </w:r>
            <w:r w:rsidR="00F01D80" w:rsidRPr="00222DDD">
              <w:rPr>
                <w:lang w:val="hr-HR"/>
              </w:rPr>
              <w:t>. Daljnji razvoj komunalne, prometne i društvene infrastrukture</w:t>
            </w:r>
            <w:bookmarkEnd w:id="38"/>
          </w:p>
        </w:tc>
      </w:tr>
    </w:tbl>
    <w:p w14:paraId="4285D1C0" w14:textId="77777777" w:rsidR="00F01D80" w:rsidRPr="00222DDD" w:rsidRDefault="00F01D80" w:rsidP="00DB1011">
      <w:pPr>
        <w:jc w:val="both"/>
        <w:rPr>
          <w:rFonts w:cstheme="minorHAnsi"/>
          <w:bCs/>
        </w:rPr>
      </w:pPr>
    </w:p>
    <w:p w14:paraId="5B8EC549" w14:textId="336819A4" w:rsidR="00522D4A" w:rsidRPr="00222DDD" w:rsidRDefault="00522D4A" w:rsidP="00D848D1">
      <w:pPr>
        <w:pStyle w:val="Naslov3"/>
      </w:pPr>
      <w:bookmarkStart w:id="39" w:name="_Toc84943055"/>
      <w:r w:rsidRPr="00222DDD">
        <w:t xml:space="preserve">Mjera </w:t>
      </w:r>
      <w:r w:rsidR="00851418" w:rsidRPr="00222DDD">
        <w:t>11</w:t>
      </w:r>
      <w:r w:rsidRPr="00222DDD">
        <w:t>.1. Ulaganje u sustave vodovoda i odvodnje te pročišćavanja otpadnih voda</w:t>
      </w:r>
      <w:bookmarkEnd w:id="39"/>
    </w:p>
    <w:p w14:paraId="0F3360C2" w14:textId="77777777" w:rsidR="00522D4A" w:rsidRPr="00222DDD" w:rsidRDefault="00522D4A" w:rsidP="00DB1011">
      <w:pPr>
        <w:jc w:val="both"/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</w:p>
    <w:p w14:paraId="7E0D9E95" w14:textId="1AD3898A" w:rsidR="00F40C08" w:rsidRPr="00222DDD" w:rsidRDefault="00F40C08" w:rsidP="009F3790">
      <w:pPr>
        <w:pStyle w:val="Odlomakpopisa"/>
        <w:numPr>
          <w:ilvl w:val="0"/>
          <w:numId w:val="10"/>
        </w:numPr>
        <w:ind w:left="714" w:hanging="357"/>
        <w:contextualSpacing w:val="0"/>
        <w:rPr>
          <w:rFonts w:cstheme="minorHAnsi"/>
          <w:iCs/>
        </w:rPr>
      </w:pPr>
      <w:r w:rsidRPr="00222DDD">
        <w:rPr>
          <w:rFonts w:cstheme="minorHAnsi"/>
          <w:iCs/>
        </w:rPr>
        <w:t>Izgradnja novih i unaprjeđenje postojećih vodoopskrbnih sustava</w:t>
      </w:r>
      <w:r w:rsidR="005D2E52" w:rsidRPr="00222DDD">
        <w:rPr>
          <w:rFonts w:cstheme="minorHAnsi"/>
          <w:iCs/>
        </w:rPr>
        <w:t xml:space="preserve">, </w:t>
      </w:r>
      <w:r w:rsidRPr="00222DDD">
        <w:rPr>
          <w:rFonts w:cstheme="minorHAnsi"/>
          <w:iCs/>
        </w:rPr>
        <w:t>sustava odvodnje</w:t>
      </w:r>
      <w:r w:rsidR="005D2E52" w:rsidRPr="00222DDD">
        <w:rPr>
          <w:rFonts w:cstheme="minorHAnsi"/>
          <w:iCs/>
        </w:rPr>
        <w:t xml:space="preserve"> , </w:t>
      </w:r>
      <w:r w:rsidRPr="00222DDD">
        <w:rPr>
          <w:rFonts w:cstheme="minorHAnsi"/>
          <w:iCs/>
        </w:rPr>
        <w:t>sustava za pročišćavanje otpadnih voda</w:t>
      </w:r>
      <w:r w:rsidR="005D2E52" w:rsidRPr="00222DDD">
        <w:rPr>
          <w:rFonts w:cstheme="minorHAnsi"/>
          <w:iCs/>
        </w:rPr>
        <w:t xml:space="preserve"> i i</w:t>
      </w:r>
      <w:r w:rsidR="004759E9" w:rsidRPr="00222DDD">
        <w:rPr>
          <w:rFonts w:cstheme="minorHAnsi"/>
          <w:iCs/>
        </w:rPr>
        <w:t>zgradnja kanalizacijskog sustava</w:t>
      </w:r>
      <w:r w:rsidR="00494B6F" w:rsidRPr="00222DDD">
        <w:rPr>
          <w:rFonts w:cstheme="minorHAnsi"/>
          <w:iCs/>
        </w:rPr>
        <w:t xml:space="preserve"> </w:t>
      </w:r>
    </w:p>
    <w:p w14:paraId="138C5A9A" w14:textId="6632ABD1" w:rsidR="00C01E8E" w:rsidRPr="00222DDD" w:rsidRDefault="00C01E8E" w:rsidP="009F3790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</w:t>
      </w:r>
      <w:r w:rsidR="00F40C08" w:rsidRPr="00222DDD">
        <w:rPr>
          <w:rFonts w:eastAsia="Times New Roman" w:cstheme="minorHAnsi"/>
          <w:lang w:eastAsia="hr-HR"/>
        </w:rPr>
        <w:t>, JLS, komunalna poduzeća</w:t>
      </w:r>
      <w:r w:rsidR="00950CEE" w:rsidRPr="00222DDD">
        <w:rPr>
          <w:rFonts w:eastAsia="Times New Roman" w:cstheme="minorHAnsi"/>
          <w:lang w:eastAsia="hr-HR"/>
        </w:rPr>
        <w:t>.</w:t>
      </w:r>
    </w:p>
    <w:p w14:paraId="0A7C7CB9" w14:textId="77777777" w:rsidR="00C01E8E" w:rsidRPr="00222DDD" w:rsidRDefault="00C01E8E" w:rsidP="009F3790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64C97037" w14:textId="77777777" w:rsidR="00E95292" w:rsidRPr="00222DDD" w:rsidRDefault="00E95292" w:rsidP="009F3790">
      <w:pPr>
        <w:jc w:val="both"/>
        <w:rPr>
          <w:rFonts w:eastAsia="Times New Roman" w:cstheme="minorHAnsi"/>
          <w:i/>
          <w:u w:val="single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Indikativan popis  projekata:</w:t>
      </w:r>
    </w:p>
    <w:p w14:paraId="1EE2D1DD" w14:textId="5311B0E2" w:rsidR="00E95292" w:rsidRPr="00222DDD" w:rsidRDefault="00C266A0" w:rsidP="00E95292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Izgradnja kanalizacijske mreže sa biološkim </w:t>
      </w:r>
      <w:r w:rsidR="002B7C62" w:rsidRPr="00222DDD">
        <w:rPr>
          <w:rFonts w:eastAsia="Times New Roman" w:cstheme="minorHAnsi"/>
          <w:lang w:eastAsia="hr-HR"/>
        </w:rPr>
        <w:t>pročistačem</w:t>
      </w:r>
      <w:r w:rsidRPr="00222DDD">
        <w:rPr>
          <w:rFonts w:eastAsia="Times New Roman" w:cstheme="minorHAnsi"/>
          <w:lang w:eastAsia="hr-HR"/>
        </w:rPr>
        <w:t xml:space="preserve"> za naselja Gornja </w:t>
      </w:r>
      <w:proofErr w:type="spellStart"/>
      <w:r w:rsidRPr="00222DDD">
        <w:rPr>
          <w:rFonts w:eastAsia="Times New Roman" w:cstheme="minorHAnsi"/>
          <w:lang w:eastAsia="hr-HR"/>
        </w:rPr>
        <w:t>Bebrina</w:t>
      </w:r>
      <w:proofErr w:type="spellEnd"/>
      <w:r w:rsidRPr="00222DDD">
        <w:rPr>
          <w:rFonts w:eastAsia="Times New Roman" w:cstheme="minorHAnsi"/>
          <w:lang w:eastAsia="hr-HR"/>
        </w:rPr>
        <w:t xml:space="preserve">, </w:t>
      </w:r>
      <w:proofErr w:type="spellStart"/>
      <w:r w:rsidRPr="00222DDD">
        <w:rPr>
          <w:rFonts w:eastAsia="Times New Roman" w:cstheme="minorHAnsi"/>
          <w:lang w:eastAsia="hr-HR"/>
        </w:rPr>
        <w:t>Klakar</w:t>
      </w:r>
      <w:proofErr w:type="spellEnd"/>
      <w:r w:rsidRPr="00222DDD">
        <w:rPr>
          <w:rFonts w:eastAsia="Times New Roman" w:cstheme="minorHAnsi"/>
          <w:lang w:eastAsia="hr-HR"/>
        </w:rPr>
        <w:t xml:space="preserve">  i Donja </w:t>
      </w:r>
      <w:proofErr w:type="spellStart"/>
      <w:r w:rsidRPr="00222DDD">
        <w:rPr>
          <w:rFonts w:eastAsia="Times New Roman" w:cstheme="minorHAnsi"/>
          <w:lang w:eastAsia="hr-HR"/>
        </w:rPr>
        <w:t>Bebrina</w:t>
      </w:r>
      <w:proofErr w:type="spellEnd"/>
      <w:r w:rsidR="00BF1AFE" w:rsidRPr="00222DDD">
        <w:rPr>
          <w:rFonts w:eastAsia="Times New Roman" w:cstheme="minorHAnsi"/>
          <w:lang w:eastAsia="hr-HR"/>
        </w:rPr>
        <w:t>,</w:t>
      </w:r>
      <w:r w:rsidRPr="00222DDD">
        <w:rPr>
          <w:rFonts w:eastAsia="Times New Roman" w:cstheme="minorHAnsi"/>
          <w:lang w:eastAsia="hr-HR"/>
        </w:rPr>
        <w:t xml:space="preserve"> </w:t>
      </w:r>
    </w:p>
    <w:p w14:paraId="7E99C3A1" w14:textId="77777777" w:rsidR="00E95292" w:rsidRPr="00222DDD" w:rsidRDefault="0089500F" w:rsidP="00E95292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Izgradnja oborinske kanalizacije na području Općine </w:t>
      </w:r>
      <w:proofErr w:type="spellStart"/>
      <w:r w:rsidRPr="00222DDD">
        <w:rPr>
          <w:rFonts w:eastAsia="Times New Roman" w:cstheme="minorHAnsi"/>
          <w:lang w:eastAsia="hr-HR"/>
        </w:rPr>
        <w:t>Garčin</w:t>
      </w:r>
      <w:proofErr w:type="spellEnd"/>
      <w:r w:rsidR="00BF1AFE" w:rsidRPr="00222DDD">
        <w:rPr>
          <w:rFonts w:eastAsia="Times New Roman" w:cstheme="minorHAnsi"/>
          <w:lang w:eastAsia="hr-HR"/>
        </w:rPr>
        <w:t xml:space="preserve">, </w:t>
      </w:r>
    </w:p>
    <w:p w14:paraId="6BF2E81A" w14:textId="77777777" w:rsidR="00E95292" w:rsidRPr="00222DDD" w:rsidRDefault="00BF1AFE" w:rsidP="00E95292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Izgradnja osnovne komunalne infrastrukture u naselju Okučani</w:t>
      </w:r>
      <w:r w:rsidR="00B33DEC" w:rsidRPr="00222DDD">
        <w:rPr>
          <w:rFonts w:eastAsia="Times New Roman" w:cstheme="minorHAnsi"/>
          <w:lang w:eastAsia="hr-HR"/>
        </w:rPr>
        <w:t xml:space="preserve">, </w:t>
      </w:r>
    </w:p>
    <w:p w14:paraId="440D4C4F" w14:textId="77777777" w:rsidR="004759E9" w:rsidRPr="00222DDD" w:rsidRDefault="00B33DEC" w:rsidP="00E95292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Implementacija GIS sustava za praćenje komunalne infrastrukture, radi unaprjeđenja kvalitete pružanja usluga i povećanja brzine otklanjanja kvarova</w:t>
      </w:r>
    </w:p>
    <w:p w14:paraId="60BF2DF2" w14:textId="5C0D6946" w:rsidR="00C01E8E" w:rsidRPr="00222DDD" w:rsidRDefault="004759E9" w:rsidP="004759E9">
      <w:pPr>
        <w:pStyle w:val="Odlomakpopisa"/>
        <w:numPr>
          <w:ilvl w:val="0"/>
          <w:numId w:val="10"/>
        </w:numPr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Projekti Vodovoda d.o.o. Slavonski Brod i projekti Vodovoda Zapadna Slavonija</w:t>
      </w:r>
      <w:r w:rsidR="00B33DEC" w:rsidRPr="00222DDD">
        <w:rPr>
          <w:rFonts w:eastAsia="Times New Roman" w:cstheme="minorHAnsi"/>
          <w:lang w:eastAsia="hr-HR"/>
        </w:rPr>
        <w:t>.</w:t>
      </w:r>
    </w:p>
    <w:p w14:paraId="769979A4" w14:textId="49CEBCD5" w:rsidR="00C01E8E" w:rsidRPr="00222DDD" w:rsidRDefault="00C01E8E" w:rsidP="00F00A39">
      <w:pPr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t>P</w:t>
      </w:r>
      <w:r w:rsidR="0047438E" w:rsidRPr="00222DDD">
        <w:rPr>
          <w:rFonts w:eastAsia="Times New Roman" w:cstheme="minorHAnsi"/>
          <w:i/>
          <w:u w:val="single"/>
          <w:lang w:eastAsia="hr-HR"/>
        </w:rPr>
        <w:t>okazatelji rezultat</w:t>
      </w:r>
      <w:r w:rsidRPr="00222DDD">
        <w:rPr>
          <w:rFonts w:eastAsia="Times New Roman" w:cstheme="minorHAnsi"/>
          <w:i/>
          <w:u w:val="single"/>
          <w:lang w:eastAsia="hr-HR"/>
        </w:rPr>
        <w:t>a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72"/>
        <w:gridCol w:w="1289"/>
        <w:gridCol w:w="874"/>
        <w:gridCol w:w="1314"/>
        <w:gridCol w:w="874"/>
        <w:gridCol w:w="1164"/>
        <w:gridCol w:w="1133"/>
      </w:tblGrid>
      <w:tr w:rsidR="00894478" w:rsidRPr="00222DDD" w14:paraId="4A9B53F7" w14:textId="77777777" w:rsidTr="00BE6363">
        <w:tc>
          <w:tcPr>
            <w:tcW w:w="3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7A8A" w14:textId="77777777" w:rsidR="00B20B0D" w:rsidRPr="00222DDD" w:rsidRDefault="00B20B0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47438E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0AFA" w14:textId="77777777" w:rsidR="00B20B0D" w:rsidRPr="00222DDD" w:rsidRDefault="00B20B0D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E2A0" w14:textId="77777777" w:rsidR="00B20B0D" w:rsidRPr="00222DDD" w:rsidRDefault="00B20B0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EABF" w14:textId="77777777" w:rsidR="00B20B0D" w:rsidRPr="00222DDD" w:rsidRDefault="00B20B0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894478" w:rsidRPr="00222DDD" w14:paraId="2EE4074A" w14:textId="77777777" w:rsidTr="00BE636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F582" w14:textId="77777777" w:rsidR="00B20B0D" w:rsidRPr="00222DDD" w:rsidRDefault="00B20B0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60B5" w14:textId="77777777" w:rsidR="00B20B0D" w:rsidRPr="00222DDD" w:rsidRDefault="00B20B0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C97C" w14:textId="77777777" w:rsidR="00B20B0D" w:rsidRPr="00222DDD" w:rsidRDefault="00B20B0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9B1" w14:textId="77777777" w:rsidR="00B20B0D" w:rsidRPr="00222DDD" w:rsidRDefault="00B20B0D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AEB9" w14:textId="77777777" w:rsidR="00B20B0D" w:rsidRPr="00222DDD" w:rsidRDefault="00B20B0D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E020" w14:textId="77777777" w:rsidR="00B20B0D" w:rsidRPr="00222DDD" w:rsidRDefault="00B20B0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FB33" w14:textId="77777777" w:rsidR="00B20B0D" w:rsidRPr="00222DDD" w:rsidRDefault="00B20B0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A99E" w14:textId="77777777" w:rsidR="00B20B0D" w:rsidRPr="00222DDD" w:rsidRDefault="00B20B0D" w:rsidP="00700E6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894478" w:rsidRPr="00222DDD" w14:paraId="5828BE64" w14:textId="77777777" w:rsidTr="00BE636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6324" w14:textId="77777777" w:rsidR="00B20B0D" w:rsidRPr="00222DDD" w:rsidRDefault="00B20B0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644C" w14:textId="77777777" w:rsidR="00B20B0D" w:rsidRPr="00222DDD" w:rsidRDefault="00B20B0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9A25" w14:textId="77777777" w:rsidR="00B20B0D" w:rsidRPr="00222DDD" w:rsidRDefault="00B20B0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2B72" w14:textId="77777777" w:rsidR="00B20B0D" w:rsidRPr="00222DDD" w:rsidRDefault="00B20B0D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A27C" w14:textId="77777777" w:rsidR="00B20B0D" w:rsidRPr="00222DDD" w:rsidRDefault="00B20B0D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425E" w14:textId="77777777" w:rsidR="00B20B0D" w:rsidRPr="00222DDD" w:rsidRDefault="00B20B0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E963" w14:textId="77777777" w:rsidR="00B20B0D" w:rsidRPr="00222DDD" w:rsidRDefault="00B20B0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619E" w14:textId="77777777" w:rsidR="00B20B0D" w:rsidRPr="00222DDD" w:rsidRDefault="00B20B0D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894478" w:rsidRPr="00222DDD" w14:paraId="2B8FE046" w14:textId="77777777" w:rsidTr="00BE636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F3EC" w14:textId="77777777" w:rsidR="002771F2" w:rsidRPr="00222DDD" w:rsidRDefault="002771F2" w:rsidP="002771F2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Kilometri mreže odvodnje otpadnih voda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664C" w14:textId="77777777" w:rsidR="002771F2" w:rsidRPr="00222DDD" w:rsidRDefault="002771F2" w:rsidP="002771F2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km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48FB" w14:textId="77777777" w:rsidR="002771F2" w:rsidRPr="00222DDD" w:rsidRDefault="002771F2" w:rsidP="002771F2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Novo izgrađen i saniran sustav odvodnje otpadnih voda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70B7" w14:textId="77777777" w:rsidR="002771F2" w:rsidRPr="00222DDD" w:rsidRDefault="002771F2" w:rsidP="002771F2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AC7" w14:textId="0BC7110C" w:rsidR="002771F2" w:rsidRPr="00222DDD" w:rsidRDefault="00BE6363" w:rsidP="002771F2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419E" w14:textId="77777777" w:rsidR="002771F2" w:rsidRPr="00222DDD" w:rsidRDefault="002771F2" w:rsidP="002771F2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 2027.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359F" w14:textId="01E03460" w:rsidR="002771F2" w:rsidRPr="00222DDD" w:rsidRDefault="00BE6363" w:rsidP="002771F2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10%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EBE7" w14:textId="01707E0B" w:rsidR="002771F2" w:rsidRPr="00222DDD" w:rsidRDefault="002771F2" w:rsidP="002771F2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</w:rPr>
              <w:t>JLS, komunalna poduzeća</w:t>
            </w:r>
          </w:p>
        </w:tc>
      </w:tr>
      <w:tr w:rsidR="00894478" w:rsidRPr="00222DDD" w14:paraId="596D5E73" w14:textId="77777777" w:rsidTr="00BE636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B1B9" w14:textId="77777777" w:rsidR="00BE6363" w:rsidRPr="00222DDD" w:rsidRDefault="00BE6363" w:rsidP="00BE6363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Kilometri mreže javne vodoopskrbe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ED4E" w14:textId="77777777" w:rsidR="00BE6363" w:rsidRPr="00222DDD" w:rsidRDefault="00BE6363" w:rsidP="00BE6363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km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C724" w14:textId="77777777" w:rsidR="00BE6363" w:rsidRPr="00222DDD" w:rsidRDefault="00BE6363" w:rsidP="00BE6363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Novo izgrađena i sanirana vodovodna mreža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8905" w14:textId="77777777" w:rsidR="00BE6363" w:rsidRPr="00222DDD" w:rsidRDefault="00BE6363" w:rsidP="00BE6363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4F97" w14:textId="7C07A0B4" w:rsidR="00BE6363" w:rsidRPr="00222DDD" w:rsidRDefault="00BE6363" w:rsidP="00BE6363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5EB2" w14:textId="77777777" w:rsidR="00BE6363" w:rsidRPr="00222DDD" w:rsidRDefault="00BE6363" w:rsidP="00BE6363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 2027.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C2D6" w14:textId="1AA8A8D6" w:rsidR="00BE6363" w:rsidRPr="00222DDD" w:rsidRDefault="00BE6363" w:rsidP="00BE6363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10%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3C11" w14:textId="40ECD63E" w:rsidR="00BE6363" w:rsidRPr="00222DDD" w:rsidRDefault="00BE6363" w:rsidP="00BE6363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</w:rPr>
              <w:t>JLS, komunalna poduzeća</w:t>
            </w:r>
          </w:p>
        </w:tc>
      </w:tr>
    </w:tbl>
    <w:p w14:paraId="53CD3F83" w14:textId="60C9B215" w:rsidR="00C01E8E" w:rsidRPr="00222DDD" w:rsidRDefault="00C01E8E" w:rsidP="007311AD">
      <w:pPr>
        <w:rPr>
          <w:rFonts w:cstheme="minorHAnsi"/>
          <w:lang w:eastAsia="hr-HR"/>
        </w:rPr>
      </w:pPr>
    </w:p>
    <w:p w14:paraId="040A6759" w14:textId="3A7AEEB9" w:rsidR="00C01E8E" w:rsidRPr="00222DDD" w:rsidRDefault="0001488E" w:rsidP="00D848D1">
      <w:pPr>
        <w:pStyle w:val="Naslov3"/>
      </w:pPr>
      <w:bookmarkStart w:id="40" w:name="_Toc84943056"/>
      <w:r w:rsidRPr="00222DDD">
        <w:t xml:space="preserve">Mjera </w:t>
      </w:r>
      <w:r w:rsidR="00851418" w:rsidRPr="00222DDD">
        <w:t>11</w:t>
      </w:r>
      <w:r w:rsidRPr="00222DDD">
        <w:t>.2. Razvoj cirkularnog gospodarstva i održivo gospodarenje otpadom</w:t>
      </w:r>
      <w:bookmarkEnd w:id="40"/>
    </w:p>
    <w:p w14:paraId="1E2B843F" w14:textId="77777777" w:rsidR="0001488E" w:rsidRPr="00222DDD" w:rsidRDefault="0001488E" w:rsidP="00C01E8E">
      <w:pPr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</w:p>
    <w:p w14:paraId="067D203C" w14:textId="1AC1FEEF" w:rsidR="0001488E" w:rsidRPr="00222DDD" w:rsidRDefault="00E1724D" w:rsidP="00F00A39">
      <w:pPr>
        <w:jc w:val="both"/>
        <w:rPr>
          <w:rFonts w:cstheme="minorHAnsi"/>
        </w:rPr>
      </w:pPr>
      <w:r w:rsidRPr="00222DDD">
        <w:rPr>
          <w:rFonts w:cstheme="minorHAnsi"/>
        </w:rPr>
        <w:t>Izgradnja infrastrukture za gospodarenje otpadom (</w:t>
      </w:r>
      <w:proofErr w:type="spellStart"/>
      <w:r w:rsidRPr="00222DDD">
        <w:rPr>
          <w:rFonts w:cstheme="minorHAnsi"/>
        </w:rPr>
        <w:t>kompostane</w:t>
      </w:r>
      <w:proofErr w:type="spellEnd"/>
      <w:r w:rsidRPr="00222DDD">
        <w:rPr>
          <w:rFonts w:cstheme="minorHAnsi"/>
        </w:rPr>
        <w:t xml:space="preserve">, </w:t>
      </w:r>
      <w:proofErr w:type="spellStart"/>
      <w:r w:rsidRPr="00222DDD">
        <w:rPr>
          <w:rFonts w:cstheme="minorHAnsi"/>
        </w:rPr>
        <w:t>sortirnice</w:t>
      </w:r>
      <w:proofErr w:type="spellEnd"/>
      <w:r w:rsidRPr="00222DDD">
        <w:rPr>
          <w:rFonts w:cstheme="minorHAnsi"/>
        </w:rPr>
        <w:t xml:space="preserve"> i sl.)</w:t>
      </w:r>
      <w:r w:rsidR="005D2E52" w:rsidRPr="00222DDD">
        <w:rPr>
          <w:rFonts w:cstheme="minorHAnsi"/>
        </w:rPr>
        <w:t xml:space="preserve">, </w:t>
      </w:r>
      <w:proofErr w:type="spellStart"/>
      <w:r w:rsidR="005D2E52" w:rsidRPr="00222DDD">
        <w:rPr>
          <w:rFonts w:cstheme="minorHAnsi"/>
        </w:rPr>
        <w:t>odovojeno</w:t>
      </w:r>
      <w:proofErr w:type="spellEnd"/>
      <w:r w:rsidR="005D2E52" w:rsidRPr="00222DDD">
        <w:rPr>
          <w:rFonts w:cstheme="minorHAnsi"/>
        </w:rPr>
        <w:t xml:space="preserve"> </w:t>
      </w:r>
      <w:proofErr w:type="spellStart"/>
      <w:r w:rsidR="005D2E52" w:rsidRPr="00222DDD">
        <w:rPr>
          <w:rFonts w:cstheme="minorHAnsi"/>
        </w:rPr>
        <w:t>prikupljenje</w:t>
      </w:r>
      <w:proofErr w:type="spellEnd"/>
      <w:r w:rsidR="005D2E52" w:rsidRPr="00222DDD">
        <w:rPr>
          <w:rFonts w:cstheme="minorHAnsi"/>
        </w:rPr>
        <w:t xml:space="preserve"> otpada, izgradnja </w:t>
      </w:r>
      <w:proofErr w:type="spellStart"/>
      <w:r w:rsidR="005D2E52" w:rsidRPr="00222DDD">
        <w:rPr>
          <w:rFonts w:cstheme="minorHAnsi"/>
        </w:rPr>
        <w:t>reciklažnih</w:t>
      </w:r>
      <w:proofErr w:type="spellEnd"/>
      <w:r w:rsidR="005D2E52" w:rsidRPr="00222DDD">
        <w:rPr>
          <w:rFonts w:cstheme="minorHAnsi"/>
        </w:rPr>
        <w:t xml:space="preserve"> dvorišta , sanacija divljih odlagališta i </w:t>
      </w:r>
      <w:proofErr w:type="spellStart"/>
      <w:r w:rsidR="005D2E52" w:rsidRPr="00222DDD">
        <w:rPr>
          <w:rFonts w:cstheme="minorHAnsi"/>
        </w:rPr>
        <w:t>oneštećenih</w:t>
      </w:r>
      <w:proofErr w:type="spellEnd"/>
      <w:r w:rsidR="005D2E52" w:rsidRPr="00222DDD">
        <w:rPr>
          <w:rFonts w:cstheme="minorHAnsi"/>
        </w:rPr>
        <w:t xml:space="preserve"> lokacija , e</w:t>
      </w:r>
      <w:r w:rsidR="002025D5" w:rsidRPr="00222DDD">
        <w:rPr>
          <w:rFonts w:cstheme="minorHAnsi"/>
        </w:rPr>
        <w:t>dukacija stanovništva svih dobnih skupina o nastanku, odlaganju i ponovnom korištenju otpada kao sirovine/energenta</w:t>
      </w:r>
      <w:r w:rsidR="005D2E52" w:rsidRPr="00222DDD">
        <w:rPr>
          <w:rFonts w:cstheme="minorHAnsi"/>
        </w:rPr>
        <w:t>.</w:t>
      </w:r>
    </w:p>
    <w:p w14:paraId="351F21CA" w14:textId="51AA55AF" w:rsidR="00C01E8E" w:rsidRPr="00222DDD" w:rsidRDefault="00C01E8E" w:rsidP="00F00A39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</w:t>
      </w:r>
      <w:r w:rsidR="00E1724D" w:rsidRPr="00222DDD">
        <w:rPr>
          <w:rFonts w:eastAsia="Times New Roman" w:cstheme="minorHAnsi"/>
          <w:lang w:eastAsia="hr-HR"/>
        </w:rPr>
        <w:t xml:space="preserve"> JLS, </w:t>
      </w:r>
      <w:r w:rsidRPr="00222DDD">
        <w:rPr>
          <w:rFonts w:eastAsia="Times New Roman" w:cstheme="minorHAnsi"/>
          <w:lang w:eastAsia="hr-HR"/>
        </w:rPr>
        <w:t>civilno društvo, poduzetnici, poduzetničke potporne institucije</w:t>
      </w:r>
      <w:r w:rsidR="008E4673" w:rsidRPr="00222DDD">
        <w:rPr>
          <w:rFonts w:eastAsia="Times New Roman" w:cstheme="minorHAnsi"/>
          <w:lang w:eastAsia="hr-HR"/>
        </w:rPr>
        <w:t>.</w:t>
      </w:r>
    </w:p>
    <w:p w14:paraId="06601329" w14:textId="77777777" w:rsidR="00C01E8E" w:rsidRPr="00222DDD" w:rsidRDefault="00C01E8E" w:rsidP="00F00A39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2ECBB807" w14:textId="77777777" w:rsidR="0059712E" w:rsidRPr="00222DDD" w:rsidRDefault="0059712E" w:rsidP="00F00A39">
      <w:pPr>
        <w:jc w:val="both"/>
        <w:rPr>
          <w:rFonts w:eastAsia="Times New Roman" w:cstheme="minorHAnsi"/>
          <w:i/>
          <w:u w:val="single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Indikativan popis  projekata:</w:t>
      </w:r>
    </w:p>
    <w:p w14:paraId="421E6057" w14:textId="77777777" w:rsidR="00226A84" w:rsidRPr="00222DDD" w:rsidRDefault="00226A84" w:rsidP="0059712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Izgradnja </w:t>
      </w:r>
      <w:proofErr w:type="spellStart"/>
      <w:r w:rsidRPr="00222DDD">
        <w:rPr>
          <w:rFonts w:eastAsia="Times New Roman" w:cstheme="minorHAnsi"/>
          <w:lang w:eastAsia="hr-HR"/>
        </w:rPr>
        <w:t>reciklažnih</w:t>
      </w:r>
      <w:proofErr w:type="spellEnd"/>
      <w:r w:rsidRPr="00222DDD">
        <w:rPr>
          <w:rFonts w:eastAsia="Times New Roman" w:cstheme="minorHAnsi"/>
          <w:lang w:eastAsia="hr-HR"/>
        </w:rPr>
        <w:t xml:space="preserve"> dvorišta</w:t>
      </w:r>
    </w:p>
    <w:p w14:paraId="1F35402B" w14:textId="77777777" w:rsidR="00226A84" w:rsidRPr="00222DDD" w:rsidRDefault="00226A84" w:rsidP="0059712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Sanacija odlagališta</w:t>
      </w:r>
    </w:p>
    <w:p w14:paraId="2B605EA9" w14:textId="77777777" w:rsidR="00226A84" w:rsidRPr="00222DDD" w:rsidRDefault="00226A84" w:rsidP="0059712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lastRenderedPageBreak/>
        <w:t>Zatvaranje divljih odlagališta</w:t>
      </w:r>
    </w:p>
    <w:p w14:paraId="0F9F0169" w14:textId="68984FE2" w:rsidR="00226A84" w:rsidRPr="00222DDD" w:rsidRDefault="00226A84" w:rsidP="0059712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Odvojeno prikupljanje otpada</w:t>
      </w:r>
    </w:p>
    <w:p w14:paraId="6C03682D" w14:textId="363D8B76" w:rsidR="0059712E" w:rsidRPr="00222DDD" w:rsidRDefault="00226A84" w:rsidP="0059712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Nabava kanti i opreme za odvojeno prikupljanje otpada</w:t>
      </w:r>
      <w:r w:rsidR="001C048D" w:rsidRPr="00222DDD">
        <w:rPr>
          <w:rFonts w:eastAsia="Times New Roman" w:cstheme="minorHAnsi"/>
          <w:lang w:eastAsia="hr-HR"/>
        </w:rPr>
        <w:t xml:space="preserve"> </w:t>
      </w:r>
    </w:p>
    <w:p w14:paraId="721C1018" w14:textId="33E2B564" w:rsidR="00226A84" w:rsidRPr="00222DDD" w:rsidRDefault="00226A84" w:rsidP="0059712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Edukacije o smanjenju otpada</w:t>
      </w:r>
    </w:p>
    <w:p w14:paraId="1B559200" w14:textId="47EF0182" w:rsidR="004759E9" w:rsidRDefault="004759E9" w:rsidP="0059712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Sanacija i gradnja odlagališta komunalnog otpada </w:t>
      </w:r>
      <w:proofErr w:type="spellStart"/>
      <w:r w:rsidRPr="00222DDD">
        <w:rPr>
          <w:rFonts w:eastAsia="Times New Roman" w:cstheme="minorHAnsi"/>
          <w:lang w:eastAsia="hr-HR"/>
        </w:rPr>
        <w:t>Šagulje-Ivik</w:t>
      </w:r>
      <w:proofErr w:type="spellEnd"/>
      <w:r w:rsidRPr="00222DDD">
        <w:rPr>
          <w:rFonts w:eastAsia="Times New Roman" w:cstheme="minorHAnsi"/>
          <w:lang w:eastAsia="hr-HR"/>
        </w:rPr>
        <w:t xml:space="preserve"> (</w:t>
      </w:r>
      <w:proofErr w:type="spellStart"/>
      <w:r w:rsidRPr="00222DDD">
        <w:rPr>
          <w:rFonts w:eastAsia="Times New Roman" w:cstheme="minorHAnsi"/>
          <w:lang w:eastAsia="hr-HR"/>
        </w:rPr>
        <w:t>Sortinrnica</w:t>
      </w:r>
      <w:proofErr w:type="spellEnd"/>
      <w:r w:rsidRPr="00222DDD">
        <w:rPr>
          <w:rFonts w:eastAsia="Times New Roman" w:cstheme="minorHAnsi"/>
          <w:lang w:eastAsia="hr-HR"/>
        </w:rPr>
        <w:t>)</w:t>
      </w:r>
    </w:p>
    <w:p w14:paraId="2204CA04" w14:textId="77777777" w:rsidR="008C0589" w:rsidRPr="008C0589" w:rsidRDefault="008C0589" w:rsidP="008C0589">
      <w:pPr>
        <w:pStyle w:val="Odlomakpopisa"/>
        <w:numPr>
          <w:ilvl w:val="0"/>
          <w:numId w:val="10"/>
        </w:numPr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>Modernizacija sustava odlaganja (podzemni spremnici na javnim površinama)</w:t>
      </w:r>
    </w:p>
    <w:p w14:paraId="4878523F" w14:textId="11D66AC3" w:rsidR="00C01E8E" w:rsidRPr="00222DDD" w:rsidRDefault="00C01E8E" w:rsidP="00C01E8E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t>P</w:t>
      </w:r>
      <w:r w:rsidR="00113A2C" w:rsidRPr="00222DDD">
        <w:rPr>
          <w:rFonts w:eastAsia="Times New Roman" w:cstheme="minorHAnsi"/>
          <w:i/>
          <w:u w:val="single"/>
          <w:lang w:eastAsia="hr-HR"/>
        </w:rPr>
        <w:t>okazatelji rezultata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182"/>
        <w:gridCol w:w="1315"/>
        <w:gridCol w:w="874"/>
        <w:gridCol w:w="1278"/>
        <w:gridCol w:w="874"/>
        <w:gridCol w:w="1164"/>
        <w:gridCol w:w="1114"/>
      </w:tblGrid>
      <w:tr w:rsidR="00894478" w:rsidRPr="00222DDD" w14:paraId="3F386D49" w14:textId="77777777" w:rsidTr="000D67A0">
        <w:tc>
          <w:tcPr>
            <w:tcW w:w="3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06DD" w14:textId="77777777" w:rsidR="000E53D2" w:rsidRPr="00222DDD" w:rsidRDefault="000E53D2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113A2C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2D2B" w14:textId="77777777" w:rsidR="000E53D2" w:rsidRPr="00222DDD" w:rsidRDefault="000E53D2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9F24" w14:textId="77777777" w:rsidR="000E53D2" w:rsidRPr="00222DDD" w:rsidRDefault="000E53D2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FDBA" w14:textId="77777777" w:rsidR="000E53D2" w:rsidRPr="00222DDD" w:rsidRDefault="000E53D2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894478" w:rsidRPr="00222DDD" w14:paraId="14FB5B9F" w14:textId="77777777" w:rsidTr="000D67A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6381" w14:textId="77777777" w:rsidR="000E53D2" w:rsidRPr="00222DDD" w:rsidRDefault="000E53D2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51D6" w14:textId="77777777" w:rsidR="000E53D2" w:rsidRPr="00222DDD" w:rsidRDefault="000E53D2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4FE3" w14:textId="77777777" w:rsidR="000E53D2" w:rsidRPr="00222DDD" w:rsidRDefault="000E53D2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ACCE" w14:textId="77777777" w:rsidR="000E53D2" w:rsidRPr="00222DDD" w:rsidRDefault="000E53D2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1FB3" w14:textId="77777777" w:rsidR="000E53D2" w:rsidRPr="00222DDD" w:rsidRDefault="000E53D2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C6BC" w14:textId="77777777" w:rsidR="000E53D2" w:rsidRPr="00222DDD" w:rsidRDefault="000E53D2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D053" w14:textId="77777777" w:rsidR="000E53D2" w:rsidRPr="00222DDD" w:rsidRDefault="000E53D2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B235" w14:textId="77777777" w:rsidR="000E53D2" w:rsidRPr="00222DDD" w:rsidRDefault="000E53D2" w:rsidP="00700E6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894478" w:rsidRPr="00222DDD" w14:paraId="2FB6DAE8" w14:textId="77777777" w:rsidTr="000D67A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975D" w14:textId="77777777" w:rsidR="000E53D2" w:rsidRPr="00222DDD" w:rsidRDefault="000E53D2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91E4" w14:textId="77777777" w:rsidR="000E53D2" w:rsidRPr="00222DDD" w:rsidRDefault="000E53D2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C020" w14:textId="77777777" w:rsidR="000E53D2" w:rsidRPr="00222DDD" w:rsidRDefault="000E53D2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85D6" w14:textId="77777777" w:rsidR="000E53D2" w:rsidRPr="00222DDD" w:rsidRDefault="000E53D2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201B" w14:textId="77777777" w:rsidR="000E53D2" w:rsidRPr="00222DDD" w:rsidRDefault="000E53D2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2F3" w14:textId="77777777" w:rsidR="000E53D2" w:rsidRPr="00222DDD" w:rsidRDefault="000E53D2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F08F" w14:textId="77777777" w:rsidR="000E53D2" w:rsidRPr="00222DDD" w:rsidRDefault="000E53D2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8534" w14:textId="77777777" w:rsidR="000E53D2" w:rsidRPr="00222DDD" w:rsidRDefault="000E53D2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894478" w:rsidRPr="00222DDD" w14:paraId="754466C9" w14:textId="77777777" w:rsidTr="000D67A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C6E8" w14:textId="1E611660" w:rsidR="000D67A0" w:rsidRPr="00222DDD" w:rsidRDefault="003C528B" w:rsidP="000D67A0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Broj novoizgrađenih recikliranih dvorišta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76D8" w14:textId="0F6EA35B" w:rsidR="000D67A0" w:rsidRPr="00222DDD" w:rsidRDefault="000D67A0" w:rsidP="000D67A0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Broj </w:t>
            </w:r>
            <w:proofErr w:type="spellStart"/>
            <w:r w:rsidRPr="00222DDD">
              <w:rPr>
                <w:rFonts w:cstheme="minorHAnsi"/>
                <w:sz w:val="16"/>
                <w:szCs w:val="16"/>
              </w:rPr>
              <w:t>reciklažnih</w:t>
            </w:r>
            <w:proofErr w:type="spellEnd"/>
            <w:r w:rsidRPr="00222DDD">
              <w:rPr>
                <w:rFonts w:cstheme="minorHAnsi"/>
                <w:sz w:val="16"/>
                <w:szCs w:val="16"/>
              </w:rPr>
              <w:t xml:space="preserve"> dvorišta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F7A9" w14:textId="77777777" w:rsidR="000D67A0" w:rsidRPr="00222DDD" w:rsidRDefault="000D67A0" w:rsidP="000D67A0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Ulaganje u izgradnju, uspostavu i unaprjeđenje sustava gospodarenja otpadom otpada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FB45" w14:textId="77777777" w:rsidR="000D67A0" w:rsidRPr="00222DDD" w:rsidRDefault="000D67A0" w:rsidP="000D67A0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369F" w14:textId="4B17A9D4" w:rsidR="000D67A0" w:rsidRPr="00222DDD" w:rsidRDefault="000D67A0" w:rsidP="000D67A0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Novi </w:t>
            </w:r>
            <w:r w:rsidR="0024359D" w:rsidRPr="00222DDD">
              <w:rPr>
                <w:rFonts w:cstheme="minorHAnsi"/>
                <w:sz w:val="16"/>
                <w:szCs w:val="16"/>
              </w:rPr>
              <w:t>pokazatelj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4037" w14:textId="5CA984E4" w:rsidR="000D67A0" w:rsidRPr="00222DDD" w:rsidRDefault="000D67A0" w:rsidP="000D67A0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2027.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3847" w14:textId="5A916C5D" w:rsidR="000D67A0" w:rsidRPr="00222DDD" w:rsidRDefault="000D67A0" w:rsidP="000D67A0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10%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60B3" w14:textId="77777777" w:rsidR="000D67A0" w:rsidRPr="00222DDD" w:rsidRDefault="000D67A0" w:rsidP="000D67A0">
            <w:pPr>
              <w:spacing w:before="100" w:beforeAutospacing="1" w:after="0" w:line="240" w:lineRule="auto"/>
              <w:rPr>
                <w:rFonts w:cstheme="minorHAnsi"/>
                <w:sz w:val="16"/>
                <w:szCs w:val="16"/>
              </w:rPr>
            </w:pPr>
            <w:r w:rsidRPr="00222DDD">
              <w:rPr>
                <w:rFonts w:cstheme="minorHAnsi"/>
                <w:sz w:val="16"/>
                <w:szCs w:val="16"/>
              </w:rPr>
              <w:t>BPŽ</w:t>
            </w:r>
          </w:p>
          <w:p w14:paraId="508ABB68" w14:textId="6DA169B9" w:rsidR="000D67A0" w:rsidRPr="00222DDD" w:rsidRDefault="000D67A0" w:rsidP="000D67A0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</w:rPr>
              <w:t>JLS, komunalna poduzeća i FZOEU</w:t>
            </w:r>
          </w:p>
        </w:tc>
      </w:tr>
      <w:tr w:rsidR="00894478" w:rsidRPr="00222DDD" w14:paraId="3A37BAEF" w14:textId="77777777" w:rsidTr="000D67A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00E7" w14:textId="4D38D013" w:rsidR="00874EF6" w:rsidRPr="00222DDD" w:rsidRDefault="00874EF6" w:rsidP="00874EF6">
            <w:pPr>
              <w:spacing w:before="100" w:beforeAutospacing="1" w:after="0" w:line="240" w:lineRule="auto"/>
              <w:rPr>
                <w:rFonts w:cstheme="minorHAnsi"/>
                <w:sz w:val="16"/>
                <w:szCs w:val="16"/>
              </w:rPr>
            </w:pPr>
            <w:r w:rsidRPr="00222DDD">
              <w:rPr>
                <w:rFonts w:cstheme="minorHAnsi"/>
                <w:sz w:val="16"/>
                <w:szCs w:val="16"/>
              </w:rPr>
              <w:t>Nabava kanti i opreme za odvojeno prikupljanje otpada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91C2" w14:textId="5E2F2EFE" w:rsidR="00874EF6" w:rsidRPr="00222DDD" w:rsidRDefault="00874EF6" w:rsidP="00874EF6">
            <w:pPr>
              <w:spacing w:before="100" w:beforeAutospacing="1" w:after="0" w:line="240" w:lineRule="auto"/>
              <w:rPr>
                <w:rFonts w:cstheme="minorHAnsi"/>
                <w:sz w:val="16"/>
                <w:szCs w:val="16"/>
              </w:rPr>
            </w:pPr>
            <w:r w:rsidRPr="00222DDD">
              <w:rPr>
                <w:rFonts w:cstheme="minorHAnsi"/>
                <w:sz w:val="16"/>
                <w:szCs w:val="16"/>
              </w:rPr>
              <w:t>Broj kanti i opreme za odvojeno prikupljanje otpada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9246" w14:textId="7878D6B5" w:rsidR="00874EF6" w:rsidRPr="00222DDD" w:rsidRDefault="00874EF6" w:rsidP="00874EF6">
            <w:pPr>
              <w:spacing w:before="100" w:beforeAutospacing="1" w:after="0" w:line="240" w:lineRule="auto"/>
              <w:rPr>
                <w:rFonts w:cstheme="minorHAnsi"/>
                <w:sz w:val="16"/>
                <w:szCs w:val="16"/>
              </w:rPr>
            </w:pPr>
            <w:r w:rsidRPr="00222DDD">
              <w:rPr>
                <w:rFonts w:cstheme="minorHAnsi"/>
                <w:sz w:val="16"/>
                <w:szCs w:val="16"/>
              </w:rPr>
              <w:t>Ulaganje u izgradnju, uspostavu i unaprjeđenje sustava gospodarenja otpadom otpada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5641" w14:textId="76C251EC" w:rsidR="00874EF6" w:rsidRPr="00222DDD" w:rsidRDefault="00874EF6" w:rsidP="00874EF6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D8C1" w14:textId="1CA5EBF3" w:rsidR="00874EF6" w:rsidRPr="00222DDD" w:rsidRDefault="00763539" w:rsidP="00874EF6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Novi </w:t>
            </w:r>
            <w:r w:rsidR="0024359D" w:rsidRPr="00222DDD">
              <w:rPr>
                <w:rFonts w:cstheme="minorHAnsi"/>
                <w:sz w:val="16"/>
                <w:szCs w:val="16"/>
              </w:rPr>
              <w:t>pokazatelj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0F1F" w14:textId="0423636A" w:rsidR="00874EF6" w:rsidRPr="00222DDD" w:rsidRDefault="00874EF6" w:rsidP="00874EF6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2027.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FC25" w14:textId="1EBD0030" w:rsidR="00874EF6" w:rsidRPr="00222DDD" w:rsidRDefault="00763539" w:rsidP="00874EF6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15%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0E89" w14:textId="77777777" w:rsidR="00874EF6" w:rsidRPr="00222DDD" w:rsidRDefault="00874EF6" w:rsidP="00874EF6">
            <w:pPr>
              <w:spacing w:before="100" w:beforeAutospacing="1" w:after="0" w:line="240" w:lineRule="auto"/>
              <w:rPr>
                <w:rFonts w:cstheme="minorHAnsi"/>
                <w:sz w:val="16"/>
                <w:szCs w:val="16"/>
              </w:rPr>
            </w:pPr>
            <w:r w:rsidRPr="00222DDD">
              <w:rPr>
                <w:rFonts w:cstheme="minorHAnsi"/>
                <w:sz w:val="16"/>
                <w:szCs w:val="16"/>
              </w:rPr>
              <w:t>BPŽ</w:t>
            </w:r>
          </w:p>
          <w:p w14:paraId="5B99E6CA" w14:textId="04491EC0" w:rsidR="00874EF6" w:rsidRPr="00222DDD" w:rsidRDefault="00874EF6" w:rsidP="003C528B">
            <w:pPr>
              <w:spacing w:before="100" w:beforeAutospacing="1" w:after="0" w:line="240" w:lineRule="auto"/>
              <w:rPr>
                <w:rFonts w:cstheme="minorHAnsi"/>
                <w:sz w:val="16"/>
                <w:szCs w:val="16"/>
              </w:rPr>
            </w:pPr>
            <w:r w:rsidRPr="00222DDD">
              <w:rPr>
                <w:rFonts w:eastAsia="Times New Roman" w:cstheme="minorHAnsi"/>
                <w:sz w:val="16"/>
                <w:szCs w:val="16"/>
              </w:rPr>
              <w:t>JLS, komunalna poduzeća i</w:t>
            </w:r>
            <w:r w:rsidR="003C528B" w:rsidRPr="00222DDD">
              <w:rPr>
                <w:rFonts w:eastAsia="Times New Roman" w:cstheme="minorHAnsi"/>
                <w:sz w:val="16"/>
                <w:szCs w:val="16"/>
              </w:rPr>
              <w:t xml:space="preserve"> RCGO </w:t>
            </w:r>
            <w:proofErr w:type="spellStart"/>
            <w:r w:rsidR="003C528B" w:rsidRPr="00222DDD">
              <w:rPr>
                <w:rFonts w:eastAsia="Times New Roman" w:cstheme="minorHAnsi"/>
                <w:sz w:val="16"/>
                <w:szCs w:val="16"/>
              </w:rPr>
              <w:t>Šagulje</w:t>
            </w:r>
            <w:proofErr w:type="spellEnd"/>
            <w:r w:rsidR="003C528B" w:rsidRPr="00222DDD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</w:tc>
      </w:tr>
      <w:tr w:rsidR="00894478" w:rsidRPr="00222DDD" w14:paraId="076F6CCD" w14:textId="77777777" w:rsidTr="000D67A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1D56" w14:textId="2B6617EF" w:rsidR="000D67A0" w:rsidRPr="00222DDD" w:rsidRDefault="000D67A0" w:rsidP="000D67A0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Sanacija odlagališta otpada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50E0" w14:textId="53EE2287" w:rsidR="000D67A0" w:rsidRPr="00222DDD" w:rsidRDefault="000D67A0" w:rsidP="000D67A0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Broj saniranih odlagališta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52AD" w14:textId="77777777" w:rsidR="000D67A0" w:rsidRPr="00222DDD" w:rsidRDefault="000D67A0" w:rsidP="000D67A0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Sanacije neuređenih odlagališta otpada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A49F" w14:textId="77777777" w:rsidR="000D67A0" w:rsidRPr="00222DDD" w:rsidRDefault="000D67A0" w:rsidP="000D67A0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1F36" w14:textId="1C217B1A" w:rsidR="000D67A0" w:rsidRPr="00222DDD" w:rsidRDefault="000D67A0" w:rsidP="000D67A0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1DFA" w14:textId="6E5BFF2F" w:rsidR="000D67A0" w:rsidRPr="00222DDD" w:rsidRDefault="000D67A0" w:rsidP="000D67A0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2027.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E4FA" w14:textId="300FAF41" w:rsidR="000D67A0" w:rsidRPr="00222DDD" w:rsidRDefault="000D67A0" w:rsidP="000D67A0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10%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06B0" w14:textId="76318C0F" w:rsidR="000D67A0" w:rsidRPr="00222DDD" w:rsidRDefault="000D67A0" w:rsidP="00F00A39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JLS, komunalna poduzeća, FZOEU</w:t>
            </w:r>
          </w:p>
        </w:tc>
      </w:tr>
    </w:tbl>
    <w:p w14:paraId="21E62868" w14:textId="77777777" w:rsidR="00222DDD" w:rsidRDefault="00222DDD" w:rsidP="008D211C">
      <w:pPr>
        <w:rPr>
          <w:lang w:eastAsia="hr-HR"/>
        </w:rPr>
      </w:pPr>
    </w:p>
    <w:p w14:paraId="18D1A9CC" w14:textId="62D11405" w:rsidR="00410BB1" w:rsidRPr="00222DDD" w:rsidRDefault="00410BB1" w:rsidP="00D848D1">
      <w:pPr>
        <w:pStyle w:val="Naslov3"/>
        <w:rPr>
          <w:rFonts w:eastAsia="Times New Roman"/>
          <w:lang w:eastAsia="hr-HR"/>
        </w:rPr>
      </w:pPr>
      <w:bookmarkStart w:id="41" w:name="_Toc84943057"/>
      <w:r w:rsidRPr="00222DDD">
        <w:rPr>
          <w:rFonts w:eastAsia="Times New Roman"/>
          <w:lang w:eastAsia="hr-HR"/>
        </w:rPr>
        <w:t xml:space="preserve">Mjera </w:t>
      </w:r>
      <w:r w:rsidR="00851418" w:rsidRPr="00222DDD">
        <w:rPr>
          <w:rFonts w:eastAsia="Times New Roman"/>
          <w:lang w:eastAsia="hr-HR"/>
        </w:rPr>
        <w:t>11</w:t>
      </w:r>
      <w:r w:rsidRPr="00222DDD">
        <w:rPr>
          <w:rFonts w:eastAsia="Times New Roman"/>
          <w:lang w:eastAsia="hr-HR"/>
        </w:rPr>
        <w:t>.3. Ulaganje u cestovni, željeznički i riječni promet</w:t>
      </w:r>
      <w:bookmarkEnd w:id="41"/>
    </w:p>
    <w:p w14:paraId="3E6BB813" w14:textId="77777777" w:rsidR="00410BB1" w:rsidRPr="00222DDD" w:rsidRDefault="00410BB1" w:rsidP="00C01E8E">
      <w:pPr>
        <w:spacing w:before="100" w:beforeAutospacing="1" w:after="100" w:afterAutospacing="1" w:line="240" w:lineRule="auto"/>
        <w:rPr>
          <w:rFonts w:eastAsia="Times New Roman" w:cstheme="minorHAnsi"/>
          <w:u w:val="single"/>
          <w:lang w:eastAsia="hr-HR"/>
        </w:rPr>
      </w:pPr>
      <w:r w:rsidRPr="00222DDD">
        <w:rPr>
          <w:rFonts w:eastAsia="Times New Roman" w:cstheme="minorHAnsi"/>
          <w:u w:val="single"/>
          <w:lang w:eastAsia="hr-HR"/>
        </w:rPr>
        <w:t>Popis indikativnih aktivnosti</w:t>
      </w:r>
    </w:p>
    <w:p w14:paraId="1A978D9C" w14:textId="6C294369" w:rsidR="009E093E" w:rsidRPr="00222DDD" w:rsidRDefault="005D2E52" w:rsidP="005D2E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Svrha mjere je povećanje sigurnosti u prometu i kvalitetnija povezanost urbanih i ruralnih središta kroz aktivnosti rekonstrukcije</w:t>
      </w:r>
      <w:r w:rsidR="004E63C1" w:rsidRPr="00222DDD">
        <w:rPr>
          <w:rFonts w:eastAsia="Times New Roman" w:cstheme="minorHAnsi"/>
          <w:lang w:eastAsia="hr-HR"/>
        </w:rPr>
        <w:t xml:space="preserve"> državnih cesta i pripadajućih cestovnih objekata</w:t>
      </w:r>
      <w:r w:rsidRPr="00222DDD">
        <w:rPr>
          <w:rFonts w:eastAsia="Times New Roman" w:cstheme="minorHAnsi"/>
          <w:lang w:eastAsia="hr-HR"/>
        </w:rPr>
        <w:t>, i</w:t>
      </w:r>
      <w:r w:rsidR="004E63C1" w:rsidRPr="00222DDD">
        <w:rPr>
          <w:rFonts w:eastAsia="Times New Roman" w:cstheme="minorHAnsi"/>
          <w:lang w:eastAsia="hr-HR"/>
        </w:rPr>
        <w:t>zgradnja i rekonstrukcija županijskih i lokalnih cesta i pripadajućih cestovnih objekata</w:t>
      </w:r>
      <w:r w:rsidRPr="00222DDD">
        <w:rPr>
          <w:rFonts w:eastAsia="Times New Roman" w:cstheme="minorHAnsi"/>
          <w:lang w:eastAsia="hr-HR"/>
        </w:rPr>
        <w:t>, i</w:t>
      </w:r>
      <w:r w:rsidR="004E63C1" w:rsidRPr="00222DDD">
        <w:rPr>
          <w:rFonts w:eastAsia="Times New Roman" w:cstheme="minorHAnsi"/>
          <w:lang w:eastAsia="hr-HR"/>
        </w:rPr>
        <w:t>zgradnja i rekonstrukcija nerazvrstanih cesta</w:t>
      </w:r>
      <w:r w:rsidRPr="00222DDD">
        <w:rPr>
          <w:rFonts w:eastAsia="Times New Roman" w:cstheme="minorHAnsi"/>
          <w:lang w:eastAsia="hr-HR"/>
        </w:rPr>
        <w:t>, p</w:t>
      </w:r>
      <w:r w:rsidR="004E63C1" w:rsidRPr="00222DDD">
        <w:rPr>
          <w:rFonts w:eastAsia="Times New Roman" w:cstheme="minorHAnsi"/>
          <w:lang w:eastAsia="hr-HR"/>
        </w:rPr>
        <w:t>ovećanje sigurnosti u prometu</w:t>
      </w:r>
      <w:r w:rsidRPr="00222DDD">
        <w:rPr>
          <w:rFonts w:eastAsia="Times New Roman" w:cstheme="minorHAnsi"/>
          <w:lang w:eastAsia="hr-HR"/>
        </w:rPr>
        <w:t>, u</w:t>
      </w:r>
      <w:r w:rsidR="004E63C1" w:rsidRPr="00222DDD">
        <w:rPr>
          <w:rFonts w:eastAsia="Times New Roman" w:cstheme="minorHAnsi"/>
          <w:lang w:eastAsia="hr-HR"/>
        </w:rPr>
        <w:t>laganje u javni prijevoz</w:t>
      </w:r>
      <w:r w:rsidRPr="00222DDD">
        <w:rPr>
          <w:rFonts w:eastAsia="Times New Roman" w:cstheme="minorHAnsi"/>
          <w:lang w:eastAsia="hr-HR"/>
        </w:rPr>
        <w:t xml:space="preserve">, ulaganja u </w:t>
      </w:r>
      <w:proofErr w:type="spellStart"/>
      <w:r w:rsidRPr="00222DDD">
        <w:rPr>
          <w:rFonts w:eastAsia="Times New Roman" w:cstheme="minorHAnsi"/>
          <w:lang w:eastAsia="hr-HR"/>
        </w:rPr>
        <w:t>želejznice</w:t>
      </w:r>
      <w:proofErr w:type="spellEnd"/>
      <w:r w:rsidRPr="00222DDD">
        <w:rPr>
          <w:rFonts w:eastAsia="Times New Roman" w:cstheme="minorHAnsi"/>
          <w:lang w:eastAsia="hr-HR"/>
        </w:rPr>
        <w:t>, biciklističku</w:t>
      </w:r>
      <w:r w:rsidR="00501A1E" w:rsidRPr="00222DDD">
        <w:rPr>
          <w:rFonts w:eastAsia="Times New Roman" w:cstheme="minorHAnsi"/>
          <w:lang w:eastAsia="hr-HR"/>
        </w:rPr>
        <w:t xml:space="preserve"> infrastruktur</w:t>
      </w:r>
      <w:r w:rsidRPr="00222DDD">
        <w:rPr>
          <w:rFonts w:eastAsia="Times New Roman" w:cstheme="minorHAnsi"/>
          <w:lang w:eastAsia="hr-HR"/>
        </w:rPr>
        <w:t>u, riječni transport te po</w:t>
      </w:r>
      <w:r w:rsidR="004E63C1" w:rsidRPr="00222DDD">
        <w:rPr>
          <w:rFonts w:eastAsia="Times New Roman" w:cstheme="minorHAnsi"/>
          <w:lang w:eastAsia="hr-HR"/>
        </w:rPr>
        <w:t xml:space="preserve">ticanje korištenja </w:t>
      </w:r>
      <w:proofErr w:type="spellStart"/>
      <w:r w:rsidR="004E63C1" w:rsidRPr="00222DDD">
        <w:rPr>
          <w:rFonts w:eastAsia="Times New Roman" w:cstheme="minorHAnsi"/>
          <w:lang w:eastAsia="hr-HR"/>
        </w:rPr>
        <w:t>intermodalnog</w:t>
      </w:r>
      <w:proofErr w:type="spellEnd"/>
      <w:r w:rsidR="004E63C1" w:rsidRPr="00222DDD">
        <w:rPr>
          <w:rFonts w:eastAsia="Times New Roman" w:cstheme="minorHAnsi"/>
          <w:lang w:eastAsia="hr-HR"/>
        </w:rPr>
        <w:t xml:space="preserve"> transporta</w:t>
      </w:r>
      <w:r w:rsidRPr="00222DDD">
        <w:rPr>
          <w:rFonts w:eastAsia="Times New Roman" w:cstheme="minorHAnsi"/>
          <w:lang w:eastAsia="hr-HR"/>
        </w:rPr>
        <w:t>.</w:t>
      </w:r>
    </w:p>
    <w:p w14:paraId="4320540B" w14:textId="713692B7" w:rsidR="00C01E8E" w:rsidRPr="00222DDD" w:rsidRDefault="00C01E8E" w:rsidP="00F00A39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 civilno društvo, poduzetnici, poduzetničke potporne institucije</w:t>
      </w:r>
      <w:r w:rsidR="004E63C1" w:rsidRPr="00222DDD">
        <w:rPr>
          <w:rFonts w:eastAsia="Times New Roman" w:cstheme="minorHAnsi"/>
          <w:lang w:eastAsia="hr-HR"/>
        </w:rPr>
        <w:t>, JLS, HC, HŽ, HV</w:t>
      </w:r>
      <w:r w:rsidR="00410BB1" w:rsidRPr="00222DDD">
        <w:rPr>
          <w:rFonts w:eastAsia="Times New Roman" w:cstheme="minorHAnsi"/>
          <w:lang w:eastAsia="hr-HR"/>
        </w:rPr>
        <w:t>.</w:t>
      </w:r>
    </w:p>
    <w:p w14:paraId="4A44F094" w14:textId="77777777" w:rsidR="00C01E8E" w:rsidRPr="00222DDD" w:rsidRDefault="00C01E8E" w:rsidP="00F00A39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51CE3BA6" w14:textId="77777777" w:rsidR="00165F80" w:rsidRPr="00222DDD" w:rsidRDefault="00165F80" w:rsidP="00F00A39">
      <w:pPr>
        <w:jc w:val="both"/>
        <w:rPr>
          <w:rFonts w:eastAsia="Times New Roman" w:cstheme="minorHAnsi"/>
          <w:i/>
          <w:u w:val="single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Indikativan popis  projekata:</w:t>
      </w:r>
    </w:p>
    <w:p w14:paraId="29C62AD6" w14:textId="7BDCD4E8" w:rsidR="008A41A3" w:rsidRPr="00222DDD" w:rsidRDefault="008A41A3" w:rsidP="00165F80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Rekonstrukcija prometnica</w:t>
      </w:r>
    </w:p>
    <w:p w14:paraId="058C84D6" w14:textId="60371FB6" w:rsidR="008A41A3" w:rsidRPr="00222DDD" w:rsidRDefault="008A41A3" w:rsidP="00165F80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Izgradnja pješačkih i biciklističkih staza</w:t>
      </w:r>
    </w:p>
    <w:p w14:paraId="3DC874DD" w14:textId="6D584178" w:rsidR="008A41A3" w:rsidRPr="00222DDD" w:rsidRDefault="00842726" w:rsidP="00165F80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Izgradnja parkirališta, prometnica i nerazvrstanih cesta</w:t>
      </w:r>
    </w:p>
    <w:p w14:paraId="6DD49798" w14:textId="133A5DC6" w:rsidR="00842726" w:rsidRPr="00222DDD" w:rsidRDefault="00842726" w:rsidP="00165F80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Asfaltiranje odvojaka prema obiteljskim kućama do kojih nema asfalta</w:t>
      </w:r>
    </w:p>
    <w:p w14:paraId="5C16E793" w14:textId="5E88D988" w:rsidR="0069489E" w:rsidRPr="00222DDD" w:rsidRDefault="0069489E" w:rsidP="0069489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Mapiranje pristupa Savi za manja </w:t>
      </w:r>
      <w:r w:rsidR="002B7C62" w:rsidRPr="00222DDD">
        <w:rPr>
          <w:rFonts w:eastAsia="Times New Roman" w:cstheme="minorHAnsi"/>
          <w:lang w:eastAsia="hr-HR"/>
        </w:rPr>
        <w:t>plovila</w:t>
      </w:r>
      <w:r w:rsidRPr="00222DDD">
        <w:rPr>
          <w:rFonts w:eastAsia="Times New Roman" w:cstheme="minorHAnsi"/>
          <w:lang w:eastAsia="hr-HR"/>
        </w:rPr>
        <w:t>,</w:t>
      </w:r>
    </w:p>
    <w:p w14:paraId="75BECBCA" w14:textId="77777777" w:rsidR="0069489E" w:rsidRPr="00222DDD" w:rsidRDefault="0069489E" w:rsidP="0069489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Priprema projekata za uređenje pristupa manjim plovilima sa definiranom mrežom duž obale. </w:t>
      </w:r>
    </w:p>
    <w:p w14:paraId="1ED16AE0" w14:textId="77777777" w:rsidR="008C0589" w:rsidRDefault="0069489E" w:rsidP="002A7156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>Postavljanje 10 uređenih rampi za pristup manjih plovila rijeci Savi duž županije</w:t>
      </w:r>
    </w:p>
    <w:p w14:paraId="1E6A5F5D" w14:textId="77777777" w:rsidR="008C0589" w:rsidRPr="008C0589" w:rsidRDefault="008C0589" w:rsidP="008C0589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>Zračna luka za sportski, turistički i poslovni promet</w:t>
      </w:r>
    </w:p>
    <w:p w14:paraId="71D92489" w14:textId="77777777" w:rsidR="008C0589" w:rsidRPr="008C0589" w:rsidRDefault="008C0589" w:rsidP="008C0589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lastRenderedPageBreak/>
        <w:t>Povezivanje Poslovne zone Đuro Đaković i Sjeverne vezne ceste</w:t>
      </w:r>
    </w:p>
    <w:p w14:paraId="325B8CFD" w14:textId="77777777" w:rsidR="008C0589" w:rsidRPr="008C0589" w:rsidRDefault="008C0589" w:rsidP="008C0589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>Autocesta u funkciji gradskog prometa</w:t>
      </w:r>
    </w:p>
    <w:p w14:paraId="2C97D59A" w14:textId="21937155" w:rsidR="008C0589" w:rsidRPr="008C0589" w:rsidRDefault="008C0589" w:rsidP="008C0589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>ITS (inteligentni transportni sustav)</w:t>
      </w:r>
    </w:p>
    <w:p w14:paraId="722DB33C" w14:textId="7773B29B" w:rsidR="00C01E8E" w:rsidRPr="008C0589" w:rsidRDefault="00C01E8E" w:rsidP="00D848D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i/>
          <w:iCs/>
          <w:u w:val="single"/>
          <w:lang w:eastAsia="hr-HR"/>
        </w:rPr>
        <w:t>P</w:t>
      </w:r>
      <w:r w:rsidR="00113A2C" w:rsidRPr="008C0589">
        <w:rPr>
          <w:rFonts w:eastAsia="Times New Roman" w:cstheme="minorHAnsi"/>
          <w:i/>
          <w:u w:val="single"/>
          <w:lang w:eastAsia="hr-HR"/>
        </w:rPr>
        <w:t>okazatelji rezultata</w:t>
      </w:r>
      <w:r w:rsidRPr="008C0589">
        <w:rPr>
          <w:rFonts w:eastAsia="Times New Roman" w:cstheme="minorHAnsi"/>
          <w:i/>
          <w:u w:val="single"/>
          <w:lang w:eastAsia="hr-HR"/>
        </w:rPr>
        <w:t xml:space="preserve">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945"/>
        <w:gridCol w:w="1991"/>
        <w:gridCol w:w="874"/>
        <w:gridCol w:w="1195"/>
        <w:gridCol w:w="874"/>
        <w:gridCol w:w="1164"/>
        <w:gridCol w:w="663"/>
      </w:tblGrid>
      <w:tr w:rsidR="00A44F8A" w:rsidRPr="00222DDD" w14:paraId="7A5C75D7" w14:textId="77777777" w:rsidTr="000E5730"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EFDE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113A2C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0738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B494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6550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A44F8A" w:rsidRPr="00222DDD" w14:paraId="089570B7" w14:textId="77777777" w:rsidTr="000E573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B9C2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1CAB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BA1E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D41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BD9C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EFF3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14DF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6F73" w14:textId="77777777" w:rsidR="000E5730" w:rsidRPr="00222DDD" w:rsidRDefault="000E5730" w:rsidP="00700E6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A44F8A" w:rsidRPr="00222DDD" w14:paraId="1DDDBFD8" w14:textId="77777777" w:rsidTr="000E573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D01B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7B6C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8904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53CB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579B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AC60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BB42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D1C2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A44F8A" w:rsidRPr="00222DDD" w14:paraId="38C8F796" w14:textId="77777777" w:rsidTr="000E573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7611" w14:textId="5BD2E3A6" w:rsidR="000E5730" w:rsidRPr="00222DDD" w:rsidRDefault="003C528B" w:rsidP="003C528B">
            <w:pPr>
              <w:spacing w:before="100" w:beforeAutospacing="1" w:after="0" w:line="240" w:lineRule="auto"/>
              <w:rPr>
                <w:rFonts w:cstheme="minorHAnsi"/>
                <w:sz w:val="16"/>
                <w:szCs w:val="16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Duljina rekonstruirane, sanirane i nove </w:t>
            </w:r>
            <w:r w:rsidR="000E5730" w:rsidRPr="00222DDD">
              <w:rPr>
                <w:rFonts w:cstheme="minorHAnsi"/>
                <w:sz w:val="16"/>
                <w:szCs w:val="16"/>
              </w:rPr>
              <w:t xml:space="preserve">ceste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57A5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Km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3D3E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Broj kilometara izgrađenih/rekonstruiranih cesta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475E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C4CE" w14:textId="7B138C91" w:rsidR="000E5730" w:rsidRPr="00222DDD" w:rsidRDefault="000D67A0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DCA4" w14:textId="77777777" w:rsidR="000E5730" w:rsidRPr="00222DDD" w:rsidRDefault="000E5730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 2027.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5632" w14:textId="67870EA3" w:rsidR="000E5730" w:rsidRPr="00222DDD" w:rsidRDefault="000D67A0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15%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951A" w14:textId="1DC10A8C" w:rsidR="000E5730" w:rsidRPr="00222DDD" w:rsidRDefault="004E63C1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HC, ŽUC, JLS</w:t>
            </w:r>
          </w:p>
        </w:tc>
      </w:tr>
      <w:tr w:rsidR="00894478" w:rsidRPr="00222DDD" w14:paraId="06A76EB3" w14:textId="77777777" w:rsidTr="000E573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66AA" w14:textId="65172A51" w:rsidR="00703E7D" w:rsidRPr="00222DDD" w:rsidRDefault="00703E7D" w:rsidP="00700E65">
            <w:pPr>
              <w:spacing w:before="100" w:beforeAutospacing="1" w:after="0" w:line="240" w:lineRule="auto"/>
              <w:rPr>
                <w:rFonts w:cstheme="minorHAnsi"/>
                <w:sz w:val="16"/>
                <w:szCs w:val="16"/>
              </w:rPr>
            </w:pPr>
            <w:r w:rsidRPr="00222DDD">
              <w:rPr>
                <w:rFonts w:cstheme="minorHAnsi"/>
                <w:sz w:val="16"/>
                <w:szCs w:val="16"/>
              </w:rPr>
              <w:t>Ulaganja u sanaciju riječnih prometnih tokova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413B" w14:textId="72FD922F" w:rsidR="00703E7D" w:rsidRPr="00222DDD" w:rsidRDefault="00703E7D" w:rsidP="00700E65">
            <w:pPr>
              <w:spacing w:before="100" w:beforeAutospacing="1" w:after="0" w:line="240" w:lineRule="auto"/>
              <w:rPr>
                <w:rFonts w:cstheme="minorHAnsi"/>
                <w:sz w:val="16"/>
                <w:szCs w:val="16"/>
              </w:rPr>
            </w:pPr>
            <w:r w:rsidRPr="00222DDD">
              <w:rPr>
                <w:rFonts w:cstheme="minorHAnsi"/>
                <w:sz w:val="16"/>
                <w:szCs w:val="16"/>
              </w:rPr>
              <w:t>Kuna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341F" w14:textId="65515A01" w:rsidR="00703E7D" w:rsidRPr="00222DDD" w:rsidRDefault="00703E7D" w:rsidP="00700E65">
            <w:pPr>
              <w:spacing w:before="100" w:beforeAutospacing="1" w:after="0" w:line="240" w:lineRule="auto"/>
              <w:rPr>
                <w:rFonts w:cstheme="minorHAnsi"/>
                <w:sz w:val="16"/>
                <w:szCs w:val="16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Financijska sredstva uložena u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23D" w14:textId="61E12AB1" w:rsidR="00703E7D" w:rsidRPr="00222DDD" w:rsidRDefault="00703E7D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2021.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5412" w14:textId="203488E8" w:rsidR="00703E7D" w:rsidRPr="00222DDD" w:rsidRDefault="00703E7D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C12" w14:textId="210B657D" w:rsidR="00703E7D" w:rsidRPr="00222DDD" w:rsidRDefault="00703E7D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2027.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2DF4" w14:textId="5C5F84C6" w:rsidR="00703E7D" w:rsidRPr="00222DDD" w:rsidRDefault="00703E7D" w:rsidP="00703E7D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20%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DAA" w14:textId="0D95EA7F" w:rsidR="00703E7D" w:rsidRPr="00222DDD" w:rsidRDefault="00703E7D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HV</w:t>
            </w:r>
          </w:p>
        </w:tc>
      </w:tr>
    </w:tbl>
    <w:p w14:paraId="10CF19F9" w14:textId="057E2520" w:rsidR="00C01E8E" w:rsidRPr="00222DDD" w:rsidRDefault="00C01E8E" w:rsidP="008D211C">
      <w:pPr>
        <w:rPr>
          <w:lang w:eastAsia="hr-HR"/>
        </w:rPr>
      </w:pPr>
    </w:p>
    <w:p w14:paraId="74242F2F" w14:textId="09F9EE4B" w:rsidR="00064860" w:rsidRPr="00222DDD" w:rsidRDefault="00064860" w:rsidP="00D848D1">
      <w:pPr>
        <w:pStyle w:val="Naslov3"/>
        <w:rPr>
          <w:rFonts w:eastAsia="Times New Roman"/>
          <w:lang w:eastAsia="hr-HR"/>
        </w:rPr>
      </w:pPr>
      <w:bookmarkStart w:id="42" w:name="_Toc84943058"/>
      <w:r w:rsidRPr="00222DDD">
        <w:rPr>
          <w:rFonts w:eastAsia="Times New Roman"/>
          <w:lang w:eastAsia="hr-HR"/>
        </w:rPr>
        <w:t xml:space="preserve">Mjera </w:t>
      </w:r>
      <w:r w:rsidR="00851418" w:rsidRPr="00222DDD">
        <w:rPr>
          <w:rFonts w:eastAsia="Times New Roman"/>
          <w:lang w:eastAsia="hr-HR"/>
        </w:rPr>
        <w:t>11</w:t>
      </w:r>
      <w:r w:rsidRPr="00222DDD">
        <w:rPr>
          <w:rFonts w:eastAsia="Times New Roman"/>
          <w:lang w:eastAsia="hr-HR"/>
        </w:rPr>
        <w:t>.4. Ulaganja u društvenu infrastrukturu</w:t>
      </w:r>
      <w:bookmarkEnd w:id="42"/>
    </w:p>
    <w:p w14:paraId="2B331416" w14:textId="77777777" w:rsidR="00064860" w:rsidRPr="00222DDD" w:rsidRDefault="00064860" w:rsidP="00C01E8E">
      <w:pPr>
        <w:spacing w:before="100" w:beforeAutospacing="1" w:after="100" w:afterAutospacing="1" w:line="240" w:lineRule="auto"/>
        <w:rPr>
          <w:rFonts w:eastAsia="Times New Roman" w:cstheme="minorHAnsi"/>
          <w:u w:val="single"/>
          <w:lang w:eastAsia="hr-HR"/>
        </w:rPr>
      </w:pPr>
      <w:r w:rsidRPr="00222DDD">
        <w:rPr>
          <w:rFonts w:eastAsia="Times New Roman" w:cstheme="minorHAnsi"/>
          <w:u w:val="single"/>
          <w:lang w:eastAsia="hr-HR"/>
        </w:rPr>
        <w:t>Popis indikativnih aktivnosti</w:t>
      </w:r>
    </w:p>
    <w:p w14:paraId="3155F597" w14:textId="59D02AF8" w:rsidR="00B1603E" w:rsidRPr="00222DDD" w:rsidRDefault="00C94AA5" w:rsidP="00D279B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Rekonstrukcija i dogradnja </w:t>
      </w:r>
      <w:r w:rsidR="002B7C62" w:rsidRPr="00222DDD">
        <w:rPr>
          <w:rFonts w:eastAsia="Times New Roman" w:cstheme="minorHAnsi"/>
          <w:lang w:eastAsia="hr-HR"/>
        </w:rPr>
        <w:t>društvenih</w:t>
      </w:r>
      <w:r w:rsidRPr="00222DDD">
        <w:rPr>
          <w:rFonts w:eastAsia="Times New Roman" w:cstheme="minorHAnsi"/>
          <w:lang w:eastAsia="hr-HR"/>
        </w:rPr>
        <w:t xml:space="preserve"> domova različitih namjena</w:t>
      </w:r>
      <w:r w:rsidR="005D2E52" w:rsidRPr="00222DDD">
        <w:rPr>
          <w:rFonts w:eastAsia="Times New Roman" w:cstheme="minorHAnsi"/>
          <w:lang w:eastAsia="hr-HR"/>
        </w:rPr>
        <w:t xml:space="preserve">, </w:t>
      </w:r>
      <w:r w:rsidRPr="00222DDD">
        <w:rPr>
          <w:rFonts w:eastAsia="Times New Roman" w:cstheme="minorHAnsi"/>
          <w:lang w:eastAsia="hr-HR"/>
        </w:rPr>
        <w:t>obnov</w:t>
      </w:r>
      <w:r w:rsidR="005D2E52" w:rsidRPr="00222DDD">
        <w:rPr>
          <w:rFonts w:eastAsia="Times New Roman" w:cstheme="minorHAnsi"/>
          <w:lang w:eastAsia="hr-HR"/>
        </w:rPr>
        <w:t>a</w:t>
      </w:r>
      <w:r w:rsidRPr="00222DDD">
        <w:rPr>
          <w:rFonts w:eastAsia="Times New Roman" w:cstheme="minorHAnsi"/>
          <w:lang w:eastAsia="hr-HR"/>
        </w:rPr>
        <w:t xml:space="preserve"> i modernizacij</w:t>
      </w:r>
      <w:r w:rsidR="005D2E52" w:rsidRPr="00222DDD">
        <w:rPr>
          <w:rFonts w:eastAsia="Times New Roman" w:cstheme="minorHAnsi"/>
          <w:lang w:eastAsia="hr-HR"/>
        </w:rPr>
        <w:t>a</w:t>
      </w:r>
      <w:r w:rsidRPr="00222DDD">
        <w:rPr>
          <w:rFonts w:eastAsia="Times New Roman" w:cstheme="minorHAnsi"/>
          <w:lang w:eastAsia="hr-HR"/>
        </w:rPr>
        <w:t xml:space="preserve"> sportskih dvorana</w:t>
      </w:r>
      <w:r w:rsidR="00501A1E" w:rsidRPr="00222DDD">
        <w:rPr>
          <w:rFonts w:eastAsia="Times New Roman" w:cstheme="minorHAnsi"/>
          <w:lang w:eastAsia="hr-HR"/>
        </w:rPr>
        <w:t>, terena, stadiona</w:t>
      </w:r>
      <w:r w:rsidRPr="00222DDD">
        <w:rPr>
          <w:rFonts w:eastAsia="Times New Roman" w:cstheme="minorHAnsi"/>
          <w:lang w:eastAsia="hr-HR"/>
        </w:rPr>
        <w:t>, parkova i opreme</w:t>
      </w:r>
      <w:r w:rsidR="005D2E52" w:rsidRPr="00222DDD">
        <w:rPr>
          <w:rFonts w:eastAsia="Times New Roman" w:cstheme="minorHAnsi"/>
          <w:lang w:eastAsia="hr-HR"/>
        </w:rPr>
        <w:t>, građenje i  obnova</w:t>
      </w:r>
      <w:r w:rsidRPr="00222DDD">
        <w:rPr>
          <w:rFonts w:eastAsia="Times New Roman" w:cstheme="minorHAnsi"/>
          <w:lang w:eastAsia="hr-HR"/>
        </w:rPr>
        <w:t xml:space="preserve"> planinarskih domova i skloništa, objekata za slatkovodni ribolov, rekreacijskih zona na rijekama i jezerima,</w:t>
      </w:r>
      <w:r w:rsidR="004759E9" w:rsidRPr="00222DDD">
        <w:rPr>
          <w:rFonts w:eastAsia="Times New Roman" w:cstheme="minorHAnsi"/>
          <w:lang w:eastAsia="hr-HR"/>
        </w:rPr>
        <w:t xml:space="preserve"> kampova, bazena,</w:t>
      </w:r>
      <w:r w:rsidRPr="00222DDD">
        <w:rPr>
          <w:rFonts w:eastAsia="Times New Roman" w:cstheme="minorHAnsi"/>
          <w:lang w:eastAsia="hr-HR"/>
        </w:rPr>
        <w:t xml:space="preserve"> građevina za ostvarivanje organizirane njege, odgoja, obrazovanja i zaštite predškolske djece</w:t>
      </w:r>
      <w:r w:rsidR="005D2E52" w:rsidRPr="00222DDD">
        <w:rPr>
          <w:rFonts w:eastAsia="Times New Roman" w:cstheme="minorHAnsi"/>
          <w:lang w:eastAsia="hr-HR"/>
        </w:rPr>
        <w:t>, u</w:t>
      </w:r>
      <w:r w:rsidRPr="00222DDD">
        <w:rPr>
          <w:rFonts w:eastAsia="Times New Roman" w:cstheme="minorHAnsi"/>
          <w:lang w:eastAsia="hr-HR"/>
        </w:rPr>
        <w:t>ređenje</w:t>
      </w:r>
      <w:r w:rsidR="004759E9" w:rsidRPr="00222DDD">
        <w:rPr>
          <w:rFonts w:eastAsia="Times New Roman" w:cstheme="minorHAnsi"/>
          <w:lang w:eastAsia="hr-HR"/>
        </w:rPr>
        <w:t xml:space="preserve"> vrtova,</w:t>
      </w:r>
      <w:r w:rsidRPr="00222DDD">
        <w:rPr>
          <w:rFonts w:eastAsia="Times New Roman" w:cstheme="minorHAnsi"/>
          <w:lang w:eastAsia="hr-HR"/>
        </w:rPr>
        <w:t xml:space="preserve"> parkova i sportskih parkova</w:t>
      </w:r>
      <w:r w:rsidR="00D279BB" w:rsidRPr="00222DDD">
        <w:rPr>
          <w:rFonts w:eastAsia="Times New Roman" w:cstheme="minorHAnsi"/>
          <w:lang w:eastAsia="hr-HR"/>
        </w:rPr>
        <w:t>, u</w:t>
      </w:r>
      <w:r w:rsidR="004759E9" w:rsidRPr="00222DDD">
        <w:rPr>
          <w:rFonts w:eastAsia="Times New Roman" w:cstheme="minorHAnsi"/>
          <w:lang w:eastAsia="hr-HR"/>
        </w:rPr>
        <w:t>ređenje groblja i mrtvačnica</w:t>
      </w:r>
      <w:r w:rsidR="00D279BB" w:rsidRPr="00222DDD">
        <w:rPr>
          <w:rFonts w:eastAsia="Times New Roman" w:cstheme="minorHAnsi"/>
          <w:lang w:eastAsia="hr-HR"/>
        </w:rPr>
        <w:t>.</w:t>
      </w:r>
    </w:p>
    <w:p w14:paraId="48BA74D8" w14:textId="77777777" w:rsidR="00C01E8E" w:rsidRPr="00222DDD" w:rsidRDefault="00C01E8E" w:rsidP="00C01E8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 civilno društvo, poduzetnici, poduzetničke potporne institucije  </w:t>
      </w:r>
    </w:p>
    <w:p w14:paraId="570CCA30" w14:textId="77777777" w:rsidR="00222DDD" w:rsidRDefault="00C01E8E" w:rsidP="00F00A39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7CF38A7B" w14:textId="3848AC75" w:rsidR="00C01E8E" w:rsidRPr="00222DDD" w:rsidRDefault="00442B3E" w:rsidP="00F00A39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Indikativni popis projekata:</w:t>
      </w:r>
    </w:p>
    <w:p w14:paraId="26149E9A" w14:textId="77777777" w:rsidR="00442B3E" w:rsidRPr="00222DDD" w:rsidRDefault="00B94C7A" w:rsidP="00442B3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Uspostava i uređenje poučnih staza, vidikovaca, i ostale manje infrastrukture u Općini Nova Kapela, </w:t>
      </w:r>
    </w:p>
    <w:p w14:paraId="00152EA0" w14:textId="77777777" w:rsidR="00442B3E" w:rsidRPr="00222DDD" w:rsidRDefault="006A7617" w:rsidP="00442B3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Izgradnja  i rekonstrukcija pješačkih staza u Rešetarima, </w:t>
      </w:r>
    </w:p>
    <w:p w14:paraId="47AA57D6" w14:textId="77777777" w:rsidR="00442B3E" w:rsidRPr="00222DDD" w:rsidRDefault="00AA1A7E" w:rsidP="00442B3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Izgradnja mrtvačnice </w:t>
      </w:r>
      <w:proofErr w:type="spellStart"/>
      <w:r w:rsidRPr="00222DDD">
        <w:rPr>
          <w:rFonts w:eastAsia="Times New Roman" w:cstheme="minorHAnsi"/>
          <w:lang w:eastAsia="hr-HR"/>
        </w:rPr>
        <w:t>Klokočevik</w:t>
      </w:r>
      <w:proofErr w:type="spellEnd"/>
      <w:r w:rsidRPr="00222DDD">
        <w:rPr>
          <w:rFonts w:eastAsia="Times New Roman" w:cstheme="minorHAnsi"/>
          <w:lang w:eastAsia="hr-HR"/>
        </w:rPr>
        <w:t xml:space="preserve">, </w:t>
      </w:r>
    </w:p>
    <w:p w14:paraId="6CF890EC" w14:textId="77777777" w:rsidR="00442B3E" w:rsidRPr="00222DDD" w:rsidRDefault="00801F05" w:rsidP="00442B3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Izgradnja sportskog doma </w:t>
      </w:r>
      <w:proofErr w:type="spellStart"/>
      <w:r w:rsidRPr="00222DDD">
        <w:rPr>
          <w:rFonts w:eastAsia="Times New Roman" w:cstheme="minorHAnsi"/>
          <w:lang w:eastAsia="hr-HR"/>
        </w:rPr>
        <w:t>Klokočevik</w:t>
      </w:r>
      <w:proofErr w:type="spellEnd"/>
      <w:r w:rsidRPr="00222DDD">
        <w:rPr>
          <w:rFonts w:eastAsia="Times New Roman" w:cstheme="minorHAnsi"/>
          <w:lang w:eastAsia="hr-HR"/>
        </w:rPr>
        <w:t xml:space="preserve">, </w:t>
      </w:r>
    </w:p>
    <w:p w14:paraId="16DC8F98" w14:textId="77777777" w:rsidR="00442B3E" w:rsidRPr="00222DDD" w:rsidRDefault="006D7428" w:rsidP="00442B3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Izgradnja višenamjenskog objekta u </w:t>
      </w:r>
      <w:proofErr w:type="spellStart"/>
      <w:r w:rsidRPr="00222DDD">
        <w:rPr>
          <w:rFonts w:eastAsia="Times New Roman" w:cstheme="minorHAnsi"/>
          <w:lang w:eastAsia="hr-HR"/>
        </w:rPr>
        <w:t>Garčinu</w:t>
      </w:r>
      <w:proofErr w:type="spellEnd"/>
      <w:r w:rsidRPr="00222DDD">
        <w:rPr>
          <w:rFonts w:eastAsia="Times New Roman" w:cstheme="minorHAnsi"/>
          <w:lang w:eastAsia="hr-HR"/>
        </w:rPr>
        <w:t xml:space="preserve">, </w:t>
      </w:r>
    </w:p>
    <w:p w14:paraId="267D7663" w14:textId="77777777" w:rsidR="00442B3E" w:rsidRPr="00222DDD" w:rsidRDefault="003E6BD6" w:rsidP="00442B3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Rekonstrukcija društvenog doma u Trnjanima, </w:t>
      </w:r>
    </w:p>
    <w:p w14:paraId="36338856" w14:textId="77777777" w:rsidR="00442B3E" w:rsidRPr="00222DDD" w:rsidRDefault="00910B83" w:rsidP="00442B3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Izgradnja pješačkih staza u Općini </w:t>
      </w:r>
      <w:proofErr w:type="spellStart"/>
      <w:r w:rsidRPr="00222DDD">
        <w:rPr>
          <w:rFonts w:eastAsia="Times New Roman" w:cstheme="minorHAnsi"/>
          <w:lang w:eastAsia="hr-HR"/>
        </w:rPr>
        <w:t>Garčin</w:t>
      </w:r>
      <w:proofErr w:type="spellEnd"/>
      <w:r w:rsidRPr="00222DDD">
        <w:rPr>
          <w:rFonts w:eastAsia="Times New Roman" w:cstheme="minorHAnsi"/>
          <w:lang w:eastAsia="hr-HR"/>
        </w:rPr>
        <w:t xml:space="preserve">, </w:t>
      </w:r>
    </w:p>
    <w:p w14:paraId="720212F2" w14:textId="77777777" w:rsidR="00442B3E" w:rsidRPr="00222DDD" w:rsidRDefault="00611EB9" w:rsidP="00442B3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Sportski centar u Općini </w:t>
      </w:r>
      <w:proofErr w:type="spellStart"/>
      <w:r w:rsidRPr="00222DDD">
        <w:rPr>
          <w:rFonts w:eastAsia="Times New Roman" w:cstheme="minorHAnsi"/>
          <w:lang w:eastAsia="hr-HR"/>
        </w:rPr>
        <w:t>Bebrina</w:t>
      </w:r>
      <w:proofErr w:type="spellEnd"/>
      <w:r w:rsidRPr="00222DDD">
        <w:rPr>
          <w:rFonts w:eastAsia="Times New Roman" w:cstheme="minorHAnsi"/>
          <w:lang w:eastAsia="hr-HR"/>
        </w:rPr>
        <w:t xml:space="preserve">, </w:t>
      </w:r>
    </w:p>
    <w:p w14:paraId="549DC799" w14:textId="77777777" w:rsidR="00442B3E" w:rsidRPr="00222DDD" w:rsidRDefault="00036CAA" w:rsidP="00442B3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Južni dio istočne tribine Stadiona na Savi, </w:t>
      </w:r>
    </w:p>
    <w:p w14:paraId="43FF11D2" w14:textId="77777777" w:rsidR="00442B3E" w:rsidRPr="00222DDD" w:rsidRDefault="00036CAA" w:rsidP="00442B3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Rekonstrukcija pješačkih staza u </w:t>
      </w:r>
      <w:proofErr w:type="spellStart"/>
      <w:r w:rsidRPr="00222DDD">
        <w:rPr>
          <w:rFonts w:eastAsia="Times New Roman" w:cstheme="minorHAnsi"/>
          <w:lang w:eastAsia="hr-HR"/>
        </w:rPr>
        <w:t>Beravcima</w:t>
      </w:r>
      <w:proofErr w:type="spellEnd"/>
      <w:r w:rsidRPr="00222DDD">
        <w:rPr>
          <w:rFonts w:eastAsia="Times New Roman" w:cstheme="minorHAnsi"/>
          <w:lang w:eastAsia="hr-HR"/>
        </w:rPr>
        <w:t xml:space="preserve">, </w:t>
      </w:r>
    </w:p>
    <w:p w14:paraId="2B5B8BF1" w14:textId="7A1B10C5" w:rsidR="00442B3E" w:rsidRPr="00222DDD" w:rsidRDefault="0020395A" w:rsidP="00442B3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Izgradnja S</w:t>
      </w:r>
      <w:r w:rsidR="00155977" w:rsidRPr="00222DDD">
        <w:rPr>
          <w:rFonts w:eastAsia="Times New Roman" w:cstheme="minorHAnsi"/>
          <w:lang w:eastAsia="hr-HR"/>
        </w:rPr>
        <w:t xml:space="preserve">portsko-rekreacijskog centar u Velikoj Kopanici, </w:t>
      </w:r>
    </w:p>
    <w:p w14:paraId="7214708B" w14:textId="77777777" w:rsidR="00442B3E" w:rsidRPr="00222DDD" w:rsidRDefault="00D219EC" w:rsidP="00442B3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Izgradnja sportskih terena u Općini </w:t>
      </w:r>
      <w:proofErr w:type="spellStart"/>
      <w:r w:rsidRPr="00222DDD">
        <w:rPr>
          <w:rFonts w:eastAsia="Times New Roman" w:cstheme="minorHAnsi"/>
          <w:lang w:eastAsia="hr-HR"/>
        </w:rPr>
        <w:t>Sikirevci</w:t>
      </w:r>
      <w:proofErr w:type="spellEnd"/>
      <w:r w:rsidRPr="00222DDD">
        <w:rPr>
          <w:rFonts w:eastAsia="Times New Roman" w:cstheme="minorHAnsi"/>
          <w:lang w:eastAsia="hr-HR"/>
        </w:rPr>
        <w:t xml:space="preserve">, </w:t>
      </w:r>
    </w:p>
    <w:p w14:paraId="152E7617" w14:textId="77777777" w:rsidR="00442B3E" w:rsidRPr="00222DDD" w:rsidRDefault="002012C2" w:rsidP="00442B3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Izgradnja Sportsko Rekreacijskog centra Brezine (SRC), </w:t>
      </w:r>
    </w:p>
    <w:p w14:paraId="327511EB" w14:textId="77777777" w:rsidR="00442B3E" w:rsidRPr="00222DDD" w:rsidRDefault="00066D71" w:rsidP="00442B3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Izgradnja šetnjice i javne rasvjete oko jezera u </w:t>
      </w:r>
      <w:proofErr w:type="spellStart"/>
      <w:r w:rsidRPr="00222DDD">
        <w:rPr>
          <w:rFonts w:eastAsia="Times New Roman" w:cstheme="minorHAnsi"/>
          <w:lang w:eastAsia="hr-HR"/>
        </w:rPr>
        <w:t>Vrpolju</w:t>
      </w:r>
      <w:proofErr w:type="spellEnd"/>
      <w:r w:rsidRPr="00222DDD">
        <w:rPr>
          <w:rFonts w:eastAsia="Times New Roman" w:cstheme="minorHAnsi"/>
          <w:lang w:eastAsia="hr-HR"/>
        </w:rPr>
        <w:t xml:space="preserve">, </w:t>
      </w:r>
    </w:p>
    <w:p w14:paraId="503D3BBD" w14:textId="77777777" w:rsidR="00442B3E" w:rsidRPr="00222DDD" w:rsidRDefault="00B97484" w:rsidP="00442B3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Izgradnja pješačkih staza u naselju Stari Perkovci, </w:t>
      </w:r>
    </w:p>
    <w:p w14:paraId="4E0E9CE1" w14:textId="77777777" w:rsidR="00442B3E" w:rsidRPr="00222DDD" w:rsidRDefault="00D7119C" w:rsidP="00442B3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Gradska vijećnica, </w:t>
      </w:r>
    </w:p>
    <w:p w14:paraId="21A54BF7" w14:textId="77777777" w:rsidR="00442B3E" w:rsidRPr="00222DDD" w:rsidRDefault="00D70F29" w:rsidP="00442B3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Gradska tržnica, </w:t>
      </w:r>
    </w:p>
    <w:p w14:paraId="5D600F9B" w14:textId="0C2B8DF1" w:rsidR="00C01E8E" w:rsidRPr="00222DDD" w:rsidRDefault="005D4BD8" w:rsidP="00442B3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lastRenderedPageBreak/>
        <w:t>Rekonstrukcija i dogradnja kompleksa gradskih bazena te izgradnja parkirališta u Mlinarskoj ulici</w:t>
      </w:r>
      <w:r w:rsidR="00D80CC3" w:rsidRPr="00222DDD">
        <w:rPr>
          <w:rFonts w:eastAsia="Times New Roman" w:cstheme="minorHAnsi"/>
          <w:lang w:eastAsia="hr-HR"/>
        </w:rPr>
        <w:t>,</w:t>
      </w:r>
    </w:p>
    <w:p w14:paraId="37597D10" w14:textId="77777777" w:rsidR="004759E9" w:rsidRPr="00222DDD" w:rsidRDefault="00D80CC3" w:rsidP="00442B3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Rekonstrukcija i opremanje prostorija HGSS Stanice Slavonski Brod u Slavonskom Brodu i Novoj Gradiški</w:t>
      </w:r>
    </w:p>
    <w:p w14:paraId="6846F21B" w14:textId="44D69E9E" w:rsidR="004759E9" w:rsidRPr="00222DDD" w:rsidRDefault="004759E9" w:rsidP="004759E9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Dogradnja i rekonstrukcija Sportsko-rekreacijskog centra Ivo Petranović u Novoj Gradiški</w:t>
      </w:r>
    </w:p>
    <w:p w14:paraId="04C2D4E6" w14:textId="788FDCD3" w:rsidR="004759E9" w:rsidRPr="00222DDD" w:rsidRDefault="004759E9" w:rsidP="004759E9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Sportsko-rekreacijski centar </w:t>
      </w:r>
      <w:proofErr w:type="spellStart"/>
      <w:r w:rsidRPr="00222DDD">
        <w:rPr>
          <w:rFonts w:eastAsia="Times New Roman" w:cstheme="minorHAnsi"/>
          <w:lang w:eastAsia="hr-HR"/>
        </w:rPr>
        <w:t>Vijuš</w:t>
      </w:r>
      <w:proofErr w:type="spellEnd"/>
    </w:p>
    <w:p w14:paraId="416E1BED" w14:textId="5235C3F9" w:rsidR="004759E9" w:rsidRPr="00222DDD" w:rsidRDefault="004759E9" w:rsidP="004759E9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Adrenalinski i </w:t>
      </w:r>
      <w:proofErr w:type="spellStart"/>
      <w:r w:rsidRPr="00222DDD">
        <w:rPr>
          <w:rFonts w:eastAsia="Times New Roman" w:cstheme="minorHAnsi"/>
          <w:lang w:eastAsia="hr-HR"/>
        </w:rPr>
        <w:t>skate</w:t>
      </w:r>
      <w:proofErr w:type="spellEnd"/>
      <w:r w:rsidRPr="00222DDD">
        <w:rPr>
          <w:rFonts w:eastAsia="Times New Roman" w:cstheme="minorHAnsi"/>
          <w:lang w:eastAsia="hr-HR"/>
        </w:rPr>
        <w:t xml:space="preserve"> park u Slavonskom Brodu</w:t>
      </w:r>
    </w:p>
    <w:p w14:paraId="3832188F" w14:textId="69D0A3A8" w:rsidR="004759E9" w:rsidRPr="00222DDD" w:rsidRDefault="004759E9" w:rsidP="004759E9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Uređenje šetnice uz obalu rijeke Save kod naselja Stara Gradiška </w:t>
      </w:r>
    </w:p>
    <w:p w14:paraId="74E4E808" w14:textId="2883F4BD" w:rsidR="004759E9" w:rsidRPr="00222DDD" w:rsidRDefault="004759E9" w:rsidP="004759E9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Sportski centar </w:t>
      </w:r>
      <w:proofErr w:type="spellStart"/>
      <w:r w:rsidRPr="00222DDD">
        <w:rPr>
          <w:rFonts w:eastAsia="Times New Roman" w:cstheme="minorHAnsi"/>
          <w:lang w:eastAsia="hr-HR"/>
        </w:rPr>
        <w:t>Sapci</w:t>
      </w:r>
      <w:proofErr w:type="spellEnd"/>
      <w:r w:rsidRPr="00222DDD">
        <w:rPr>
          <w:rFonts w:eastAsia="Times New Roman" w:cstheme="minorHAnsi"/>
          <w:lang w:eastAsia="hr-HR"/>
        </w:rPr>
        <w:t xml:space="preserve"> </w:t>
      </w:r>
    </w:p>
    <w:p w14:paraId="49439516" w14:textId="265AA4B1" w:rsidR="00C01E8E" w:rsidRDefault="004759E9" w:rsidP="004759E9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Izgradnja društvenog doma Kosovac, vrtne sjenice, parkirališta i malonogometnog igrališta</w:t>
      </w:r>
    </w:p>
    <w:p w14:paraId="58DF73CD" w14:textId="77777777" w:rsidR="008C0589" w:rsidRPr="008C0589" w:rsidRDefault="008C0589" w:rsidP="008C0589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 xml:space="preserve">Sportski centar </w:t>
      </w:r>
      <w:proofErr w:type="spellStart"/>
      <w:r w:rsidRPr="008C0589">
        <w:rPr>
          <w:rFonts w:eastAsia="Times New Roman" w:cstheme="minorHAnsi"/>
          <w:lang w:eastAsia="hr-HR"/>
        </w:rPr>
        <w:t>Sapci</w:t>
      </w:r>
      <w:proofErr w:type="spellEnd"/>
      <w:r w:rsidRPr="008C0589">
        <w:rPr>
          <w:rFonts w:eastAsia="Times New Roman" w:cstheme="minorHAnsi"/>
          <w:lang w:eastAsia="hr-HR"/>
        </w:rPr>
        <w:t xml:space="preserve"> </w:t>
      </w:r>
    </w:p>
    <w:p w14:paraId="0F6A6B13" w14:textId="77777777" w:rsidR="008C0589" w:rsidRPr="008C0589" w:rsidRDefault="008C0589" w:rsidP="008C0589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>Izgradnja društvenog doma Kosovac, vrtne sjenice, parkirališta i malonogometnog igrališta</w:t>
      </w:r>
    </w:p>
    <w:p w14:paraId="009A6517" w14:textId="77777777" w:rsidR="008C0589" w:rsidRPr="008C0589" w:rsidRDefault="008C0589" w:rsidP="008C0589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 xml:space="preserve">Izgradnja kampa na </w:t>
      </w:r>
      <w:proofErr w:type="spellStart"/>
      <w:r w:rsidRPr="008C0589">
        <w:rPr>
          <w:rFonts w:eastAsia="Times New Roman" w:cstheme="minorHAnsi"/>
          <w:lang w:eastAsia="hr-HR"/>
        </w:rPr>
        <w:t>Poloju</w:t>
      </w:r>
      <w:proofErr w:type="spellEnd"/>
    </w:p>
    <w:p w14:paraId="3E24C4C6" w14:textId="77777777" w:rsidR="008C0589" w:rsidRPr="008C0589" w:rsidRDefault="008C0589" w:rsidP="008C0589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>Obnova planinarskog doma „Đuro Pilar“ i izgradnja planinsko-adrenalinskog parka</w:t>
      </w:r>
    </w:p>
    <w:p w14:paraId="239DBA39" w14:textId="77777777" w:rsidR="008C0589" w:rsidRPr="008C0589" w:rsidRDefault="008C0589" w:rsidP="008C0589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>Izgradnja, dogradnja i sanacija mjesnih domova u Slavonskom Brodu</w:t>
      </w:r>
    </w:p>
    <w:p w14:paraId="74FDD6EC" w14:textId="77777777" w:rsidR="008C0589" w:rsidRPr="008C0589" w:rsidRDefault="008C0589" w:rsidP="008C0589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>Adaptacija i opremanje Hrvatskog Doma u Slavonskom Brodu</w:t>
      </w:r>
    </w:p>
    <w:p w14:paraId="492B211B" w14:textId="77777777" w:rsidR="008C0589" w:rsidRPr="008C0589" w:rsidRDefault="008C0589" w:rsidP="008C0589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 xml:space="preserve">Park </w:t>
      </w:r>
      <w:proofErr w:type="spellStart"/>
      <w:r w:rsidRPr="008C0589">
        <w:rPr>
          <w:rFonts w:eastAsia="Times New Roman" w:cstheme="minorHAnsi"/>
          <w:lang w:eastAsia="hr-HR"/>
        </w:rPr>
        <w:t>Klasije</w:t>
      </w:r>
      <w:proofErr w:type="spellEnd"/>
      <w:r w:rsidRPr="008C0589">
        <w:rPr>
          <w:rFonts w:eastAsia="Times New Roman" w:cstheme="minorHAnsi"/>
          <w:lang w:eastAsia="hr-HR"/>
        </w:rPr>
        <w:t xml:space="preserve"> sa hortikulturnim uređenjem</w:t>
      </w:r>
    </w:p>
    <w:p w14:paraId="16A1EEF0" w14:textId="77777777" w:rsidR="008C0589" w:rsidRPr="008C0589" w:rsidRDefault="008C0589" w:rsidP="008C0589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>Sportska dvorana Sokol</w:t>
      </w:r>
    </w:p>
    <w:p w14:paraId="40BB366C" w14:textId="77777777" w:rsidR="00C01E8E" w:rsidRPr="00222DDD" w:rsidRDefault="00C01E8E" w:rsidP="00C01E8E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t>P</w:t>
      </w:r>
      <w:r w:rsidR="00113A2C" w:rsidRPr="00222DDD">
        <w:rPr>
          <w:rFonts w:eastAsia="Times New Roman" w:cstheme="minorHAnsi"/>
          <w:i/>
          <w:u w:val="single"/>
          <w:lang w:eastAsia="hr-HR"/>
        </w:rPr>
        <w:t>okazatelji rezultat</w:t>
      </w:r>
      <w:r w:rsidRPr="00222DDD">
        <w:rPr>
          <w:rFonts w:eastAsia="Times New Roman" w:cstheme="minorHAnsi"/>
          <w:i/>
          <w:u w:val="single"/>
          <w:lang w:eastAsia="hr-HR"/>
        </w:rPr>
        <w:t>a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945"/>
        <w:gridCol w:w="1684"/>
        <w:gridCol w:w="874"/>
        <w:gridCol w:w="1247"/>
        <w:gridCol w:w="874"/>
        <w:gridCol w:w="1164"/>
        <w:gridCol w:w="663"/>
      </w:tblGrid>
      <w:tr w:rsidR="00A44F8A" w:rsidRPr="00222DDD" w14:paraId="1D0BB7B0" w14:textId="77777777" w:rsidTr="000D67A0"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A75F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113A2C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D50F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695A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97C8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A44F8A" w:rsidRPr="00222DDD" w14:paraId="21957E3C" w14:textId="77777777" w:rsidTr="000D67A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A138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C9B8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72A8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7690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62DA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3EA8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7771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FDAC" w14:textId="77777777" w:rsidR="00B14A58" w:rsidRPr="00222DDD" w:rsidRDefault="00B14A58" w:rsidP="00700E6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A44F8A" w:rsidRPr="00222DDD" w14:paraId="4FD29E79" w14:textId="77777777" w:rsidTr="000D67A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99F6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6E39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6449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2DCA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A687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6488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86EE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23EA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A44F8A" w:rsidRPr="00222DDD" w14:paraId="1FC4D0DA" w14:textId="77777777" w:rsidTr="000D67A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7952" w14:textId="77CA507B" w:rsidR="00B14A58" w:rsidRPr="00222DDD" w:rsidRDefault="00B14A58" w:rsidP="003C528B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Duljina rekonstruirane</w:t>
            </w:r>
            <w:r w:rsidR="003C528B" w:rsidRPr="00222DDD">
              <w:rPr>
                <w:rFonts w:cstheme="minorHAnsi"/>
                <w:sz w:val="16"/>
                <w:szCs w:val="16"/>
              </w:rPr>
              <w:t xml:space="preserve">, </w:t>
            </w:r>
            <w:r w:rsidRPr="00222DDD">
              <w:rPr>
                <w:rFonts w:cstheme="minorHAnsi"/>
                <w:sz w:val="16"/>
                <w:szCs w:val="16"/>
              </w:rPr>
              <w:t>sanirane</w:t>
            </w:r>
            <w:r w:rsidR="003C528B" w:rsidRPr="00222DDD">
              <w:rPr>
                <w:rFonts w:cstheme="minorHAnsi"/>
                <w:sz w:val="16"/>
                <w:szCs w:val="16"/>
              </w:rPr>
              <w:t xml:space="preserve"> i nove </w:t>
            </w:r>
            <w:r w:rsidRPr="00222DDD">
              <w:rPr>
                <w:rFonts w:cstheme="minorHAnsi"/>
                <w:sz w:val="16"/>
                <w:szCs w:val="16"/>
              </w:rPr>
              <w:t xml:space="preserve"> pješačke i biciklističke staze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382D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km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D3B6" w14:textId="71F3E821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Broj kilometara </w:t>
            </w:r>
            <w:r w:rsidR="002B7C62" w:rsidRPr="00222DDD">
              <w:rPr>
                <w:rFonts w:cstheme="minorHAnsi"/>
                <w:sz w:val="16"/>
                <w:szCs w:val="16"/>
              </w:rPr>
              <w:t>rekonstruiranih</w:t>
            </w:r>
            <w:r w:rsidRPr="00222DDD">
              <w:rPr>
                <w:rFonts w:cstheme="minorHAnsi"/>
                <w:sz w:val="16"/>
                <w:szCs w:val="16"/>
              </w:rPr>
              <w:t xml:space="preserve"> i saniranih pješačkih i biciklističkih staza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E440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6442" w14:textId="1561D17B" w:rsidR="00B14A58" w:rsidRPr="00222DDD" w:rsidRDefault="000D67A0" w:rsidP="00B14A58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1F39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 2027.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D973" w14:textId="40856E88" w:rsidR="00B14A58" w:rsidRPr="00222DDD" w:rsidRDefault="000D67A0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10%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B38C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cstheme="minorHAnsi"/>
                <w:sz w:val="16"/>
                <w:szCs w:val="16"/>
              </w:rPr>
            </w:pPr>
            <w:r w:rsidRPr="00222DDD">
              <w:rPr>
                <w:rFonts w:cstheme="minorHAnsi"/>
                <w:sz w:val="16"/>
                <w:szCs w:val="16"/>
              </w:rPr>
              <w:t>BPŽ</w:t>
            </w:r>
          </w:p>
          <w:p w14:paraId="23C6E17A" w14:textId="3F68D849" w:rsidR="001C53BD" w:rsidRPr="00222DDD" w:rsidRDefault="001C53BD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JLS</w:t>
            </w:r>
          </w:p>
        </w:tc>
      </w:tr>
    </w:tbl>
    <w:p w14:paraId="5E4A6E2E" w14:textId="4A091D05" w:rsidR="00C01E8E" w:rsidRPr="00222DDD" w:rsidRDefault="00C01E8E" w:rsidP="007311AD">
      <w:pPr>
        <w:rPr>
          <w:rFonts w:cstheme="minorHAnsi"/>
          <w:lang w:eastAsia="hr-HR"/>
        </w:rPr>
      </w:pPr>
    </w:p>
    <w:p w14:paraId="6871CED9" w14:textId="4718AED6" w:rsidR="00B152A4" w:rsidRPr="00222DDD" w:rsidRDefault="003A49B4" w:rsidP="00D848D1">
      <w:pPr>
        <w:pStyle w:val="Naslov3"/>
        <w:rPr>
          <w:rFonts w:eastAsia="Times New Roman"/>
          <w:lang w:eastAsia="hr-HR"/>
        </w:rPr>
      </w:pPr>
      <w:bookmarkStart w:id="43" w:name="_Toc84943059"/>
      <w:r w:rsidRPr="00222DDD">
        <w:rPr>
          <w:rFonts w:eastAsia="Times New Roman"/>
          <w:lang w:eastAsia="hr-HR"/>
        </w:rPr>
        <w:t xml:space="preserve">Mjera </w:t>
      </w:r>
      <w:r w:rsidR="00851418" w:rsidRPr="00222DDD">
        <w:rPr>
          <w:rFonts w:eastAsia="Times New Roman"/>
          <w:lang w:eastAsia="hr-HR"/>
        </w:rPr>
        <w:t>11</w:t>
      </w:r>
      <w:r w:rsidRPr="00222DDD">
        <w:rPr>
          <w:rFonts w:eastAsia="Times New Roman"/>
          <w:lang w:eastAsia="hr-HR"/>
        </w:rPr>
        <w:t>.5. Ulaganje u infrastrukturu i dostupnost širokopojas</w:t>
      </w:r>
      <w:r w:rsidR="006212DF" w:rsidRPr="00222DDD">
        <w:rPr>
          <w:rFonts w:eastAsia="Times New Roman"/>
          <w:lang w:eastAsia="hr-HR"/>
        </w:rPr>
        <w:t>n</w:t>
      </w:r>
      <w:r w:rsidRPr="00222DDD">
        <w:rPr>
          <w:rFonts w:eastAsia="Times New Roman"/>
          <w:lang w:eastAsia="hr-HR"/>
        </w:rPr>
        <w:t>og interneta</w:t>
      </w:r>
      <w:bookmarkEnd w:id="43"/>
    </w:p>
    <w:p w14:paraId="71194980" w14:textId="77777777" w:rsidR="003A49B4" w:rsidRPr="00222DDD" w:rsidRDefault="003A49B4" w:rsidP="00C01E8E">
      <w:pPr>
        <w:spacing w:before="100" w:beforeAutospacing="1" w:after="100" w:afterAutospacing="1" w:line="240" w:lineRule="auto"/>
        <w:rPr>
          <w:rFonts w:eastAsia="Times New Roman" w:cstheme="minorHAnsi"/>
          <w:u w:val="single"/>
          <w:lang w:eastAsia="hr-HR"/>
        </w:rPr>
      </w:pPr>
      <w:r w:rsidRPr="00222DDD">
        <w:rPr>
          <w:rFonts w:eastAsia="Times New Roman" w:cstheme="minorHAnsi"/>
          <w:u w:val="single"/>
          <w:lang w:eastAsia="hr-HR"/>
        </w:rPr>
        <w:t>Popis indikativnih aktivnosti</w:t>
      </w:r>
    </w:p>
    <w:p w14:paraId="274CE187" w14:textId="3E5D1DFC" w:rsidR="008C5C15" w:rsidRPr="00222DDD" w:rsidRDefault="008C5C15" w:rsidP="00D279B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Osiguranje razvoja širokopojasnog pristupa Internetu s ciljem revitalizacije ruralni</w:t>
      </w:r>
      <w:r w:rsidR="00B14A58" w:rsidRPr="00222DDD">
        <w:rPr>
          <w:rFonts w:eastAsia="Times New Roman" w:cstheme="minorHAnsi"/>
          <w:lang w:eastAsia="hr-HR"/>
        </w:rPr>
        <w:t>h</w:t>
      </w:r>
      <w:r w:rsidRPr="00222DDD">
        <w:rPr>
          <w:rFonts w:eastAsia="Times New Roman" w:cstheme="minorHAnsi"/>
          <w:lang w:eastAsia="hr-HR"/>
        </w:rPr>
        <w:t xml:space="preserve"> područja</w:t>
      </w:r>
      <w:r w:rsidR="00D279BB" w:rsidRPr="00222DDD">
        <w:rPr>
          <w:rFonts w:eastAsia="Times New Roman" w:cstheme="minorHAnsi"/>
          <w:lang w:eastAsia="hr-HR"/>
        </w:rPr>
        <w:t xml:space="preserve"> i p</w:t>
      </w:r>
      <w:r w:rsidRPr="00222DDD">
        <w:rPr>
          <w:rFonts w:eastAsia="Times New Roman" w:cstheme="minorHAnsi"/>
          <w:lang w:eastAsia="hr-HR"/>
        </w:rPr>
        <w:t>oticanje suradnje urbanih i ruralnih središta za razvoj širokopojasne mreže</w:t>
      </w:r>
      <w:r w:rsidR="00D279BB" w:rsidRPr="00222DDD">
        <w:rPr>
          <w:rFonts w:eastAsia="Times New Roman" w:cstheme="minorHAnsi"/>
          <w:lang w:eastAsia="hr-HR"/>
        </w:rPr>
        <w:t>.</w:t>
      </w:r>
    </w:p>
    <w:p w14:paraId="58464392" w14:textId="77777777" w:rsidR="00C01E8E" w:rsidRPr="00222DDD" w:rsidRDefault="00C01E8E" w:rsidP="00F00A39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 civilno društvo, poduzetnici, poduzetničke potporne institucije  </w:t>
      </w:r>
    </w:p>
    <w:p w14:paraId="1A9B1A1F" w14:textId="5305BCD7" w:rsidR="00C01E8E" w:rsidRPr="00222DDD" w:rsidRDefault="00C01E8E" w:rsidP="00F00A39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1E2A6C42" w14:textId="0F2366B1" w:rsidR="001C53BD" w:rsidRPr="00222DDD" w:rsidRDefault="001C53BD" w:rsidP="00F00A39">
      <w:pPr>
        <w:jc w:val="both"/>
        <w:rPr>
          <w:rFonts w:eastAsia="Times New Roman" w:cstheme="minorHAnsi"/>
          <w:i/>
          <w:u w:val="single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Indikativni popis projekata:</w:t>
      </w:r>
    </w:p>
    <w:p w14:paraId="5C273AF6" w14:textId="7C92A058" w:rsidR="001C53BD" w:rsidRPr="00222DDD" w:rsidRDefault="001C53BD" w:rsidP="001C53BD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Cs/>
        </w:rPr>
        <w:t>Projektiranje i građenje pasivne širokopojasne infrastrukture za područje BPŽ</w:t>
      </w:r>
    </w:p>
    <w:p w14:paraId="53E93382" w14:textId="784A800C" w:rsidR="00C01E8E" w:rsidRPr="00222DDD" w:rsidRDefault="00C01E8E" w:rsidP="00C01E8E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t>P</w:t>
      </w:r>
      <w:r w:rsidR="009853D7" w:rsidRPr="00222DDD">
        <w:rPr>
          <w:rFonts w:eastAsia="Times New Roman" w:cstheme="minorHAnsi"/>
          <w:i/>
          <w:u w:val="single"/>
          <w:lang w:eastAsia="hr-HR"/>
        </w:rPr>
        <w:t>okazatelji rezultata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1208"/>
        <w:gridCol w:w="1463"/>
        <w:gridCol w:w="874"/>
        <w:gridCol w:w="1235"/>
        <w:gridCol w:w="874"/>
        <w:gridCol w:w="1164"/>
        <w:gridCol w:w="760"/>
      </w:tblGrid>
      <w:tr w:rsidR="00894478" w:rsidRPr="00222DDD" w14:paraId="1D696168" w14:textId="77777777" w:rsidTr="00B14A58"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D34D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9853D7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F8FA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7E04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2836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894478" w:rsidRPr="00222DDD" w14:paraId="594DF91A" w14:textId="77777777" w:rsidTr="00B14A58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98B0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83D5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71CC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7CD9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4D3A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6CFC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BAE4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9146" w14:textId="77777777" w:rsidR="00B14A58" w:rsidRPr="00222DDD" w:rsidRDefault="00B14A58" w:rsidP="00700E6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894478" w:rsidRPr="00222DDD" w14:paraId="7C885F87" w14:textId="77777777" w:rsidTr="00B14A58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5003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3657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8ABC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340D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A3D4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ABF8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2C86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EBF2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894478" w:rsidRPr="00222DDD" w14:paraId="5068109A" w14:textId="77777777" w:rsidTr="00B14A58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BC3A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Ulaganje u povećanje dostupnosti </w:t>
            </w:r>
            <w:r w:rsidRPr="00222DDD">
              <w:rPr>
                <w:rFonts w:cstheme="minorHAnsi"/>
                <w:sz w:val="16"/>
                <w:szCs w:val="16"/>
              </w:rPr>
              <w:lastRenderedPageBreak/>
              <w:t xml:space="preserve">širokopojasnog Interneta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AC0D" w14:textId="274322A6" w:rsidR="00B14A58" w:rsidRPr="00222DDD" w:rsidRDefault="001C53BD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lastRenderedPageBreak/>
              <w:t xml:space="preserve">Broj kućanstava pokrivenih </w:t>
            </w: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lastRenderedPageBreak/>
              <w:t>širokopojasnim internetom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444B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lastRenderedPageBreak/>
              <w:t xml:space="preserve">Ulaganje u razvoj digitalnog </w:t>
            </w:r>
            <w:r w:rsidRPr="00222DDD">
              <w:rPr>
                <w:rFonts w:cstheme="minorHAnsi"/>
                <w:sz w:val="16"/>
                <w:szCs w:val="16"/>
              </w:rPr>
              <w:lastRenderedPageBreak/>
              <w:t xml:space="preserve">informacijskog društva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B55B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lastRenderedPageBreak/>
              <w:t xml:space="preserve">2021.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422B" w14:textId="06E12E8B" w:rsidR="00B14A58" w:rsidRPr="00222DDD" w:rsidRDefault="005E7303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4ADB" w14:textId="77777777" w:rsidR="00B14A58" w:rsidRPr="00222DDD" w:rsidRDefault="00B14A58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 2027.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883B" w14:textId="5E778F74" w:rsidR="00B14A58" w:rsidRPr="00222DDD" w:rsidRDefault="005E7303" w:rsidP="00700E65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15%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FCA7" w14:textId="77777777" w:rsidR="00B14A58" w:rsidRPr="00222DDD" w:rsidRDefault="00B14A58" w:rsidP="00B14A58">
            <w:pPr>
              <w:spacing w:before="100" w:beforeAutospacing="1" w:after="0" w:line="240" w:lineRule="auto"/>
              <w:rPr>
                <w:rFonts w:cstheme="minorHAnsi"/>
                <w:sz w:val="16"/>
                <w:szCs w:val="16"/>
              </w:rPr>
            </w:pPr>
            <w:r w:rsidRPr="00222DDD">
              <w:rPr>
                <w:rFonts w:cstheme="minorHAnsi"/>
                <w:sz w:val="16"/>
                <w:szCs w:val="16"/>
              </w:rPr>
              <w:t>BPŽ</w:t>
            </w:r>
          </w:p>
          <w:p w14:paraId="4C075581" w14:textId="77777777" w:rsidR="00B14A58" w:rsidRPr="00222DDD" w:rsidRDefault="00B14A58" w:rsidP="00B14A58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HAKOM</w:t>
            </w:r>
          </w:p>
        </w:tc>
      </w:tr>
    </w:tbl>
    <w:p w14:paraId="61A2B06E" w14:textId="77777777" w:rsidR="00FB7934" w:rsidRPr="00222DDD" w:rsidRDefault="00FB7934">
      <w:pPr>
        <w:rPr>
          <w:rFonts w:cstheme="minorHAnsi"/>
        </w:rPr>
      </w:pPr>
    </w:p>
    <w:p w14:paraId="75006276" w14:textId="77777777" w:rsidR="00D848D1" w:rsidRPr="00222DDD" w:rsidRDefault="00D848D1">
      <w:pPr>
        <w:rPr>
          <w:rFonts w:cstheme="minorHAnsi"/>
        </w:rPr>
      </w:pP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01D80" w:rsidRPr="00222DDD" w14:paraId="376B57F7" w14:textId="77777777" w:rsidTr="00222DDD">
        <w:tc>
          <w:tcPr>
            <w:tcW w:w="9062" w:type="dxa"/>
            <w:shd w:val="clear" w:color="auto" w:fill="FBE4D5" w:themeFill="accent2" w:themeFillTint="33"/>
          </w:tcPr>
          <w:p w14:paraId="290B73EF" w14:textId="2ACE4C85" w:rsidR="00F01D80" w:rsidRPr="00222DDD" w:rsidRDefault="00F01D80" w:rsidP="00D848D1">
            <w:pPr>
              <w:pStyle w:val="Naslov1"/>
              <w:outlineLvl w:val="0"/>
              <w:rPr>
                <w:lang w:val="hr-HR"/>
              </w:rPr>
            </w:pPr>
            <w:bookmarkStart w:id="44" w:name="_Toc84943060"/>
            <w:r w:rsidRPr="00222DDD">
              <w:rPr>
                <w:lang w:val="hr-HR"/>
              </w:rPr>
              <w:t>Prioritet 4. Jačanje konkurentnosti županije i razvoj potpomognutih područja</w:t>
            </w:r>
            <w:bookmarkEnd w:id="44"/>
            <w:r w:rsidRPr="00222DDD">
              <w:rPr>
                <w:lang w:val="hr-HR"/>
              </w:rPr>
              <w:t xml:space="preserve"> </w:t>
            </w:r>
          </w:p>
        </w:tc>
      </w:tr>
      <w:tr w:rsidR="00F01D80" w:rsidRPr="00222DDD" w14:paraId="0B996CDB" w14:textId="77777777" w:rsidTr="00222DDD">
        <w:tc>
          <w:tcPr>
            <w:tcW w:w="9062" w:type="dxa"/>
            <w:shd w:val="clear" w:color="auto" w:fill="FBE4D5" w:themeFill="accent2" w:themeFillTint="33"/>
          </w:tcPr>
          <w:p w14:paraId="2C1A64CA" w14:textId="6C8BABC3" w:rsidR="00F01D80" w:rsidRPr="00222DDD" w:rsidRDefault="00F01D80" w:rsidP="00D848D1">
            <w:pPr>
              <w:pStyle w:val="Naslov2"/>
              <w:outlineLvl w:val="1"/>
              <w:rPr>
                <w:lang w:val="hr-HR"/>
              </w:rPr>
            </w:pPr>
            <w:bookmarkStart w:id="45" w:name="_Toc84943061"/>
            <w:r w:rsidRPr="00222DDD">
              <w:rPr>
                <w:lang w:val="hr-HR"/>
              </w:rPr>
              <w:t xml:space="preserve">Posebni cilj </w:t>
            </w:r>
            <w:r w:rsidR="00851418" w:rsidRPr="00222DDD">
              <w:rPr>
                <w:lang w:val="hr-HR"/>
              </w:rPr>
              <w:t>12</w:t>
            </w:r>
            <w:r w:rsidRPr="00222DDD">
              <w:rPr>
                <w:lang w:val="hr-HR"/>
              </w:rPr>
              <w:t>. Jačanje upravljanja razvojem</w:t>
            </w:r>
            <w:bookmarkEnd w:id="45"/>
            <w:r w:rsidRPr="00222DDD">
              <w:rPr>
                <w:lang w:val="hr-HR"/>
              </w:rPr>
              <w:t xml:space="preserve"> </w:t>
            </w:r>
          </w:p>
        </w:tc>
      </w:tr>
    </w:tbl>
    <w:p w14:paraId="7E5DD185" w14:textId="4271F687" w:rsidR="006D7153" w:rsidRPr="00222DDD" w:rsidRDefault="006D7153" w:rsidP="00C01E8E">
      <w:pPr>
        <w:rPr>
          <w:rFonts w:cstheme="minorHAnsi"/>
          <w:bCs/>
        </w:rPr>
      </w:pPr>
    </w:p>
    <w:p w14:paraId="7C778C00" w14:textId="475A4356" w:rsidR="009C2682" w:rsidRPr="00222DDD" w:rsidRDefault="009C2682" w:rsidP="00D848D1">
      <w:pPr>
        <w:pStyle w:val="Naslov3"/>
      </w:pPr>
      <w:bookmarkStart w:id="46" w:name="_Toc84943062"/>
      <w:r w:rsidRPr="00222DDD">
        <w:t xml:space="preserve">Mjera </w:t>
      </w:r>
      <w:r w:rsidR="00851418" w:rsidRPr="00222DDD">
        <w:t>12</w:t>
      </w:r>
      <w:r w:rsidRPr="00222DDD">
        <w:t>.1. Jačanje suradnje dionika u upravljanju razvojem</w:t>
      </w:r>
      <w:bookmarkEnd w:id="46"/>
    </w:p>
    <w:p w14:paraId="1142CF3E" w14:textId="77777777" w:rsidR="009C2682" w:rsidRPr="00222DDD" w:rsidRDefault="009C2682" w:rsidP="002D48B6">
      <w:pPr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</w:p>
    <w:p w14:paraId="71767911" w14:textId="3BC6A883" w:rsidR="002D48B6" w:rsidRPr="00222DDD" w:rsidRDefault="002D48B6" w:rsidP="00D279BB">
      <w:pPr>
        <w:jc w:val="both"/>
        <w:rPr>
          <w:rFonts w:cstheme="minorHAnsi"/>
        </w:rPr>
      </w:pPr>
      <w:r w:rsidRPr="00222DDD">
        <w:rPr>
          <w:rFonts w:cstheme="minorHAnsi"/>
        </w:rPr>
        <w:t>Jačanje transparentnosti rada javne uprave</w:t>
      </w:r>
      <w:r w:rsidR="00D279BB" w:rsidRPr="00222DDD">
        <w:rPr>
          <w:rFonts w:cstheme="minorHAnsi"/>
        </w:rPr>
        <w:t>, u</w:t>
      </w:r>
      <w:r w:rsidRPr="00222DDD">
        <w:rPr>
          <w:rFonts w:cstheme="minorHAnsi"/>
        </w:rPr>
        <w:t>ključivanje građana kroz participativno upravljanje</w:t>
      </w:r>
      <w:r w:rsidR="00D279BB" w:rsidRPr="00222DDD">
        <w:rPr>
          <w:rFonts w:cstheme="minorHAnsi"/>
        </w:rPr>
        <w:t>, j</w:t>
      </w:r>
      <w:r w:rsidRPr="00222DDD">
        <w:rPr>
          <w:rFonts w:cstheme="minorHAnsi"/>
        </w:rPr>
        <w:t>ačanje digitalizacije na području Županije</w:t>
      </w:r>
      <w:r w:rsidR="00D279BB" w:rsidRPr="00222DDD">
        <w:rPr>
          <w:rFonts w:cstheme="minorHAnsi"/>
        </w:rPr>
        <w:t>, u</w:t>
      </w:r>
      <w:r w:rsidRPr="00222DDD">
        <w:rPr>
          <w:rFonts w:cstheme="minorHAnsi"/>
        </w:rPr>
        <w:t>spostava sustava praćenja i vrednovanja županijskih i lokalnih razvojnih programa i planova</w:t>
      </w:r>
      <w:r w:rsidR="00D279BB" w:rsidRPr="00222DDD">
        <w:rPr>
          <w:rFonts w:cstheme="minorHAnsi"/>
        </w:rPr>
        <w:t>, s</w:t>
      </w:r>
      <w:r w:rsidR="00775BE7" w:rsidRPr="00222DDD">
        <w:rPr>
          <w:rFonts w:cstheme="minorHAnsi"/>
        </w:rPr>
        <w:t xml:space="preserve">uradnja sa </w:t>
      </w:r>
      <w:r w:rsidRPr="00222DDD">
        <w:rPr>
          <w:rFonts w:cstheme="minorHAnsi"/>
        </w:rPr>
        <w:t>JLS-ovima</w:t>
      </w:r>
      <w:r w:rsidR="00D279BB" w:rsidRPr="00222DDD">
        <w:rPr>
          <w:rFonts w:cstheme="minorHAnsi"/>
        </w:rPr>
        <w:t xml:space="preserve"> i j</w:t>
      </w:r>
      <w:r w:rsidR="00775BE7" w:rsidRPr="00222DDD">
        <w:rPr>
          <w:rFonts w:cstheme="minorHAnsi"/>
        </w:rPr>
        <w:t>ačanje međužupanijske suradnje</w:t>
      </w:r>
      <w:r w:rsidR="00D279BB" w:rsidRPr="00222DDD">
        <w:rPr>
          <w:rFonts w:cstheme="minorHAnsi"/>
        </w:rPr>
        <w:t>.</w:t>
      </w:r>
      <w:r w:rsidR="00775BE7" w:rsidRPr="00222DDD">
        <w:rPr>
          <w:rFonts w:cstheme="minorHAnsi"/>
        </w:rPr>
        <w:t xml:space="preserve"> </w:t>
      </w:r>
    </w:p>
    <w:p w14:paraId="690F746A" w14:textId="1770B24C" w:rsidR="00C17446" w:rsidRPr="00222DDD" w:rsidRDefault="00C17446" w:rsidP="00C17446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 </w:t>
      </w:r>
      <w:r w:rsidR="006461B9" w:rsidRPr="00222DDD">
        <w:rPr>
          <w:rFonts w:eastAsia="Times New Roman" w:cstheme="minorHAnsi"/>
          <w:lang w:eastAsia="hr-HR"/>
        </w:rPr>
        <w:t xml:space="preserve">jedinice lokalne samouprave, </w:t>
      </w:r>
      <w:r w:rsidRPr="00222DDD">
        <w:rPr>
          <w:rFonts w:eastAsia="Times New Roman" w:cstheme="minorHAnsi"/>
          <w:lang w:eastAsia="hr-HR"/>
        </w:rPr>
        <w:t>civilno društvo, poduzetnici, poduzetničke potporne institucije.</w:t>
      </w:r>
    </w:p>
    <w:p w14:paraId="18832E13" w14:textId="77777777" w:rsidR="00775BE7" w:rsidRPr="00222DDD" w:rsidRDefault="00775BE7" w:rsidP="00775BE7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u w:val="single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 xml:space="preserve">Indikativan popis provedbenih programa/projekata: </w:t>
      </w:r>
    </w:p>
    <w:p w14:paraId="7B8B44D9" w14:textId="77777777" w:rsidR="00775BE7" w:rsidRPr="00222DDD" w:rsidRDefault="00775BE7" w:rsidP="00775BE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Program Digitalna županija</w:t>
      </w:r>
    </w:p>
    <w:p w14:paraId="28DD30A5" w14:textId="112CAB17" w:rsidR="00775BE7" w:rsidRPr="00222DDD" w:rsidRDefault="00775BE7" w:rsidP="00775BE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Projekt digitalna županija za poslovne subjekte</w:t>
      </w:r>
    </w:p>
    <w:p w14:paraId="79AC5E6B" w14:textId="4B5503A8" w:rsidR="00775BE7" w:rsidRDefault="00775BE7" w:rsidP="00775BE7">
      <w:pPr>
        <w:pStyle w:val="Odlomakpopisa"/>
        <w:numPr>
          <w:ilvl w:val="0"/>
          <w:numId w:val="15"/>
        </w:numPr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Uvođenje sustava upravljanja kvalitetom u javnoj upravi</w:t>
      </w:r>
    </w:p>
    <w:p w14:paraId="4D4B224B" w14:textId="77777777" w:rsidR="008C0589" w:rsidRPr="008C0589" w:rsidRDefault="008C0589" w:rsidP="008C0589">
      <w:pPr>
        <w:pStyle w:val="Odlomakpopisa"/>
        <w:numPr>
          <w:ilvl w:val="0"/>
          <w:numId w:val="15"/>
        </w:numPr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>Digitalna transformacija i povezivanje te objedinjavanje baza Grada s gradskim poduzećima i ustanovama</w:t>
      </w:r>
    </w:p>
    <w:p w14:paraId="566F7235" w14:textId="77777777" w:rsidR="008C0589" w:rsidRPr="008C0589" w:rsidRDefault="008C0589" w:rsidP="008C0589">
      <w:pPr>
        <w:pStyle w:val="Odlomakpopisa"/>
        <w:numPr>
          <w:ilvl w:val="0"/>
          <w:numId w:val="15"/>
        </w:numPr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>Jedinstveni GIS sustav (vodovod, rasvjeta, telekomunikacije, plin...)</w:t>
      </w:r>
    </w:p>
    <w:p w14:paraId="0C7D48BA" w14:textId="77777777" w:rsidR="008C0589" w:rsidRPr="008C0589" w:rsidRDefault="008C0589" w:rsidP="008C0589">
      <w:pPr>
        <w:pStyle w:val="Odlomakpopisa"/>
        <w:numPr>
          <w:ilvl w:val="0"/>
          <w:numId w:val="15"/>
        </w:numPr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>Uvođenje NIAS autentifikacija i povezivanje sa sustavom e-Građani</w:t>
      </w:r>
    </w:p>
    <w:p w14:paraId="3D5BC982" w14:textId="77777777" w:rsidR="008C0589" w:rsidRPr="008C0589" w:rsidRDefault="008C0589" w:rsidP="008C0589">
      <w:pPr>
        <w:pStyle w:val="Odlomakpopisa"/>
        <w:numPr>
          <w:ilvl w:val="0"/>
          <w:numId w:val="15"/>
        </w:numPr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>Aplikativna rješenja za transparentnost</w:t>
      </w:r>
    </w:p>
    <w:p w14:paraId="054E5413" w14:textId="77777777" w:rsidR="008C0589" w:rsidRPr="008C0589" w:rsidRDefault="008C0589" w:rsidP="008C0589">
      <w:pPr>
        <w:pStyle w:val="Odlomakpopisa"/>
        <w:numPr>
          <w:ilvl w:val="0"/>
          <w:numId w:val="15"/>
        </w:numPr>
        <w:rPr>
          <w:rFonts w:eastAsia="Times New Roman" w:cstheme="minorHAnsi"/>
          <w:lang w:eastAsia="hr-HR"/>
        </w:rPr>
      </w:pPr>
      <w:r w:rsidRPr="008C0589">
        <w:rPr>
          <w:rFonts w:eastAsia="Times New Roman" w:cstheme="minorHAnsi"/>
          <w:lang w:eastAsia="hr-HR"/>
        </w:rPr>
        <w:t>Aplikacije za uključivanje građana i poticanje davanja prijedloga</w:t>
      </w:r>
    </w:p>
    <w:p w14:paraId="177A304E" w14:textId="77777777" w:rsidR="008C0589" w:rsidRPr="00222DDD" w:rsidRDefault="008C0589" w:rsidP="008C0589">
      <w:pPr>
        <w:pStyle w:val="Odlomakpopisa"/>
        <w:rPr>
          <w:rFonts w:eastAsia="Times New Roman" w:cstheme="minorHAnsi"/>
          <w:lang w:eastAsia="hr-HR"/>
        </w:rPr>
      </w:pPr>
    </w:p>
    <w:p w14:paraId="10F1EE70" w14:textId="77777777" w:rsidR="001B305C" w:rsidRPr="00222DDD" w:rsidRDefault="00C17446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7814624B" w14:textId="77777777" w:rsidR="004759E9" w:rsidRPr="00222DDD" w:rsidRDefault="004759E9" w:rsidP="004759E9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u w:val="single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Indikativni popis projekata:</w:t>
      </w:r>
    </w:p>
    <w:p w14:paraId="149D8F0B" w14:textId="198F09A4" w:rsidR="004759E9" w:rsidRPr="00222DDD" w:rsidRDefault="004759E9" w:rsidP="004759E9">
      <w:pPr>
        <w:pStyle w:val="Odlomakpopisa"/>
        <w:numPr>
          <w:ilvl w:val="0"/>
          <w:numId w:val="15"/>
        </w:numPr>
        <w:jc w:val="both"/>
        <w:rPr>
          <w:rFonts w:eastAsia="Times New Roman" w:cstheme="minorHAnsi"/>
          <w:iCs/>
        </w:rPr>
      </w:pPr>
      <w:r w:rsidRPr="00222DDD">
        <w:rPr>
          <w:rFonts w:eastAsia="Times New Roman" w:cstheme="minorHAnsi"/>
          <w:iCs/>
        </w:rPr>
        <w:t xml:space="preserve">Digitalizacija gradske uprave i gradskih poduzeća i ustanova Slavonski Brod </w:t>
      </w:r>
    </w:p>
    <w:p w14:paraId="2C54EFB1" w14:textId="7C559FFE" w:rsidR="002D48B6" w:rsidRPr="00222DDD" w:rsidRDefault="004759E9" w:rsidP="004759E9">
      <w:pPr>
        <w:pStyle w:val="Odlomakpopisa"/>
        <w:numPr>
          <w:ilvl w:val="0"/>
          <w:numId w:val="15"/>
        </w:numPr>
        <w:jc w:val="both"/>
        <w:rPr>
          <w:rFonts w:cstheme="minorHAnsi"/>
        </w:rPr>
      </w:pPr>
      <w:r w:rsidRPr="00222DDD">
        <w:rPr>
          <w:rFonts w:eastAsia="Times New Roman" w:cstheme="minorHAnsi"/>
          <w:iCs/>
        </w:rPr>
        <w:t xml:space="preserve">Digitalizacija lokalne </w:t>
      </w:r>
      <w:proofErr w:type="spellStart"/>
      <w:r w:rsidRPr="00222DDD">
        <w:rPr>
          <w:rFonts w:eastAsia="Times New Roman" w:cstheme="minorHAnsi"/>
          <w:iCs/>
        </w:rPr>
        <w:t>samuprave</w:t>
      </w:r>
      <w:proofErr w:type="spellEnd"/>
      <w:r w:rsidRPr="00222DDD">
        <w:rPr>
          <w:rFonts w:eastAsia="Times New Roman" w:cstheme="minorHAnsi"/>
          <w:iCs/>
        </w:rPr>
        <w:t xml:space="preserve"> Donji Andrijevci</w:t>
      </w:r>
    </w:p>
    <w:p w14:paraId="517C2B32" w14:textId="181ADEC7" w:rsidR="00D76309" w:rsidRPr="00222DDD" w:rsidRDefault="00C17446" w:rsidP="009A3ADF">
      <w:pPr>
        <w:rPr>
          <w:rFonts w:cstheme="minorHAnsi"/>
          <w:i/>
          <w:u w:val="single"/>
        </w:rPr>
      </w:pPr>
      <w:r w:rsidRPr="00222DDD">
        <w:rPr>
          <w:rFonts w:cstheme="minorHAnsi"/>
          <w:i/>
          <w:u w:val="single"/>
          <w:lang w:eastAsia="hr-HR"/>
        </w:rPr>
        <w:t xml:space="preserve">Pokazatelji </w:t>
      </w:r>
      <w:r w:rsidR="006461B9" w:rsidRPr="00222DDD">
        <w:rPr>
          <w:rFonts w:cstheme="minorHAnsi"/>
          <w:i/>
          <w:u w:val="single"/>
          <w:lang w:eastAsia="hr-HR"/>
        </w:rPr>
        <w:t>rez</w:t>
      </w:r>
      <w:r w:rsidR="0045701D" w:rsidRPr="00222DDD">
        <w:rPr>
          <w:rFonts w:cstheme="minorHAnsi"/>
          <w:i/>
          <w:u w:val="single"/>
          <w:lang w:eastAsia="hr-HR"/>
        </w:rPr>
        <w:t>u</w:t>
      </w:r>
      <w:r w:rsidR="006461B9" w:rsidRPr="00222DDD">
        <w:rPr>
          <w:rFonts w:cstheme="minorHAnsi"/>
          <w:i/>
          <w:u w:val="single"/>
          <w:lang w:eastAsia="hr-HR"/>
        </w:rPr>
        <w:t>ltata</w:t>
      </w:r>
      <w:r w:rsidRPr="00222DDD">
        <w:rPr>
          <w:rFonts w:cstheme="minorHAnsi"/>
          <w:i/>
          <w:u w:val="single"/>
          <w:lang w:eastAsia="hr-HR"/>
        </w:rPr>
        <w:t xml:space="preserve">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098"/>
        <w:gridCol w:w="1737"/>
        <w:gridCol w:w="851"/>
        <w:gridCol w:w="1134"/>
        <w:gridCol w:w="803"/>
        <w:gridCol w:w="992"/>
        <w:gridCol w:w="1176"/>
      </w:tblGrid>
      <w:tr w:rsidR="005078C6" w:rsidRPr="00222DDD" w14:paraId="6F060953" w14:textId="77777777" w:rsidTr="00CE2CDF"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0B76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1B32B1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6FBB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25CF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5DFA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5078C6" w:rsidRPr="00222DDD" w14:paraId="742C148E" w14:textId="77777777" w:rsidTr="00775BE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9642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4B67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77B4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DA3A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D8DB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3814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2E08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CFC9" w14:textId="77777777" w:rsidR="00AC6BC1" w:rsidRPr="00222DDD" w:rsidRDefault="00AC6BC1" w:rsidP="00CE2CDF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5078C6" w:rsidRPr="00222DDD" w14:paraId="2038AFA2" w14:textId="77777777" w:rsidTr="00775BE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70D0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C4B0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67B6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6771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27FB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7811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DA46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8ED1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5078C6" w:rsidRPr="00222DDD" w14:paraId="77932E79" w14:textId="77777777" w:rsidTr="00775BE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C85A" w14:textId="53007C44" w:rsidR="00775BE7" w:rsidRPr="00222DDD" w:rsidRDefault="00775BE7" w:rsidP="00775BE7">
            <w:pPr>
              <w:spacing w:before="100" w:beforeAutospacing="1" w:after="0" w:line="240" w:lineRule="auto"/>
              <w:rPr>
                <w:rFonts w:cstheme="minorHAnsi"/>
                <w:sz w:val="16"/>
                <w:szCs w:val="16"/>
              </w:rPr>
            </w:pPr>
            <w:r w:rsidRPr="00222DDD">
              <w:rPr>
                <w:rFonts w:cstheme="minorHAnsi"/>
                <w:sz w:val="16"/>
                <w:szCs w:val="16"/>
              </w:rPr>
              <w:t>Broj novih digitalnih javnih usluga u nadležnosti županije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C05" w14:textId="54AC253A" w:rsidR="00775BE7" w:rsidRPr="00222DDD" w:rsidRDefault="00775BE7" w:rsidP="00775BE7">
            <w:pPr>
              <w:spacing w:before="100" w:beforeAutospacing="1" w:after="0" w:line="240" w:lineRule="auto"/>
              <w:rPr>
                <w:rFonts w:cstheme="minorHAnsi"/>
                <w:sz w:val="16"/>
                <w:szCs w:val="16"/>
              </w:rPr>
            </w:pPr>
            <w:r w:rsidRPr="00222DDD">
              <w:rPr>
                <w:rFonts w:cstheme="minorHAnsi"/>
                <w:sz w:val="16"/>
                <w:szCs w:val="16"/>
              </w:rPr>
              <w:t>Broj usluga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083C" w14:textId="6B1D0AD1" w:rsidR="00775BE7" w:rsidRPr="00222DDD" w:rsidRDefault="00775BE7" w:rsidP="00775BE7">
            <w:pPr>
              <w:spacing w:before="100" w:beforeAutospacing="1" w:after="0" w:line="240" w:lineRule="auto"/>
              <w:rPr>
                <w:rFonts w:cstheme="minorHAnsi"/>
                <w:sz w:val="16"/>
                <w:szCs w:val="16"/>
              </w:rPr>
            </w:pPr>
            <w:r w:rsidRPr="00222DDD">
              <w:rPr>
                <w:rFonts w:cstheme="minorHAnsi"/>
                <w:sz w:val="16"/>
                <w:szCs w:val="16"/>
              </w:rPr>
              <w:t>Pokazatelj mjeri poboljšanje digitalizacije javnih usluga na županijskoj razini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DFA2" w14:textId="5434F194" w:rsidR="00775BE7" w:rsidRPr="00222DDD" w:rsidRDefault="00775BE7" w:rsidP="00775BE7">
            <w:pPr>
              <w:spacing w:before="100" w:beforeAutospacing="1" w:after="0" w:line="240" w:lineRule="auto"/>
              <w:rPr>
                <w:rFonts w:cstheme="minorHAnsi"/>
                <w:sz w:val="16"/>
                <w:szCs w:val="16"/>
              </w:rPr>
            </w:pPr>
            <w:r w:rsidRPr="00222DDD">
              <w:rPr>
                <w:rFonts w:cstheme="minorHAnsi"/>
                <w:sz w:val="16"/>
                <w:szCs w:val="16"/>
              </w:rPr>
              <w:t>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0AD0" w14:textId="3ACA0080" w:rsidR="00775BE7" w:rsidRPr="00222DDD" w:rsidRDefault="00775BE7" w:rsidP="00775BE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pokazatelj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9EA" w14:textId="766B4E00" w:rsidR="00775BE7" w:rsidRPr="00222DDD" w:rsidRDefault="00775BE7" w:rsidP="00775BE7">
            <w:pPr>
              <w:spacing w:before="100" w:beforeAutospacing="1" w:after="0" w:line="240" w:lineRule="auto"/>
              <w:rPr>
                <w:rFonts w:cstheme="minorHAnsi"/>
                <w:sz w:val="16"/>
                <w:szCs w:val="16"/>
              </w:rPr>
            </w:pPr>
            <w:r w:rsidRPr="00222DDD">
              <w:rPr>
                <w:rFonts w:cstheme="minorHAnsi"/>
                <w:sz w:val="16"/>
                <w:szCs w:val="16"/>
              </w:rPr>
              <w:t>2027.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EC4D" w14:textId="49F16D43" w:rsidR="00775BE7" w:rsidRPr="00222DDD" w:rsidRDefault="00775BE7" w:rsidP="00775BE7">
            <w:pPr>
              <w:spacing w:before="100" w:beforeAutospacing="1" w:after="0" w:line="240" w:lineRule="auto"/>
              <w:rPr>
                <w:rFonts w:cstheme="minorHAnsi"/>
                <w:sz w:val="16"/>
                <w:szCs w:val="16"/>
              </w:rPr>
            </w:pPr>
            <w:r w:rsidRPr="00222DDD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F27B" w14:textId="6679A4DD" w:rsidR="00775BE7" w:rsidRPr="00222DDD" w:rsidRDefault="00775BE7" w:rsidP="00775BE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Regionalni koordinator i BPŽ</w:t>
            </w:r>
          </w:p>
        </w:tc>
      </w:tr>
      <w:tr w:rsidR="00A44F8A" w:rsidRPr="00222DDD" w14:paraId="6A3A8085" w14:textId="77777777" w:rsidTr="00775BE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D2C" w14:textId="5F6B9FA1" w:rsidR="00775BE7" w:rsidRPr="00222DDD" w:rsidRDefault="00775BE7" w:rsidP="00775BE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lastRenderedPageBreak/>
              <w:t>Broj JLS-a za koje je uveden ISO sustav upravljanja kvalitetom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4A3A" w14:textId="3ED7CFAF" w:rsidR="00775BE7" w:rsidRPr="00222DDD" w:rsidRDefault="00775BE7" w:rsidP="00775BE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Broj JLS-a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535D" w14:textId="78475180" w:rsidR="00775BE7" w:rsidRPr="00222DDD" w:rsidRDefault="00775BE7" w:rsidP="00775BE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Pokazatelj mjeri razinu kvalitete upravljanja na lokalnoj razini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0819" w14:textId="630E8F0A" w:rsidR="00775BE7" w:rsidRPr="00222DDD" w:rsidRDefault="00775BE7" w:rsidP="00775BE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8F01" w14:textId="6ED354CD" w:rsidR="00775BE7" w:rsidRPr="00222DDD" w:rsidRDefault="00775BE7" w:rsidP="00775BE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pokazatelj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718" w14:textId="40925012" w:rsidR="00775BE7" w:rsidRPr="00222DDD" w:rsidRDefault="00775BE7" w:rsidP="00775BE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2027.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C5C4" w14:textId="700CA8A8" w:rsidR="00775BE7" w:rsidRPr="00222DDD" w:rsidRDefault="00775BE7" w:rsidP="00775BE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C613" w14:textId="724945DB" w:rsidR="00775BE7" w:rsidRPr="00222DDD" w:rsidRDefault="00775BE7" w:rsidP="00775BE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Regionalni koordinator i JLS</w:t>
            </w:r>
          </w:p>
        </w:tc>
      </w:tr>
    </w:tbl>
    <w:p w14:paraId="17AFD817" w14:textId="77777777" w:rsidR="00AC6BC1" w:rsidRPr="00222DDD" w:rsidRDefault="00AC6BC1" w:rsidP="00AC6BC1">
      <w:pPr>
        <w:rPr>
          <w:rFonts w:cstheme="minorHAnsi"/>
        </w:rPr>
      </w:pPr>
    </w:p>
    <w:p w14:paraId="68786CE7" w14:textId="50869AD4" w:rsidR="00820099" w:rsidRPr="00222DDD" w:rsidRDefault="00820099" w:rsidP="00D848D1">
      <w:pPr>
        <w:pStyle w:val="Naslov3"/>
      </w:pPr>
      <w:bookmarkStart w:id="47" w:name="_Toc84943063"/>
      <w:r w:rsidRPr="00222DDD">
        <w:t xml:space="preserve">Mjera </w:t>
      </w:r>
      <w:r w:rsidR="00851418" w:rsidRPr="00222DDD">
        <w:t>12</w:t>
      </w:r>
      <w:r w:rsidRPr="00222DDD">
        <w:t>.2. Porast znanja i vještina djelatnika u javnoj upravi na korist građana</w:t>
      </w:r>
      <w:bookmarkEnd w:id="47"/>
    </w:p>
    <w:p w14:paraId="6EF6CDE8" w14:textId="77777777" w:rsidR="00820099" w:rsidRPr="00222DDD" w:rsidRDefault="00820099" w:rsidP="00B472D3">
      <w:pPr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</w:p>
    <w:p w14:paraId="7ADC23BF" w14:textId="3D292E60" w:rsidR="001D5B4F" w:rsidRPr="00222DDD" w:rsidRDefault="001D5B4F" w:rsidP="00D279BB">
      <w:pPr>
        <w:jc w:val="both"/>
        <w:rPr>
          <w:rFonts w:cstheme="minorHAnsi"/>
        </w:rPr>
      </w:pPr>
      <w:r w:rsidRPr="00222DDD">
        <w:rPr>
          <w:rFonts w:cstheme="minorHAnsi"/>
        </w:rPr>
        <w:t>Stjecanje specifičnih znanja za pripremu i provedbu projekata</w:t>
      </w:r>
      <w:r w:rsidR="00D279BB" w:rsidRPr="00222DDD">
        <w:rPr>
          <w:rFonts w:cstheme="minorHAnsi"/>
        </w:rPr>
        <w:t>, p</w:t>
      </w:r>
      <w:r w:rsidRPr="00222DDD">
        <w:rPr>
          <w:rFonts w:cstheme="minorHAnsi"/>
        </w:rPr>
        <w:t>roširivanje upravljačkih znanja i vještina zaposlenika u županijskim tijelima</w:t>
      </w:r>
      <w:r w:rsidR="00D279BB" w:rsidRPr="00222DDD">
        <w:rPr>
          <w:rFonts w:cstheme="minorHAnsi"/>
        </w:rPr>
        <w:t>, p</w:t>
      </w:r>
      <w:r w:rsidRPr="00222DDD">
        <w:rPr>
          <w:rFonts w:cstheme="minorHAnsi"/>
        </w:rPr>
        <w:t>oticanje proaktivnog pristupa kod djelatnika u upravi za rješavanje razvojnih problema</w:t>
      </w:r>
      <w:r w:rsidR="00D279BB" w:rsidRPr="00222DDD">
        <w:rPr>
          <w:rFonts w:cstheme="minorHAnsi"/>
        </w:rPr>
        <w:t xml:space="preserve"> i j</w:t>
      </w:r>
      <w:r w:rsidRPr="00222DDD">
        <w:rPr>
          <w:rFonts w:cstheme="minorHAnsi"/>
        </w:rPr>
        <w:t>ačanje kapaciteta za pripremu i provedbu projekata financiranih iz fondova EU i drugih izvora</w:t>
      </w:r>
      <w:r w:rsidR="00D279BB" w:rsidRPr="00222DDD">
        <w:rPr>
          <w:rFonts w:cstheme="minorHAnsi"/>
        </w:rPr>
        <w:t>.</w:t>
      </w:r>
    </w:p>
    <w:p w14:paraId="6A545E3B" w14:textId="59C6AB16" w:rsidR="0004695C" w:rsidRPr="00222DDD" w:rsidRDefault="0004695C" w:rsidP="0004695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 </w:t>
      </w:r>
      <w:r w:rsidR="0045701D" w:rsidRPr="00222DDD">
        <w:rPr>
          <w:rFonts w:eastAsia="Times New Roman" w:cstheme="minorHAnsi"/>
          <w:lang w:eastAsia="hr-HR"/>
        </w:rPr>
        <w:t xml:space="preserve">jedinice lokalne samouprave, </w:t>
      </w:r>
      <w:r w:rsidRPr="00222DDD">
        <w:rPr>
          <w:rFonts w:eastAsia="Times New Roman" w:cstheme="minorHAnsi"/>
          <w:lang w:eastAsia="hr-HR"/>
        </w:rPr>
        <w:t>civilno društvo, poduzetnici, poduzetničke potporne institucije</w:t>
      </w:r>
      <w:r w:rsidR="001D5B4F" w:rsidRPr="00222DDD">
        <w:rPr>
          <w:rFonts w:eastAsia="Times New Roman" w:cstheme="minorHAnsi"/>
          <w:lang w:eastAsia="hr-HR"/>
        </w:rPr>
        <w:t>.</w:t>
      </w:r>
    </w:p>
    <w:p w14:paraId="359E4A4D" w14:textId="76DE406F" w:rsidR="00775BE7" w:rsidRPr="00222DDD" w:rsidRDefault="00775BE7" w:rsidP="0004695C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u w:val="single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Indikativan popis provedbenih programa/projekata:</w:t>
      </w:r>
    </w:p>
    <w:p w14:paraId="47F8B0FD" w14:textId="4E45A632" w:rsidR="00775BE7" w:rsidRPr="00222DDD" w:rsidRDefault="00775BE7" w:rsidP="00910A60">
      <w:pPr>
        <w:spacing w:before="100" w:beforeAutospacing="1" w:after="100" w:afterAutospacing="1" w:line="240" w:lineRule="auto"/>
        <w:ind w:left="357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-</w:t>
      </w:r>
      <w:r w:rsidRPr="00222DDD">
        <w:rPr>
          <w:rFonts w:eastAsia="Times New Roman" w:cstheme="minorHAnsi"/>
          <w:lang w:eastAsia="hr-HR"/>
        </w:rPr>
        <w:tab/>
        <w:t>Edukacije za jačanje kapaciteta djelatnika u javnoj upravi za korištenje fondova EU</w:t>
      </w:r>
    </w:p>
    <w:p w14:paraId="41AFE369" w14:textId="731CACC0" w:rsidR="0004695C" w:rsidRPr="00222DDD" w:rsidRDefault="0004695C" w:rsidP="0004695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7E9C431E" w14:textId="77777777" w:rsidR="00483EF7" w:rsidRPr="00222DDD" w:rsidRDefault="00483EF7" w:rsidP="001A0A08">
      <w:pPr>
        <w:spacing w:before="100" w:beforeAutospacing="1" w:after="100" w:afterAutospacing="1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Indikativan popis projekata:</w:t>
      </w:r>
      <w:r w:rsidR="0004695C" w:rsidRPr="00222DDD">
        <w:rPr>
          <w:rFonts w:eastAsia="Times New Roman" w:cstheme="minorHAnsi"/>
          <w:lang w:eastAsia="hr-HR"/>
        </w:rPr>
        <w:t xml:space="preserve"> </w:t>
      </w:r>
    </w:p>
    <w:p w14:paraId="4BC7E0D1" w14:textId="477E7AC9" w:rsidR="0004695C" w:rsidRPr="00222DDD" w:rsidRDefault="001560BE" w:rsidP="001A0A08">
      <w:pPr>
        <w:spacing w:before="100" w:beforeAutospacing="1" w:after="100" w:afterAutospacing="1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Poboljšanje upravljanja i raspolaganja državnom imovinom.</w:t>
      </w:r>
    </w:p>
    <w:p w14:paraId="378DBF65" w14:textId="77777777" w:rsidR="0004695C" w:rsidRPr="00222DDD" w:rsidRDefault="0004695C" w:rsidP="001A0A08">
      <w:pPr>
        <w:spacing w:before="100" w:beforeAutospacing="1" w:after="100" w:afterAutospacing="1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t>P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okazatelji </w:t>
      </w:r>
      <w:r w:rsidR="00833A5E" w:rsidRPr="00222DDD">
        <w:rPr>
          <w:rFonts w:eastAsia="Times New Roman" w:cstheme="minorHAnsi"/>
          <w:i/>
          <w:u w:val="single"/>
          <w:lang w:eastAsia="hr-HR"/>
        </w:rPr>
        <w:t>rezultata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1102"/>
        <w:gridCol w:w="1520"/>
        <w:gridCol w:w="960"/>
        <w:gridCol w:w="1273"/>
        <w:gridCol w:w="874"/>
        <w:gridCol w:w="1195"/>
        <w:gridCol w:w="1065"/>
      </w:tblGrid>
      <w:tr w:rsidR="005078C6" w:rsidRPr="00222DDD" w14:paraId="5751DBDA" w14:textId="77777777" w:rsidTr="00922F35">
        <w:tc>
          <w:tcPr>
            <w:tcW w:w="3710" w:type="dxa"/>
            <w:gridSpan w:val="3"/>
            <w:hideMark/>
          </w:tcPr>
          <w:p w14:paraId="53F45AE2" w14:textId="77777777" w:rsidR="00263EBE" w:rsidRPr="00222DDD" w:rsidRDefault="00263EBE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7C0F18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2239" w:type="dxa"/>
            <w:gridSpan w:val="2"/>
          </w:tcPr>
          <w:p w14:paraId="604F7E18" w14:textId="77777777" w:rsidR="00263EBE" w:rsidRPr="00222DDD" w:rsidRDefault="00263EBE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2046" w:type="dxa"/>
            <w:gridSpan w:val="2"/>
            <w:hideMark/>
          </w:tcPr>
          <w:p w14:paraId="64A5516F" w14:textId="77777777" w:rsidR="00263EBE" w:rsidRPr="00222DDD" w:rsidRDefault="00263EBE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1067" w:type="dxa"/>
            <w:vMerge w:val="restart"/>
            <w:hideMark/>
          </w:tcPr>
          <w:p w14:paraId="3531ECB0" w14:textId="77777777" w:rsidR="00263EBE" w:rsidRPr="00222DDD" w:rsidRDefault="00263EBE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5078C6" w:rsidRPr="00222DDD" w14:paraId="32E0E282" w14:textId="77777777" w:rsidTr="00922F35">
        <w:tc>
          <w:tcPr>
            <w:tcW w:w="1065" w:type="dxa"/>
            <w:hideMark/>
          </w:tcPr>
          <w:p w14:paraId="7A6C11B5" w14:textId="77777777" w:rsidR="00263EBE" w:rsidRPr="00222DDD" w:rsidRDefault="00263EBE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1107" w:type="dxa"/>
            <w:hideMark/>
          </w:tcPr>
          <w:p w14:paraId="1EF052F4" w14:textId="77777777" w:rsidR="00263EBE" w:rsidRPr="00222DDD" w:rsidRDefault="00263EBE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538" w:type="dxa"/>
            <w:hideMark/>
          </w:tcPr>
          <w:p w14:paraId="04AB1A69" w14:textId="77777777" w:rsidR="00263EBE" w:rsidRPr="00222DDD" w:rsidRDefault="00263EBE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963" w:type="dxa"/>
          </w:tcPr>
          <w:p w14:paraId="3320D15D" w14:textId="77777777" w:rsidR="00263EBE" w:rsidRPr="00222DDD" w:rsidRDefault="00263EBE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276" w:type="dxa"/>
          </w:tcPr>
          <w:p w14:paraId="0D0C9E80" w14:textId="77777777" w:rsidR="00263EBE" w:rsidRPr="00222DDD" w:rsidRDefault="00263EBE" w:rsidP="00263EBE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850" w:type="dxa"/>
            <w:hideMark/>
          </w:tcPr>
          <w:p w14:paraId="38295371" w14:textId="77777777" w:rsidR="00263EBE" w:rsidRPr="00222DDD" w:rsidRDefault="00263EBE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196" w:type="dxa"/>
            <w:hideMark/>
          </w:tcPr>
          <w:p w14:paraId="2472DFB5" w14:textId="77777777" w:rsidR="00263EBE" w:rsidRPr="00222DDD" w:rsidRDefault="00263EBE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1067" w:type="dxa"/>
            <w:vMerge/>
            <w:vAlign w:val="center"/>
            <w:hideMark/>
          </w:tcPr>
          <w:p w14:paraId="65FCEB6F" w14:textId="77777777" w:rsidR="00263EBE" w:rsidRPr="00222DDD" w:rsidRDefault="00263EBE" w:rsidP="00263EB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5078C6" w:rsidRPr="00222DDD" w14:paraId="61914F14" w14:textId="77777777" w:rsidTr="00922F35">
        <w:tc>
          <w:tcPr>
            <w:tcW w:w="1065" w:type="dxa"/>
            <w:hideMark/>
          </w:tcPr>
          <w:p w14:paraId="785E5F41" w14:textId="77777777" w:rsidR="00263EBE" w:rsidRPr="00222DDD" w:rsidRDefault="00263EBE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107" w:type="dxa"/>
            <w:hideMark/>
          </w:tcPr>
          <w:p w14:paraId="57792C22" w14:textId="77777777" w:rsidR="00263EBE" w:rsidRPr="00222DDD" w:rsidRDefault="00263EBE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538" w:type="dxa"/>
            <w:hideMark/>
          </w:tcPr>
          <w:p w14:paraId="5E9F075D" w14:textId="77777777" w:rsidR="00263EBE" w:rsidRPr="00222DDD" w:rsidRDefault="00263EBE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963" w:type="dxa"/>
          </w:tcPr>
          <w:p w14:paraId="15EA7406" w14:textId="77777777" w:rsidR="00263EBE" w:rsidRPr="00222DDD" w:rsidRDefault="00263EBE" w:rsidP="00263EBE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276" w:type="dxa"/>
          </w:tcPr>
          <w:p w14:paraId="5E71B99C" w14:textId="77777777" w:rsidR="00263EBE" w:rsidRPr="00222DDD" w:rsidRDefault="00263EBE" w:rsidP="00263EBE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850" w:type="dxa"/>
            <w:hideMark/>
          </w:tcPr>
          <w:p w14:paraId="4BEA6EB0" w14:textId="77777777" w:rsidR="00263EBE" w:rsidRPr="00222DDD" w:rsidRDefault="00263EBE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1196" w:type="dxa"/>
            <w:hideMark/>
          </w:tcPr>
          <w:p w14:paraId="7BA527AE" w14:textId="77777777" w:rsidR="00263EBE" w:rsidRPr="00222DDD" w:rsidRDefault="00263EBE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1067" w:type="dxa"/>
            <w:hideMark/>
          </w:tcPr>
          <w:p w14:paraId="09F044F0" w14:textId="77777777" w:rsidR="00263EBE" w:rsidRPr="00222DDD" w:rsidRDefault="00263EBE" w:rsidP="00263EBE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A44F8A" w:rsidRPr="00222DDD" w14:paraId="361250B4" w14:textId="77777777" w:rsidTr="00922F35">
        <w:tc>
          <w:tcPr>
            <w:tcW w:w="1065" w:type="dxa"/>
            <w:hideMark/>
          </w:tcPr>
          <w:p w14:paraId="7F2CAB26" w14:textId="65BE75E1" w:rsidR="00217E0C" w:rsidRPr="00222DDD" w:rsidRDefault="00217E0C" w:rsidP="00775BE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Broj educiranih službenika i dužnosnika u području </w:t>
            </w:r>
            <w:r w:rsidR="00775BE7" w:rsidRPr="00222DDD">
              <w:rPr>
                <w:rFonts w:cstheme="minorHAnsi"/>
                <w:sz w:val="16"/>
                <w:szCs w:val="16"/>
              </w:rPr>
              <w:t xml:space="preserve">planiranja i </w:t>
            </w:r>
            <w:r w:rsidRPr="00222DDD">
              <w:rPr>
                <w:rFonts w:cstheme="minorHAnsi"/>
                <w:sz w:val="16"/>
                <w:szCs w:val="16"/>
              </w:rPr>
              <w:t xml:space="preserve">upravljanja razvojem </w:t>
            </w:r>
          </w:p>
        </w:tc>
        <w:tc>
          <w:tcPr>
            <w:tcW w:w="1107" w:type="dxa"/>
            <w:hideMark/>
          </w:tcPr>
          <w:p w14:paraId="6FAEBF8C" w14:textId="77777777" w:rsidR="00217E0C" w:rsidRPr="00222DDD" w:rsidRDefault="00217E0C" w:rsidP="00217E0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Broj</w:t>
            </w:r>
          </w:p>
        </w:tc>
        <w:tc>
          <w:tcPr>
            <w:tcW w:w="1538" w:type="dxa"/>
            <w:hideMark/>
          </w:tcPr>
          <w:p w14:paraId="1DF749AF" w14:textId="77777777" w:rsidR="00217E0C" w:rsidRPr="00222DDD" w:rsidRDefault="00217E0C" w:rsidP="00217E0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Jačanje kapaciteta javnog ljudskog sektora za upravljanje razvojem i efikasno planiranje</w:t>
            </w:r>
          </w:p>
        </w:tc>
        <w:tc>
          <w:tcPr>
            <w:tcW w:w="963" w:type="dxa"/>
          </w:tcPr>
          <w:p w14:paraId="32D280BD" w14:textId="77777777" w:rsidR="00217E0C" w:rsidRPr="00222DDD" w:rsidRDefault="00217E0C" w:rsidP="00217E0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276" w:type="dxa"/>
          </w:tcPr>
          <w:p w14:paraId="50A1950C" w14:textId="0B963810" w:rsidR="00217E0C" w:rsidRPr="00222DDD" w:rsidRDefault="00217E0C" w:rsidP="00217E0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850" w:type="dxa"/>
          </w:tcPr>
          <w:p w14:paraId="61DFC4A6" w14:textId="77777777" w:rsidR="00217E0C" w:rsidRPr="00222DDD" w:rsidRDefault="00217E0C" w:rsidP="00217E0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2027.</w:t>
            </w:r>
          </w:p>
        </w:tc>
        <w:tc>
          <w:tcPr>
            <w:tcW w:w="1196" w:type="dxa"/>
            <w:hideMark/>
          </w:tcPr>
          <w:p w14:paraId="60880598" w14:textId="761BA09F" w:rsidR="00217E0C" w:rsidRPr="00222DDD" w:rsidRDefault="00775BE7" w:rsidP="00775BE7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 Rast 40</w:t>
            </w:r>
            <w:r w:rsidR="00217E0C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1067" w:type="dxa"/>
            <w:hideMark/>
          </w:tcPr>
          <w:p w14:paraId="536F1EB5" w14:textId="22AF5A22" w:rsidR="00EE4263" w:rsidRPr="00222DDD" w:rsidRDefault="00EE4263" w:rsidP="00217E0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Regionalni koordinator</w:t>
            </w:r>
          </w:p>
          <w:p w14:paraId="5D4B8AA2" w14:textId="16267673" w:rsidR="00217E0C" w:rsidRPr="00222DDD" w:rsidRDefault="00217E0C" w:rsidP="00217E0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BPŽ</w:t>
            </w:r>
          </w:p>
        </w:tc>
      </w:tr>
    </w:tbl>
    <w:p w14:paraId="77AED9C9" w14:textId="3D0448A5" w:rsidR="00263EBE" w:rsidRPr="00222DDD" w:rsidRDefault="00263EBE" w:rsidP="007311AD">
      <w:pPr>
        <w:rPr>
          <w:rFonts w:cstheme="minorHAnsi"/>
          <w:lang w:eastAsia="hr-HR"/>
        </w:rPr>
      </w:pPr>
    </w:p>
    <w:p w14:paraId="554466F9" w14:textId="325E07F1" w:rsidR="00CA31F1" w:rsidRPr="00222DDD" w:rsidRDefault="00CA31F1" w:rsidP="00D848D1">
      <w:pPr>
        <w:pStyle w:val="Naslov3"/>
        <w:rPr>
          <w:rFonts w:eastAsia="Times New Roman"/>
          <w:lang w:eastAsia="hr-HR"/>
        </w:rPr>
      </w:pPr>
      <w:bookmarkStart w:id="48" w:name="_Toc84943064"/>
      <w:r w:rsidRPr="00222DDD">
        <w:rPr>
          <w:rFonts w:eastAsia="Times New Roman"/>
          <w:lang w:eastAsia="hr-HR"/>
        </w:rPr>
        <w:t xml:space="preserve">Mjera </w:t>
      </w:r>
      <w:r w:rsidR="00851418" w:rsidRPr="00222DDD">
        <w:rPr>
          <w:rFonts w:eastAsia="Times New Roman"/>
          <w:lang w:eastAsia="hr-HR"/>
        </w:rPr>
        <w:t>12</w:t>
      </w:r>
      <w:r w:rsidRPr="00222DDD">
        <w:rPr>
          <w:rFonts w:eastAsia="Times New Roman"/>
          <w:lang w:eastAsia="hr-HR"/>
        </w:rPr>
        <w:t>.3. Jačanje organizacija civilnog društva</w:t>
      </w:r>
      <w:bookmarkEnd w:id="48"/>
    </w:p>
    <w:p w14:paraId="3C2F4A34" w14:textId="77777777" w:rsidR="00CA31F1" w:rsidRPr="00222DDD" w:rsidRDefault="00CA31F1" w:rsidP="00542702">
      <w:pPr>
        <w:rPr>
          <w:rFonts w:eastAsia="Times New Roman" w:cstheme="minorHAnsi"/>
          <w:u w:val="single"/>
          <w:lang w:eastAsia="hr-HR"/>
        </w:rPr>
      </w:pPr>
      <w:r w:rsidRPr="00222DDD">
        <w:rPr>
          <w:rFonts w:eastAsia="Times New Roman" w:cstheme="minorHAnsi"/>
          <w:u w:val="single"/>
          <w:lang w:eastAsia="hr-HR"/>
        </w:rPr>
        <w:t>Popis indikativnih aktivnosti</w:t>
      </w:r>
    </w:p>
    <w:p w14:paraId="2AFC764F" w14:textId="3559EE5B" w:rsidR="00CA31F1" w:rsidRPr="00222DDD" w:rsidRDefault="00CA31F1" w:rsidP="00542702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Povećanje znanja i vještina </w:t>
      </w:r>
      <w:r w:rsidR="00D279BB" w:rsidRPr="00222DDD">
        <w:rPr>
          <w:rFonts w:eastAsia="Times New Roman" w:cstheme="minorHAnsi"/>
          <w:lang w:eastAsia="hr-HR"/>
        </w:rPr>
        <w:t xml:space="preserve">organizacija civilnog društva i </w:t>
      </w:r>
      <w:proofErr w:type="spellStart"/>
      <w:r w:rsidR="00D279BB" w:rsidRPr="00222DDD">
        <w:rPr>
          <w:rFonts w:eastAsia="Times New Roman" w:cstheme="minorHAnsi"/>
          <w:lang w:eastAsia="hr-HR"/>
        </w:rPr>
        <w:t>jačanjenj</w:t>
      </w:r>
      <w:proofErr w:type="spellEnd"/>
      <w:r w:rsidR="00D279BB" w:rsidRPr="00222DDD">
        <w:rPr>
          <w:rFonts w:eastAsia="Times New Roman" w:cstheme="minorHAnsi"/>
          <w:lang w:eastAsia="hr-HR"/>
        </w:rPr>
        <w:t xml:space="preserve"> njihova doprinosa razvoju </w:t>
      </w:r>
      <w:proofErr w:type="spellStart"/>
      <w:r w:rsidR="00D279BB" w:rsidRPr="00222DDD">
        <w:rPr>
          <w:rFonts w:eastAsia="Times New Roman" w:cstheme="minorHAnsi"/>
          <w:lang w:eastAsia="hr-HR"/>
        </w:rPr>
        <w:t>zajenice</w:t>
      </w:r>
      <w:proofErr w:type="spellEnd"/>
      <w:r w:rsidR="00D279BB" w:rsidRPr="00222DDD">
        <w:rPr>
          <w:rFonts w:eastAsia="Times New Roman" w:cstheme="minorHAnsi"/>
          <w:lang w:eastAsia="hr-HR"/>
        </w:rPr>
        <w:t>. P</w:t>
      </w:r>
      <w:r w:rsidRPr="00222DDD">
        <w:rPr>
          <w:rFonts w:eastAsia="Times New Roman" w:cstheme="minorHAnsi"/>
          <w:lang w:eastAsia="hr-HR"/>
        </w:rPr>
        <w:t>oboljšanje prostornih kapaciteta</w:t>
      </w:r>
      <w:r w:rsidR="00D279BB" w:rsidRPr="00222DDD">
        <w:rPr>
          <w:rFonts w:eastAsia="Times New Roman" w:cstheme="minorHAnsi"/>
          <w:lang w:eastAsia="hr-HR"/>
        </w:rPr>
        <w:t xml:space="preserve"> za rad </w:t>
      </w:r>
      <w:proofErr w:type="spellStart"/>
      <w:r w:rsidR="00D279BB" w:rsidRPr="00222DDD">
        <w:rPr>
          <w:rFonts w:eastAsia="Times New Roman" w:cstheme="minorHAnsi"/>
          <w:lang w:eastAsia="hr-HR"/>
        </w:rPr>
        <w:t>OCDa</w:t>
      </w:r>
      <w:proofErr w:type="spellEnd"/>
      <w:r w:rsidR="00D279BB" w:rsidRPr="00222DDD">
        <w:rPr>
          <w:rFonts w:eastAsia="Times New Roman" w:cstheme="minorHAnsi"/>
          <w:lang w:eastAsia="hr-HR"/>
        </w:rPr>
        <w:t xml:space="preserve"> </w:t>
      </w:r>
      <w:r w:rsidRPr="00222DDD">
        <w:rPr>
          <w:rFonts w:eastAsia="Times New Roman" w:cstheme="minorHAnsi"/>
          <w:lang w:eastAsia="hr-HR"/>
        </w:rPr>
        <w:t xml:space="preserve"> i nabavka moderne opreme</w:t>
      </w:r>
      <w:r w:rsidR="00D279BB" w:rsidRPr="00222DDD">
        <w:rPr>
          <w:rFonts w:eastAsia="Times New Roman" w:cstheme="minorHAnsi"/>
          <w:lang w:eastAsia="hr-HR"/>
        </w:rPr>
        <w:t>, p</w:t>
      </w:r>
      <w:r w:rsidRPr="00222DDD">
        <w:rPr>
          <w:rFonts w:eastAsia="Times New Roman" w:cstheme="minorHAnsi"/>
          <w:lang w:eastAsia="hr-HR"/>
        </w:rPr>
        <w:t>oticanje sudjelovanja u projektima socijalnog poduzetništva i socijalnih inovacija</w:t>
      </w:r>
      <w:r w:rsidR="00D279BB" w:rsidRPr="00222DDD">
        <w:rPr>
          <w:rFonts w:eastAsia="Times New Roman" w:cstheme="minorHAnsi"/>
          <w:lang w:eastAsia="hr-HR"/>
        </w:rPr>
        <w:t>, p</w:t>
      </w:r>
      <w:r w:rsidRPr="00222DDD">
        <w:rPr>
          <w:rFonts w:eastAsia="Times New Roman" w:cstheme="minorHAnsi"/>
          <w:lang w:eastAsia="hr-HR"/>
        </w:rPr>
        <w:t>oticanje uključivanja u donošenje odluka značajnih za razvoj lokalne zajednice</w:t>
      </w:r>
      <w:r w:rsidR="00D279BB" w:rsidRPr="00222DDD">
        <w:rPr>
          <w:rFonts w:eastAsia="Times New Roman" w:cstheme="minorHAnsi"/>
          <w:lang w:eastAsia="hr-HR"/>
        </w:rPr>
        <w:t>, p</w:t>
      </w:r>
      <w:r w:rsidRPr="00222DDD">
        <w:rPr>
          <w:rFonts w:eastAsia="Times New Roman" w:cstheme="minorHAnsi"/>
          <w:lang w:eastAsia="hr-HR"/>
        </w:rPr>
        <w:t>romoviranje u javnosti značaja djelovanja organizacija civilnog društva za razvoj Županije i JLS-a</w:t>
      </w:r>
      <w:r w:rsidR="00D279BB" w:rsidRPr="00222DDD">
        <w:rPr>
          <w:rFonts w:eastAsia="Times New Roman" w:cstheme="minorHAnsi"/>
          <w:lang w:eastAsia="hr-HR"/>
        </w:rPr>
        <w:t>, j</w:t>
      </w:r>
      <w:r w:rsidRPr="00222DDD">
        <w:rPr>
          <w:rFonts w:eastAsia="Times New Roman" w:cstheme="minorHAnsi"/>
          <w:lang w:eastAsia="hr-HR"/>
        </w:rPr>
        <w:t>ačanje suradnje među županijskim udrugama, ali i onima u Republici Hrvatskoj i inozemstvu</w:t>
      </w:r>
      <w:r w:rsidR="00D279BB" w:rsidRPr="00222DDD">
        <w:rPr>
          <w:rFonts w:eastAsia="Times New Roman" w:cstheme="minorHAnsi"/>
          <w:lang w:eastAsia="hr-HR"/>
        </w:rPr>
        <w:t xml:space="preserve"> te promicanje v</w:t>
      </w:r>
      <w:r w:rsidRPr="00222DDD">
        <w:rPr>
          <w:rFonts w:eastAsia="Times New Roman" w:cstheme="minorHAnsi"/>
          <w:lang w:eastAsia="hr-HR"/>
        </w:rPr>
        <w:t>olonterstva u društvu</w:t>
      </w:r>
      <w:r w:rsidR="00D279BB" w:rsidRPr="00222DDD">
        <w:rPr>
          <w:rFonts w:eastAsia="Times New Roman" w:cstheme="minorHAnsi"/>
          <w:lang w:eastAsia="hr-HR"/>
        </w:rPr>
        <w:t>.</w:t>
      </w:r>
    </w:p>
    <w:p w14:paraId="494E244A" w14:textId="703ACB8F" w:rsidR="0004695C" w:rsidRPr="00222DDD" w:rsidRDefault="0004695C" w:rsidP="00542702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lastRenderedPageBreak/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 civilno društvo, </w:t>
      </w:r>
      <w:r w:rsidR="00833A5E" w:rsidRPr="00222DDD">
        <w:rPr>
          <w:rFonts w:eastAsia="Times New Roman" w:cstheme="minorHAnsi"/>
          <w:lang w:eastAsia="hr-HR"/>
        </w:rPr>
        <w:t xml:space="preserve">jedinice lokalne samouprave, </w:t>
      </w:r>
      <w:r w:rsidRPr="00222DDD">
        <w:rPr>
          <w:rFonts w:eastAsia="Times New Roman" w:cstheme="minorHAnsi"/>
          <w:lang w:eastAsia="hr-HR"/>
        </w:rPr>
        <w:t>poduzetnici, poduzetničke potporne institucije</w:t>
      </w:r>
      <w:r w:rsidR="00080208" w:rsidRPr="00222DDD">
        <w:rPr>
          <w:rFonts w:eastAsia="Times New Roman" w:cstheme="minorHAnsi"/>
          <w:lang w:eastAsia="hr-HR"/>
        </w:rPr>
        <w:t>, HGSS Stanica Slavonski Brod</w:t>
      </w:r>
      <w:r w:rsidR="00CA31F1" w:rsidRPr="00222DDD">
        <w:rPr>
          <w:rFonts w:eastAsia="Times New Roman" w:cstheme="minorHAnsi"/>
          <w:lang w:eastAsia="hr-HR"/>
        </w:rPr>
        <w:t>.</w:t>
      </w:r>
    </w:p>
    <w:p w14:paraId="55D30578" w14:textId="77777777" w:rsidR="0004695C" w:rsidRPr="00222DDD" w:rsidRDefault="0004695C" w:rsidP="00542702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74C6FA08" w14:textId="77777777" w:rsidR="00833A5E" w:rsidRPr="00222DDD" w:rsidRDefault="00833A5E" w:rsidP="00542702">
      <w:pPr>
        <w:jc w:val="both"/>
        <w:rPr>
          <w:rFonts w:eastAsia="Times New Roman" w:cstheme="minorHAnsi"/>
          <w:i/>
          <w:u w:val="single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Indikativni popis projekata:</w:t>
      </w:r>
    </w:p>
    <w:p w14:paraId="1072FD3F" w14:textId="77777777" w:rsidR="001B305C" w:rsidRPr="00222DDD" w:rsidRDefault="00A0136D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Prenamjena – preuređenje prvog kata prostora u multifunkcionalne prostore i prostore udruga Hrvatskog pučkog doma u Starom Petrovom Selu, </w:t>
      </w:r>
    </w:p>
    <w:p w14:paraId="266A0293" w14:textId="77777777" w:rsidR="00833A5E" w:rsidRPr="00222DDD" w:rsidRDefault="002E2063" w:rsidP="00833A5E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Pametni centar Općine Slavonski Šamac,</w:t>
      </w:r>
    </w:p>
    <w:p w14:paraId="2F8F71E8" w14:textId="77777777" w:rsidR="00080208" w:rsidRPr="00222DDD" w:rsidRDefault="00080208" w:rsidP="00080208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Krizni </w:t>
      </w:r>
      <w:proofErr w:type="spellStart"/>
      <w:r w:rsidRPr="00222DDD">
        <w:rPr>
          <w:rFonts w:eastAsia="Times New Roman" w:cstheme="minorHAnsi"/>
          <w:lang w:eastAsia="hr-HR"/>
        </w:rPr>
        <w:t>volonterizam</w:t>
      </w:r>
      <w:proofErr w:type="spellEnd"/>
      <w:r w:rsidRPr="00222DDD">
        <w:rPr>
          <w:rFonts w:eastAsia="Times New Roman" w:cstheme="minorHAnsi"/>
          <w:lang w:eastAsia="hr-HR"/>
        </w:rPr>
        <w:t xml:space="preserve"> u Brodsko posavskoj županiji – HGSS SB</w:t>
      </w:r>
    </w:p>
    <w:p w14:paraId="1743B3F1" w14:textId="532F833A" w:rsidR="00080208" w:rsidRPr="00222DDD" w:rsidRDefault="00080208" w:rsidP="002B0D71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Uređenje i opremanje prostora HGSS Stanice Slavonski Brod u Slavonskom Brodu i Novoj Gradiški, opremanje vozilima, plovilima</w:t>
      </w:r>
    </w:p>
    <w:p w14:paraId="4BF18D14" w14:textId="02255B7A" w:rsidR="00833A5E" w:rsidRPr="00222DDD" w:rsidRDefault="00080208" w:rsidP="00080208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Unapređenje programa </w:t>
      </w:r>
      <w:r w:rsidR="002B7C62" w:rsidRPr="00222DDD">
        <w:rPr>
          <w:rFonts w:eastAsia="Times New Roman" w:cstheme="minorHAnsi"/>
          <w:lang w:eastAsia="hr-HR"/>
        </w:rPr>
        <w:t>spašavanja</w:t>
      </w:r>
      <w:r w:rsidRPr="00222DDD">
        <w:rPr>
          <w:rFonts w:eastAsia="Times New Roman" w:cstheme="minorHAnsi"/>
          <w:lang w:eastAsia="hr-HR"/>
        </w:rPr>
        <w:t xml:space="preserve"> na vodi, potraga na vodi i neuređenim područjima, spašavanjima iz </w:t>
      </w:r>
      <w:proofErr w:type="spellStart"/>
      <w:r w:rsidRPr="00222DDD">
        <w:rPr>
          <w:rFonts w:eastAsia="Times New Roman" w:cstheme="minorHAnsi"/>
          <w:lang w:eastAsia="hr-HR"/>
        </w:rPr>
        <w:t>speleobjekata</w:t>
      </w:r>
      <w:proofErr w:type="spellEnd"/>
      <w:r w:rsidRPr="00222DDD">
        <w:rPr>
          <w:rFonts w:eastAsia="Times New Roman" w:cstheme="minorHAnsi"/>
          <w:lang w:eastAsia="hr-HR"/>
        </w:rPr>
        <w:t xml:space="preserve"> i ruševina</w:t>
      </w:r>
      <w:r w:rsidR="00BA26B5" w:rsidRPr="00222DDD">
        <w:rPr>
          <w:rFonts w:eastAsia="Times New Roman" w:cstheme="minorHAnsi"/>
          <w:lang w:eastAsia="hr-HR"/>
        </w:rPr>
        <w:t>.</w:t>
      </w:r>
    </w:p>
    <w:p w14:paraId="756A0937" w14:textId="718F1FBB" w:rsidR="0004695C" w:rsidRPr="00222DDD" w:rsidRDefault="0004695C" w:rsidP="0090558F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t>P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okazatelji </w:t>
      </w:r>
      <w:r w:rsidR="00F62033" w:rsidRPr="00222DDD">
        <w:rPr>
          <w:rFonts w:eastAsia="Times New Roman" w:cstheme="minorHAnsi"/>
          <w:i/>
          <w:u w:val="single"/>
          <w:lang w:eastAsia="hr-HR"/>
        </w:rPr>
        <w:t>rezul</w:t>
      </w:r>
      <w:r w:rsidR="00494D57" w:rsidRPr="00222DDD">
        <w:rPr>
          <w:rFonts w:eastAsia="Times New Roman" w:cstheme="minorHAnsi"/>
          <w:i/>
          <w:u w:val="single"/>
          <w:lang w:eastAsia="hr-HR"/>
        </w:rPr>
        <w:t xml:space="preserve">tata </w:t>
      </w:r>
      <w:r w:rsidRPr="00222DDD">
        <w:rPr>
          <w:rFonts w:eastAsia="Times New Roman" w:cstheme="minorHAnsi"/>
          <w:i/>
          <w:u w:val="single"/>
          <w:lang w:eastAsia="hr-HR"/>
        </w:rPr>
        <w:t>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1420"/>
        <w:gridCol w:w="1303"/>
        <w:gridCol w:w="1260"/>
        <w:gridCol w:w="1164"/>
        <w:gridCol w:w="874"/>
        <w:gridCol w:w="1164"/>
        <w:gridCol w:w="682"/>
      </w:tblGrid>
      <w:tr w:rsidR="005078C6" w:rsidRPr="00222DDD" w14:paraId="37AA1B1F" w14:textId="77777777" w:rsidTr="00C024B3"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7D7C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7C0F18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FDA6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B007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FDE0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5078C6" w:rsidRPr="00222DDD" w14:paraId="5974FF28" w14:textId="77777777" w:rsidTr="00C024B3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3634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165F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1E2B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2194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E8F5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CFB4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F7EA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CFCF" w14:textId="77777777" w:rsidR="00363465" w:rsidRPr="00222DDD" w:rsidRDefault="00363465" w:rsidP="00CE2CDF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5078C6" w:rsidRPr="00222DDD" w14:paraId="18EFDC1D" w14:textId="77777777" w:rsidTr="00C024B3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7BE4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DC48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72C6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EDBE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8DBC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1494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3CD9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0476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5078C6" w:rsidRPr="00222DDD" w14:paraId="246FEC4C" w14:textId="77777777" w:rsidTr="00C024B3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15AF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Broj projekata civilnih organizacija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A98C" w14:textId="155BE1F6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Broj</w:t>
            </w:r>
            <w:r w:rsidR="00217E0C" w:rsidRPr="00222DDD">
              <w:rPr>
                <w:rFonts w:cstheme="minorHAnsi"/>
                <w:sz w:val="16"/>
                <w:szCs w:val="16"/>
              </w:rPr>
              <w:t xml:space="preserve"> projekata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4AEE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Doprinos jačanju kapaciteta i prepoznatljivosti uloge civilnih organizacija u društvenom razvoju 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7BF5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  <w:p w14:paraId="63602444" w14:textId="5401C958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42BB" w14:textId="7806995C" w:rsidR="00363465" w:rsidRPr="00222DDD" w:rsidRDefault="00217E0C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EDB4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2027.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F046" w14:textId="7D093FFF" w:rsidR="00363465" w:rsidRPr="00222DDD" w:rsidRDefault="00217E0C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15%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9E20" w14:textId="77777777" w:rsidR="00363465" w:rsidRPr="00222DDD" w:rsidRDefault="00363465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BPŽ</w:t>
            </w:r>
          </w:p>
        </w:tc>
      </w:tr>
      <w:tr w:rsidR="00894478" w:rsidRPr="00222DDD" w14:paraId="5B01A534" w14:textId="77777777" w:rsidTr="00C024B3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DBB3" w14:textId="77777777" w:rsidR="00217E0C" w:rsidRPr="00222DDD" w:rsidRDefault="00217E0C" w:rsidP="00217E0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Jačanje kapaciteta organizacija civilnog društva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55CA" w14:textId="741FF954" w:rsidR="00217E0C" w:rsidRPr="00222DDD" w:rsidRDefault="00217E0C" w:rsidP="00217E0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Broj educiranih osoba za rad u organizacijama civilnog društva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18A6" w14:textId="77777777" w:rsidR="00217E0C" w:rsidRPr="00222DDD" w:rsidRDefault="00217E0C" w:rsidP="00217E0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Jačanje kapaciteta organizacija civilnog društva kroz zapošljavanje i educiranje osoba za rad u organizacijama civilnog društva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7239" w14:textId="77777777" w:rsidR="00217E0C" w:rsidRPr="00222DDD" w:rsidRDefault="00217E0C" w:rsidP="00217E0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2021.</w:t>
            </w:r>
          </w:p>
          <w:p w14:paraId="2B7DA6FC" w14:textId="09AD0B59" w:rsidR="00217E0C" w:rsidRPr="00222DDD" w:rsidRDefault="00217E0C" w:rsidP="00217E0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E6D2" w14:textId="2E608E53" w:rsidR="00217E0C" w:rsidRPr="00222DDD" w:rsidRDefault="00217E0C" w:rsidP="00217E0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BA07" w14:textId="77777777" w:rsidR="00217E0C" w:rsidRPr="00222DDD" w:rsidRDefault="00217E0C" w:rsidP="00217E0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2027.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756B" w14:textId="14598047" w:rsidR="00217E0C" w:rsidRPr="00222DDD" w:rsidRDefault="00217E0C" w:rsidP="00217E0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15%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8E58" w14:textId="77777777" w:rsidR="00217E0C" w:rsidRPr="00222DDD" w:rsidRDefault="00217E0C" w:rsidP="00217E0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BPŽ</w:t>
            </w:r>
          </w:p>
        </w:tc>
      </w:tr>
    </w:tbl>
    <w:p w14:paraId="47588166" w14:textId="6FDE8186" w:rsidR="0090558F" w:rsidRPr="00222DDD" w:rsidRDefault="0090558F" w:rsidP="007311AD">
      <w:pPr>
        <w:rPr>
          <w:rFonts w:cstheme="minorHAnsi"/>
        </w:rPr>
      </w:pPr>
    </w:p>
    <w:p w14:paraId="0B9CCBEE" w14:textId="77777777" w:rsidR="00D848D1" w:rsidRPr="00222DDD" w:rsidRDefault="00D848D1" w:rsidP="0004695C">
      <w:pPr>
        <w:rPr>
          <w:rFonts w:cstheme="minorHAnsi"/>
        </w:rPr>
      </w:pP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01D80" w:rsidRPr="00222DDD" w14:paraId="40254586" w14:textId="77777777" w:rsidTr="00222DDD">
        <w:tc>
          <w:tcPr>
            <w:tcW w:w="9062" w:type="dxa"/>
            <w:shd w:val="clear" w:color="auto" w:fill="FBE4D5" w:themeFill="accent2" w:themeFillTint="33"/>
          </w:tcPr>
          <w:p w14:paraId="105C4DE7" w14:textId="1171231B" w:rsidR="00F01D80" w:rsidRPr="00222DDD" w:rsidRDefault="00F01D80" w:rsidP="00D848D1">
            <w:pPr>
              <w:pStyle w:val="Naslov2"/>
              <w:outlineLvl w:val="1"/>
              <w:rPr>
                <w:lang w:val="hr-HR"/>
              </w:rPr>
            </w:pPr>
            <w:bookmarkStart w:id="49" w:name="_Toc84943065"/>
            <w:r w:rsidRPr="00222DDD">
              <w:rPr>
                <w:lang w:val="hr-HR"/>
              </w:rPr>
              <w:t xml:space="preserve">Posebni cilj </w:t>
            </w:r>
            <w:r w:rsidR="00851418" w:rsidRPr="00222DDD">
              <w:rPr>
                <w:lang w:val="hr-HR"/>
              </w:rPr>
              <w:t>13</w:t>
            </w:r>
            <w:r w:rsidRPr="00222DDD">
              <w:rPr>
                <w:lang w:val="hr-HR"/>
              </w:rPr>
              <w:t>. Razvoj potpomognutih područja + ITU</w:t>
            </w:r>
            <w:bookmarkEnd w:id="49"/>
          </w:p>
        </w:tc>
      </w:tr>
    </w:tbl>
    <w:p w14:paraId="413428A8" w14:textId="77777777" w:rsidR="00E9563F" w:rsidRPr="00222DDD" w:rsidRDefault="00E9563F" w:rsidP="00D70EF2">
      <w:pPr>
        <w:jc w:val="both"/>
        <w:rPr>
          <w:rFonts w:cstheme="minorHAnsi"/>
        </w:rPr>
      </w:pPr>
    </w:p>
    <w:p w14:paraId="0908911F" w14:textId="236987E1" w:rsidR="00D70EF2" w:rsidRPr="00222DDD" w:rsidRDefault="00851418" w:rsidP="00D848D1">
      <w:pPr>
        <w:pStyle w:val="Naslov3"/>
      </w:pPr>
      <w:bookmarkStart w:id="50" w:name="_Toc84943066"/>
      <w:r w:rsidRPr="00222DDD">
        <w:t>Mjera 13</w:t>
      </w:r>
      <w:r w:rsidR="0072751D" w:rsidRPr="00222DDD">
        <w:t>.1. Poticanje intervencija u potpomognutim područjima</w:t>
      </w:r>
      <w:bookmarkEnd w:id="50"/>
    </w:p>
    <w:p w14:paraId="28B40ECE" w14:textId="77777777" w:rsidR="0072751D" w:rsidRPr="00222DDD" w:rsidRDefault="0072751D" w:rsidP="004D5A51">
      <w:pPr>
        <w:spacing w:before="100" w:beforeAutospacing="1" w:after="100" w:afterAutospacing="1"/>
        <w:jc w:val="both"/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</w:p>
    <w:p w14:paraId="39C1D4A6" w14:textId="46B72DB6" w:rsidR="00351604" w:rsidRPr="00222DDD" w:rsidRDefault="00D279BB" w:rsidP="004D5A51">
      <w:pPr>
        <w:spacing w:before="100" w:beforeAutospacing="1" w:after="100" w:afterAutospacing="1"/>
        <w:jc w:val="both"/>
        <w:rPr>
          <w:rFonts w:cstheme="minorHAnsi"/>
        </w:rPr>
      </w:pPr>
      <w:r w:rsidRPr="00222DDD">
        <w:rPr>
          <w:rFonts w:cstheme="minorHAnsi"/>
        </w:rPr>
        <w:t>Svrha mjere je osiguranje p</w:t>
      </w:r>
      <w:r w:rsidR="00CD4D41" w:rsidRPr="00222DDD">
        <w:rPr>
          <w:rFonts w:cstheme="minorHAnsi"/>
        </w:rPr>
        <w:t>otpora male vrijednosti za porezne obveznike koji obavljaju djelatnost na potpomognutim područjima</w:t>
      </w:r>
      <w:r w:rsidRPr="00222DDD">
        <w:rPr>
          <w:rFonts w:cstheme="minorHAnsi"/>
        </w:rPr>
        <w:t>, osiguranje p</w:t>
      </w:r>
      <w:r w:rsidR="00351604" w:rsidRPr="00222DDD">
        <w:rPr>
          <w:rFonts w:cstheme="minorHAnsi"/>
        </w:rPr>
        <w:t>otpore MSP-ovima na potpomognutim područjima putem poticaja, poduzetničke infrastrukture i programa financiranja</w:t>
      </w:r>
      <w:r w:rsidRPr="00222DDD">
        <w:rPr>
          <w:rFonts w:cstheme="minorHAnsi"/>
        </w:rPr>
        <w:t xml:space="preserve">, potpore za </w:t>
      </w:r>
      <w:r w:rsidR="00351604" w:rsidRPr="00222DDD">
        <w:rPr>
          <w:rFonts w:cstheme="minorHAnsi"/>
        </w:rPr>
        <w:t>održavanje i modernizaciju prometne i komunalne infrastrukture potpomognutih područja</w:t>
      </w:r>
      <w:r w:rsidRPr="00222DDD">
        <w:rPr>
          <w:rFonts w:cstheme="minorHAnsi"/>
        </w:rPr>
        <w:t xml:space="preserve"> i p</w:t>
      </w:r>
      <w:r w:rsidR="000025D3" w:rsidRPr="00222DDD">
        <w:rPr>
          <w:rFonts w:cstheme="minorHAnsi"/>
        </w:rPr>
        <w:t>otpore za izgradnju i opremanje društvene infrastrukture potpomognutih područja</w:t>
      </w:r>
      <w:r w:rsidRPr="00222DDD">
        <w:rPr>
          <w:rFonts w:cstheme="minorHAnsi"/>
        </w:rPr>
        <w:t>.</w:t>
      </w:r>
    </w:p>
    <w:p w14:paraId="2E10FA65" w14:textId="77777777" w:rsidR="000025D3" w:rsidRPr="00222DDD" w:rsidRDefault="000025D3" w:rsidP="004D5A51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lastRenderedPageBreak/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 </w:t>
      </w:r>
      <w:r w:rsidR="00636E96" w:rsidRPr="00222DDD">
        <w:rPr>
          <w:rFonts w:eastAsia="Times New Roman" w:cstheme="minorHAnsi"/>
          <w:lang w:eastAsia="hr-HR"/>
        </w:rPr>
        <w:t xml:space="preserve">jedinice lokalne samouprave, </w:t>
      </w:r>
      <w:r w:rsidRPr="00222DDD">
        <w:rPr>
          <w:rFonts w:eastAsia="Times New Roman" w:cstheme="minorHAnsi"/>
          <w:lang w:eastAsia="hr-HR"/>
        </w:rPr>
        <w:t>civilno društvo, poduzetnici, poduzetničke potporne institucije.</w:t>
      </w:r>
    </w:p>
    <w:p w14:paraId="5C62B49B" w14:textId="77777777" w:rsidR="000025D3" w:rsidRPr="00222DDD" w:rsidRDefault="000025D3" w:rsidP="004D5A51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062FFF7D" w14:textId="77777777" w:rsidR="0090558F" w:rsidRPr="00222DDD" w:rsidRDefault="000025D3" w:rsidP="004D5A51">
      <w:pPr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t>P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okazatelji </w:t>
      </w:r>
      <w:r w:rsidR="00636E96" w:rsidRPr="00222DDD">
        <w:rPr>
          <w:rFonts w:eastAsia="Times New Roman" w:cstheme="minorHAnsi"/>
          <w:i/>
          <w:u w:val="single"/>
          <w:lang w:eastAsia="hr-HR"/>
        </w:rPr>
        <w:t xml:space="preserve">rezultata 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945"/>
        <w:gridCol w:w="1278"/>
        <w:gridCol w:w="920"/>
        <w:gridCol w:w="1164"/>
        <w:gridCol w:w="938"/>
        <w:gridCol w:w="1164"/>
        <w:gridCol w:w="766"/>
      </w:tblGrid>
      <w:tr w:rsidR="00D22318" w:rsidRPr="00222DDD" w14:paraId="72DDC90F" w14:textId="77777777" w:rsidTr="00CE2CDF"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1E19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F62033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8E0F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9B5D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DDF4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D22318" w:rsidRPr="00222DDD" w14:paraId="7CD720E0" w14:textId="77777777" w:rsidTr="00CE2CDF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391D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E055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EBB3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587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4D7E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9F43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8190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624D" w14:textId="77777777" w:rsidR="00837E58" w:rsidRPr="00222DDD" w:rsidRDefault="00837E58" w:rsidP="00CE2CDF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D22318" w:rsidRPr="00222DDD" w14:paraId="4EFFE431" w14:textId="77777777" w:rsidTr="00CE2CDF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29C8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D9F7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9952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A84B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265B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341E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528B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6ADA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D22318" w:rsidRPr="00222DDD" w14:paraId="734AFE3E" w14:textId="77777777" w:rsidTr="00CE2CDF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1214" w14:textId="476BB4E5" w:rsidR="00837E58" w:rsidRPr="00222DDD" w:rsidRDefault="00837E58" w:rsidP="00D22318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Broj </w:t>
            </w:r>
            <w:r w:rsidR="003C528B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JLS </w:t>
            </w: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s povećanjem stanovništva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60C9" w14:textId="561261B6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Broj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B87E" w14:textId="1A3B81A1" w:rsidR="00837E58" w:rsidRPr="00222DDD" w:rsidRDefault="00837E58" w:rsidP="00D22318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Broj </w:t>
            </w:r>
            <w:r w:rsidR="003C528B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JLS </w:t>
            </w: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na području BPŽ koja bilježe po</w:t>
            </w:r>
            <w:r w:rsidR="00D22318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</w:t>
            </w: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</w:t>
            </w:r>
            <w:r w:rsidR="00D22318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broja </w:t>
            </w:r>
            <w:proofErr w:type="spellStart"/>
            <w:r w:rsidR="00D22318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stanovika</w:t>
            </w:r>
            <w:proofErr w:type="spellEnd"/>
            <w:r w:rsidR="00D22318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7976" w14:textId="77777777" w:rsidR="00837E58" w:rsidRPr="00222DDD" w:rsidRDefault="00CE2CDF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859" w14:textId="7F357599" w:rsidR="00837E58" w:rsidRPr="00222DDD" w:rsidRDefault="00827731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3C7D" w14:textId="33A4A073" w:rsidR="00837E58" w:rsidRPr="00222DDD" w:rsidRDefault="00B643C2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2027.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5D0E" w14:textId="0583DC59" w:rsidR="00837E58" w:rsidRPr="00222DDD" w:rsidRDefault="00D22318" w:rsidP="00D22318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Rast 10% u </w:t>
            </w:r>
            <w:proofErr w:type="spellStart"/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onsu</w:t>
            </w:r>
            <w:proofErr w:type="spellEnd"/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na 2021.</w:t>
            </w:r>
            <w:r w:rsidR="00B643C2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AD2A" w14:textId="3316F9BC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DZS</w:t>
            </w:r>
            <w:r w:rsidR="00D22318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, JLS</w:t>
            </w:r>
          </w:p>
        </w:tc>
      </w:tr>
    </w:tbl>
    <w:p w14:paraId="7DAD0C41" w14:textId="6E2D31E3" w:rsidR="003A49F9" w:rsidRPr="00222DDD" w:rsidRDefault="003A49F9" w:rsidP="000025D3">
      <w:pPr>
        <w:jc w:val="both"/>
        <w:rPr>
          <w:rFonts w:cstheme="minorHAnsi"/>
          <w:b/>
          <w:bCs/>
        </w:rPr>
      </w:pPr>
    </w:p>
    <w:p w14:paraId="4162A1AA" w14:textId="60B6F8BE" w:rsidR="000025D3" w:rsidRPr="00222DDD" w:rsidRDefault="003A49F9" w:rsidP="00D848D1">
      <w:pPr>
        <w:pStyle w:val="Naslov3"/>
      </w:pPr>
      <w:bookmarkStart w:id="51" w:name="_Toc84943067"/>
      <w:r w:rsidRPr="00222DDD">
        <w:t>M</w:t>
      </w:r>
      <w:r w:rsidR="000F1EAA" w:rsidRPr="00222DDD">
        <w:t xml:space="preserve">jera </w:t>
      </w:r>
      <w:r w:rsidR="00851418" w:rsidRPr="00222DDD">
        <w:t>13</w:t>
      </w:r>
      <w:r w:rsidR="000F1EAA" w:rsidRPr="00222DDD">
        <w:t>.2. Poticanje integriran</w:t>
      </w:r>
      <w:r w:rsidR="00B220D1" w:rsidRPr="00222DDD">
        <w:t>ih</w:t>
      </w:r>
      <w:r w:rsidR="000F1EAA" w:rsidRPr="00222DDD">
        <w:t xml:space="preserve"> teritorijaln</w:t>
      </w:r>
      <w:r w:rsidR="00B220D1" w:rsidRPr="00222DDD">
        <w:t>ih</w:t>
      </w:r>
      <w:r w:rsidR="000F1EAA" w:rsidRPr="00222DDD">
        <w:t xml:space="preserve"> ulaganja</w:t>
      </w:r>
      <w:bookmarkEnd w:id="51"/>
    </w:p>
    <w:p w14:paraId="7FE0C7AD" w14:textId="77777777" w:rsidR="000F1EAA" w:rsidRPr="00222DDD" w:rsidRDefault="000F1EAA" w:rsidP="001A0A08">
      <w:pPr>
        <w:spacing w:before="100" w:beforeAutospacing="1" w:after="100" w:afterAutospacing="1"/>
        <w:jc w:val="both"/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</w:p>
    <w:p w14:paraId="44B50EE0" w14:textId="1F25DDF2" w:rsidR="00293C24" w:rsidRPr="00222DDD" w:rsidRDefault="00D279BB" w:rsidP="001A0A08">
      <w:pPr>
        <w:spacing w:before="100" w:beforeAutospacing="1" w:after="100" w:afterAutospacing="1"/>
        <w:jc w:val="both"/>
        <w:rPr>
          <w:rFonts w:cstheme="minorHAnsi"/>
        </w:rPr>
      </w:pPr>
      <w:r w:rsidRPr="00222DDD">
        <w:rPr>
          <w:rFonts w:cstheme="minorHAnsi"/>
        </w:rPr>
        <w:t>Svrha mjere je p</w:t>
      </w:r>
      <w:r w:rsidR="00293C24" w:rsidRPr="00222DDD">
        <w:rPr>
          <w:rFonts w:cstheme="minorHAnsi"/>
        </w:rPr>
        <w:t>laniranje i provedba održivog korištenja prostora, praćenje stvarnog korištenja i planirane namjene zemljišta</w:t>
      </w:r>
      <w:r w:rsidRPr="00222DDD">
        <w:rPr>
          <w:rFonts w:cstheme="minorHAnsi"/>
        </w:rPr>
        <w:t>, k</w:t>
      </w:r>
      <w:r w:rsidR="00293C24" w:rsidRPr="00222DDD">
        <w:rPr>
          <w:rFonts w:cstheme="minorHAnsi"/>
        </w:rPr>
        <w:t>ontrola urbanizacije</w:t>
      </w:r>
      <w:r w:rsidRPr="00222DDD">
        <w:rPr>
          <w:rFonts w:cstheme="minorHAnsi"/>
        </w:rPr>
        <w:t>, o</w:t>
      </w:r>
      <w:r w:rsidR="00293C24" w:rsidRPr="00222DDD">
        <w:rPr>
          <w:rFonts w:cstheme="minorHAnsi"/>
        </w:rPr>
        <w:t>bnova i uređenje povijesnih središta gradova i ostalih naselja radi očuvanja karaktera i vrijednosti krajobraza</w:t>
      </w:r>
      <w:r w:rsidRPr="00222DDD">
        <w:rPr>
          <w:rFonts w:cstheme="minorHAnsi"/>
        </w:rPr>
        <w:t>, o</w:t>
      </w:r>
      <w:r w:rsidR="00682072" w:rsidRPr="00222DDD">
        <w:rPr>
          <w:rFonts w:cstheme="minorHAnsi"/>
        </w:rPr>
        <w:t xml:space="preserve">bnova </w:t>
      </w:r>
      <w:proofErr w:type="spellStart"/>
      <w:r w:rsidR="00682072" w:rsidRPr="00222DDD">
        <w:rPr>
          <w:rFonts w:cstheme="minorHAnsi"/>
          <w:i/>
        </w:rPr>
        <w:t>brownfield</w:t>
      </w:r>
      <w:proofErr w:type="spellEnd"/>
      <w:r w:rsidR="00682072" w:rsidRPr="00222DDD">
        <w:rPr>
          <w:rFonts w:cstheme="minorHAnsi"/>
        </w:rPr>
        <w:t xml:space="preserve"> lokacija</w:t>
      </w:r>
      <w:r w:rsidRPr="00222DDD">
        <w:rPr>
          <w:rFonts w:cstheme="minorHAnsi"/>
        </w:rPr>
        <w:t xml:space="preserve"> i e</w:t>
      </w:r>
      <w:r w:rsidR="00293C24" w:rsidRPr="00222DDD">
        <w:rPr>
          <w:rFonts w:cstheme="minorHAnsi"/>
        </w:rPr>
        <w:t>dukacija djelatnika u tijelima nadležnim za prostorno uređenje za prilagodbe klimatskim promjenama kroz prostorne planove</w:t>
      </w:r>
      <w:r w:rsidRPr="00222DDD">
        <w:rPr>
          <w:rFonts w:cstheme="minorHAnsi"/>
        </w:rPr>
        <w:t xml:space="preserve"> te e</w:t>
      </w:r>
      <w:r w:rsidR="00293C24" w:rsidRPr="00222DDD">
        <w:rPr>
          <w:rFonts w:cstheme="minorHAnsi"/>
        </w:rPr>
        <w:t>dukacija građana za aktivno sudjelovanje u procesima prostornog planiranja</w:t>
      </w:r>
      <w:r w:rsidRPr="00222DDD">
        <w:rPr>
          <w:rFonts w:cstheme="minorHAnsi"/>
        </w:rPr>
        <w:t>.</w:t>
      </w:r>
    </w:p>
    <w:p w14:paraId="71088C60" w14:textId="77777777" w:rsidR="005C6B4F" w:rsidRPr="00222DDD" w:rsidRDefault="005C6B4F" w:rsidP="00F00A39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 </w:t>
      </w:r>
      <w:r w:rsidR="00B220D1" w:rsidRPr="00222DDD">
        <w:rPr>
          <w:rFonts w:eastAsia="Times New Roman" w:cstheme="minorHAnsi"/>
          <w:lang w:eastAsia="hr-HR"/>
        </w:rPr>
        <w:t xml:space="preserve">jedinice lokalne samouprave, </w:t>
      </w:r>
      <w:r w:rsidRPr="00222DDD">
        <w:rPr>
          <w:rFonts w:eastAsia="Times New Roman" w:cstheme="minorHAnsi"/>
          <w:lang w:eastAsia="hr-HR"/>
        </w:rPr>
        <w:t>civilno društvo, poduzetnici, poduzetničke potporne institucije</w:t>
      </w:r>
      <w:r w:rsidR="0027115B" w:rsidRPr="00222DDD">
        <w:rPr>
          <w:rFonts w:eastAsia="Times New Roman" w:cstheme="minorHAnsi"/>
          <w:lang w:eastAsia="hr-HR"/>
        </w:rPr>
        <w:t>.</w:t>
      </w:r>
    </w:p>
    <w:p w14:paraId="6FFE3961" w14:textId="77777777" w:rsidR="005C6B4F" w:rsidRPr="00222DDD" w:rsidRDefault="005C6B4F" w:rsidP="00F00A39">
      <w:pPr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300D47D5" w14:textId="77777777" w:rsidR="005C6B4F" w:rsidRPr="00222DDD" w:rsidRDefault="005C6B4F" w:rsidP="00F00A39">
      <w:pPr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t>P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okazatelji </w:t>
      </w:r>
      <w:r w:rsidR="00B220D1" w:rsidRPr="00222DDD">
        <w:rPr>
          <w:rFonts w:eastAsia="Times New Roman" w:cstheme="minorHAnsi"/>
          <w:i/>
          <w:u w:val="single"/>
          <w:lang w:eastAsia="hr-HR"/>
        </w:rPr>
        <w:t xml:space="preserve">rezultata 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036"/>
        <w:gridCol w:w="1388"/>
        <w:gridCol w:w="1027"/>
        <w:gridCol w:w="1219"/>
        <w:gridCol w:w="957"/>
        <w:gridCol w:w="1219"/>
        <w:gridCol w:w="914"/>
      </w:tblGrid>
      <w:tr w:rsidR="005078C6" w:rsidRPr="00222DDD" w14:paraId="381632F4" w14:textId="77777777" w:rsidTr="00253830">
        <w:tc>
          <w:tcPr>
            <w:tcW w:w="3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9158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A8214E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A414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5534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7FBD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5078C6" w:rsidRPr="00222DDD" w14:paraId="66665790" w14:textId="77777777" w:rsidTr="00253830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8472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E009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6BD8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E9D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B4C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90A3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AB23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2319" w14:textId="77777777" w:rsidR="00837E58" w:rsidRPr="00222DDD" w:rsidRDefault="00837E58" w:rsidP="00CE2CDF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5078C6" w:rsidRPr="00222DDD" w14:paraId="0AA2F37B" w14:textId="77777777" w:rsidTr="00253830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1549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99E3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89C8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A24A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A242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B2B8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F02B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8BB9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5078C6" w:rsidRPr="00222DDD" w14:paraId="54F13B40" w14:textId="77777777" w:rsidTr="00253830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C73E" w14:textId="77777777" w:rsidR="008C0589" w:rsidRPr="008C0589" w:rsidRDefault="008C0589" w:rsidP="008C0589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8C0589">
              <w:rPr>
                <w:rFonts w:eastAsia="Times New Roman" w:cstheme="minorHAnsi"/>
                <w:sz w:val="16"/>
                <w:szCs w:val="16"/>
                <w:lang w:eastAsia="hr-HR"/>
              </w:rPr>
              <w:t>Površina obnovljenih</w:t>
            </w:r>
          </w:p>
          <w:p w14:paraId="28635CCC" w14:textId="45068E9C" w:rsidR="00837E58" w:rsidRPr="00222DDD" w:rsidRDefault="008C0589" w:rsidP="008C0589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proofErr w:type="spellStart"/>
            <w:r w:rsidRPr="008C0589">
              <w:rPr>
                <w:rFonts w:eastAsia="Times New Roman" w:cstheme="minorHAnsi"/>
                <w:sz w:val="16"/>
                <w:szCs w:val="16"/>
                <w:lang w:eastAsia="hr-HR"/>
              </w:rPr>
              <w:t>brownfield</w:t>
            </w:r>
            <w:proofErr w:type="spellEnd"/>
            <w:r w:rsidRPr="008C0589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područja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D0E9" w14:textId="00FE7410" w:rsidR="00837E58" w:rsidRPr="00222DDD" w:rsidRDefault="008C0589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8C0589">
              <w:rPr>
                <w:rFonts w:eastAsia="Times New Roman" w:cstheme="minorHAnsi"/>
                <w:sz w:val="16"/>
                <w:szCs w:val="16"/>
                <w:lang w:eastAsia="hr-HR"/>
              </w:rPr>
              <w:t>m2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231C" w14:textId="7D9BB412" w:rsidR="00837E58" w:rsidRPr="00222DDD" w:rsidRDefault="00EE4263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Ob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9FF2" w14:textId="1D802E74" w:rsidR="00837E58" w:rsidRPr="00222DDD" w:rsidRDefault="00EE4263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D849" w14:textId="1015F66F" w:rsidR="00837E58" w:rsidRPr="00222DDD" w:rsidRDefault="00EE4263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Novi pokazatelj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4C65" w14:textId="05110149" w:rsidR="00837E58" w:rsidRPr="00222DDD" w:rsidRDefault="00EE4263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3C3" w14:textId="49F916D6" w:rsidR="00837E58" w:rsidRPr="00222DDD" w:rsidRDefault="00EE4263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pokazatelj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6292" w14:textId="2DA39BCD" w:rsidR="00837E58" w:rsidRPr="00222DDD" w:rsidRDefault="003C528B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JLS, BPŽ</w:t>
            </w:r>
          </w:p>
        </w:tc>
      </w:tr>
    </w:tbl>
    <w:p w14:paraId="142011BD" w14:textId="34570B93" w:rsidR="008D211C" w:rsidRDefault="008D211C"/>
    <w:p w14:paraId="0A63D229" w14:textId="77777777" w:rsidR="008D211C" w:rsidRDefault="008D211C"/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01D80" w:rsidRPr="00222DDD" w14:paraId="2A47AB74" w14:textId="77777777" w:rsidTr="00222DDD">
        <w:tc>
          <w:tcPr>
            <w:tcW w:w="9062" w:type="dxa"/>
            <w:shd w:val="clear" w:color="auto" w:fill="FBE4D5" w:themeFill="accent2" w:themeFillTint="33"/>
          </w:tcPr>
          <w:p w14:paraId="4419BBD5" w14:textId="61132865" w:rsidR="00F01D80" w:rsidRPr="00222DDD" w:rsidRDefault="00F01D80" w:rsidP="00D848D1">
            <w:pPr>
              <w:pStyle w:val="Naslov2"/>
              <w:outlineLvl w:val="1"/>
              <w:rPr>
                <w:rFonts w:eastAsia="Times New Roman"/>
                <w:lang w:val="hr-HR" w:eastAsia="hr-HR"/>
              </w:rPr>
            </w:pPr>
            <w:bookmarkStart w:id="52" w:name="_Toc84943068"/>
            <w:r w:rsidRPr="00222DDD">
              <w:rPr>
                <w:rFonts w:eastAsia="Times New Roman"/>
                <w:lang w:val="hr-HR" w:eastAsia="hr-HR"/>
              </w:rPr>
              <w:t xml:space="preserve">Posebni cilj </w:t>
            </w:r>
            <w:r w:rsidR="00851418" w:rsidRPr="00222DDD">
              <w:rPr>
                <w:rFonts w:eastAsia="Times New Roman"/>
                <w:lang w:val="hr-HR" w:eastAsia="hr-HR"/>
              </w:rPr>
              <w:t>1</w:t>
            </w:r>
            <w:r w:rsidRPr="00222DDD">
              <w:rPr>
                <w:rFonts w:eastAsia="Times New Roman"/>
                <w:lang w:val="hr-HR" w:eastAsia="hr-HR"/>
              </w:rPr>
              <w:t>4. Jačanje spremnosti na okolišne i sigurnosne izazove</w:t>
            </w:r>
            <w:bookmarkEnd w:id="52"/>
            <w:r w:rsidRPr="00222DDD">
              <w:rPr>
                <w:rFonts w:eastAsia="Times New Roman"/>
                <w:lang w:val="hr-HR" w:eastAsia="hr-HR"/>
              </w:rPr>
              <w:t xml:space="preserve"> </w:t>
            </w:r>
          </w:p>
        </w:tc>
      </w:tr>
    </w:tbl>
    <w:p w14:paraId="2884F8C4" w14:textId="77777777" w:rsidR="00D848D1" w:rsidRDefault="00D848D1" w:rsidP="00D848D1">
      <w:pPr>
        <w:rPr>
          <w:lang w:eastAsia="hr-HR"/>
        </w:rPr>
      </w:pPr>
    </w:p>
    <w:p w14:paraId="00B5D86A" w14:textId="66716D8F" w:rsidR="003562E8" w:rsidRPr="00222DDD" w:rsidRDefault="003562E8" w:rsidP="00D848D1">
      <w:pPr>
        <w:pStyle w:val="Naslov3"/>
        <w:rPr>
          <w:rFonts w:eastAsia="Times New Roman"/>
          <w:lang w:eastAsia="hr-HR"/>
        </w:rPr>
      </w:pPr>
      <w:bookmarkStart w:id="53" w:name="_Toc84943069"/>
      <w:r w:rsidRPr="00222DDD">
        <w:rPr>
          <w:rFonts w:eastAsia="Times New Roman"/>
          <w:lang w:eastAsia="hr-HR"/>
        </w:rPr>
        <w:t xml:space="preserve">Mjera </w:t>
      </w:r>
      <w:r w:rsidR="00851418" w:rsidRPr="00222DDD">
        <w:rPr>
          <w:rFonts w:eastAsia="Times New Roman"/>
          <w:lang w:eastAsia="hr-HR"/>
        </w:rPr>
        <w:t>1</w:t>
      </w:r>
      <w:r w:rsidRPr="00222DDD">
        <w:rPr>
          <w:rFonts w:eastAsia="Times New Roman"/>
          <w:lang w:eastAsia="hr-HR"/>
        </w:rPr>
        <w:t>4.1. Unapređenje sustava zaštite od elementarnih nepogoda</w:t>
      </w:r>
      <w:bookmarkEnd w:id="53"/>
      <w:r w:rsidR="00120258" w:rsidRPr="00222DDD">
        <w:rPr>
          <w:rFonts w:eastAsia="Times New Roman"/>
          <w:lang w:eastAsia="hr-HR"/>
        </w:rPr>
        <w:t xml:space="preserve"> </w:t>
      </w:r>
    </w:p>
    <w:p w14:paraId="5B3C0AE9" w14:textId="77777777" w:rsidR="003562E8" w:rsidRPr="00222DDD" w:rsidRDefault="00A8424D" w:rsidP="008D211C">
      <w:pPr>
        <w:rPr>
          <w:rFonts w:eastAsia="Times New Roman" w:cstheme="minorHAnsi"/>
          <w:u w:val="single"/>
          <w:lang w:eastAsia="hr-HR"/>
        </w:rPr>
      </w:pPr>
      <w:r w:rsidRPr="00222DDD">
        <w:rPr>
          <w:rFonts w:eastAsia="Times New Roman" w:cstheme="minorHAnsi"/>
          <w:u w:val="single"/>
          <w:lang w:eastAsia="hr-HR"/>
        </w:rPr>
        <w:t>Popis indikativnih aktivnosti</w:t>
      </w:r>
    </w:p>
    <w:p w14:paraId="365325A2" w14:textId="60EE2E3D" w:rsidR="00E941D3" w:rsidRPr="00222DDD" w:rsidRDefault="008D211C" w:rsidP="008D211C">
      <w:pPr>
        <w:jc w:val="both"/>
        <w:rPr>
          <w:lang w:eastAsia="hr-HR"/>
        </w:rPr>
      </w:pPr>
      <w:r>
        <w:rPr>
          <w:lang w:eastAsia="hr-HR"/>
        </w:rPr>
        <w:t>U</w:t>
      </w:r>
      <w:r w:rsidR="00E25387" w:rsidRPr="00222DDD">
        <w:rPr>
          <w:lang w:eastAsia="hr-HR"/>
        </w:rPr>
        <w:t>laganj</w:t>
      </w:r>
      <w:r w:rsidR="00F57334" w:rsidRPr="00222DDD">
        <w:rPr>
          <w:lang w:eastAsia="hr-HR"/>
        </w:rPr>
        <w:t>a</w:t>
      </w:r>
      <w:r w:rsidR="00E25387" w:rsidRPr="00222DDD">
        <w:rPr>
          <w:lang w:eastAsia="hr-HR"/>
        </w:rPr>
        <w:t xml:space="preserve"> u projekte akumulacije i retencije – poplave, bujice, klizišta</w:t>
      </w:r>
      <w:r w:rsidR="00D279BB" w:rsidRPr="00222DDD">
        <w:rPr>
          <w:lang w:eastAsia="hr-HR"/>
        </w:rPr>
        <w:t>, edukativne</w:t>
      </w:r>
      <w:r w:rsidR="00E25387" w:rsidRPr="00222DDD">
        <w:rPr>
          <w:lang w:eastAsia="hr-HR"/>
        </w:rPr>
        <w:t xml:space="preserve"> aktivnosti o mogućnostima zaštite od elementarnih nepogoda i poduzimanju aktivnosti u izvanrednim situacijama</w:t>
      </w:r>
      <w:r w:rsidR="00D279BB" w:rsidRPr="00222DDD">
        <w:rPr>
          <w:lang w:eastAsia="hr-HR"/>
        </w:rPr>
        <w:t xml:space="preserve">, </w:t>
      </w:r>
      <w:r w:rsidR="00D279BB" w:rsidRPr="00222DDD">
        <w:rPr>
          <w:lang w:eastAsia="hr-HR"/>
        </w:rPr>
        <w:lastRenderedPageBreak/>
        <w:t>i</w:t>
      </w:r>
      <w:r w:rsidR="00F57334" w:rsidRPr="00222DDD">
        <w:rPr>
          <w:lang w:eastAsia="hr-HR"/>
        </w:rPr>
        <w:t>zg</w:t>
      </w:r>
      <w:r w:rsidR="00E25387" w:rsidRPr="00222DDD">
        <w:rPr>
          <w:lang w:eastAsia="hr-HR"/>
        </w:rPr>
        <w:t>ra</w:t>
      </w:r>
      <w:r w:rsidR="00F57334" w:rsidRPr="00222DDD">
        <w:rPr>
          <w:lang w:eastAsia="hr-HR"/>
        </w:rPr>
        <w:t>d</w:t>
      </w:r>
      <w:r w:rsidR="00E25387" w:rsidRPr="00222DDD">
        <w:rPr>
          <w:lang w:eastAsia="hr-HR"/>
        </w:rPr>
        <w:t>nj</w:t>
      </w:r>
      <w:r w:rsidR="00F57334" w:rsidRPr="00222DDD">
        <w:rPr>
          <w:lang w:eastAsia="hr-HR"/>
        </w:rPr>
        <w:t>a</w:t>
      </w:r>
      <w:r w:rsidR="00062AD4" w:rsidRPr="00222DDD">
        <w:rPr>
          <w:lang w:eastAsia="hr-HR"/>
        </w:rPr>
        <w:t xml:space="preserve"> </w:t>
      </w:r>
      <w:r w:rsidR="00E25387" w:rsidRPr="00222DDD">
        <w:rPr>
          <w:lang w:eastAsia="hr-HR"/>
        </w:rPr>
        <w:t>i/ili opremanje vatrogasnih domova i spremišta</w:t>
      </w:r>
      <w:r w:rsidR="00D279BB" w:rsidRPr="00222DDD">
        <w:rPr>
          <w:lang w:eastAsia="hr-HR"/>
        </w:rPr>
        <w:t>, o</w:t>
      </w:r>
      <w:r w:rsidR="00062AD4" w:rsidRPr="00222DDD">
        <w:rPr>
          <w:lang w:eastAsia="hr-HR"/>
        </w:rPr>
        <w:t xml:space="preserve">premanje </w:t>
      </w:r>
      <w:bookmarkStart w:id="54" w:name="_Hlk70426783"/>
      <w:r w:rsidR="00062AD4" w:rsidRPr="00222DDD">
        <w:rPr>
          <w:lang w:eastAsia="hr-HR"/>
        </w:rPr>
        <w:t xml:space="preserve">Društava Crvenog križa </w:t>
      </w:r>
      <w:bookmarkEnd w:id="54"/>
      <w:r w:rsidR="00062AD4" w:rsidRPr="00222DDD">
        <w:rPr>
          <w:lang w:eastAsia="hr-HR"/>
        </w:rPr>
        <w:t>potrebnom opremom</w:t>
      </w:r>
      <w:r w:rsidR="00D279BB" w:rsidRPr="00222DDD">
        <w:rPr>
          <w:lang w:eastAsia="hr-HR"/>
        </w:rPr>
        <w:t>, iz</w:t>
      </w:r>
      <w:r w:rsidR="00EC3920" w:rsidRPr="00222DDD">
        <w:rPr>
          <w:lang w:eastAsia="hr-HR"/>
        </w:rPr>
        <w:t xml:space="preserve">gradnja i opremanje prostora </w:t>
      </w:r>
      <w:r w:rsidR="00D279BB" w:rsidRPr="00222DDD">
        <w:rPr>
          <w:lang w:eastAsia="hr-HR"/>
        </w:rPr>
        <w:t>HGSS.</w:t>
      </w:r>
    </w:p>
    <w:p w14:paraId="4BBD3CCC" w14:textId="77777777" w:rsidR="005C6B4F" w:rsidRPr="00222DDD" w:rsidRDefault="005C6B4F" w:rsidP="0036122C">
      <w:pPr>
        <w:spacing w:before="100" w:beforeAutospacing="1" w:after="100" w:afterAutospacing="1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 </w:t>
      </w:r>
      <w:r w:rsidR="00F57334" w:rsidRPr="00222DDD">
        <w:rPr>
          <w:rFonts w:eastAsia="Times New Roman" w:cstheme="minorHAnsi"/>
          <w:lang w:eastAsia="hr-HR"/>
        </w:rPr>
        <w:t xml:space="preserve">jedinice lokalne samouprave, </w:t>
      </w:r>
      <w:r w:rsidRPr="00222DDD">
        <w:rPr>
          <w:rFonts w:eastAsia="Times New Roman" w:cstheme="minorHAnsi"/>
          <w:lang w:eastAsia="hr-HR"/>
        </w:rPr>
        <w:t>civilno društvo, poduzetnici, poduzetničke potporne institucije</w:t>
      </w:r>
      <w:r w:rsidR="00E25387" w:rsidRPr="00222DDD">
        <w:rPr>
          <w:rFonts w:eastAsia="Times New Roman" w:cstheme="minorHAnsi"/>
          <w:lang w:eastAsia="hr-HR"/>
        </w:rPr>
        <w:t>.</w:t>
      </w:r>
    </w:p>
    <w:p w14:paraId="35D23F71" w14:textId="77777777" w:rsidR="005C6B4F" w:rsidRPr="00222DDD" w:rsidRDefault="005C6B4F" w:rsidP="0036122C">
      <w:pPr>
        <w:spacing w:before="100" w:beforeAutospacing="1" w:after="100" w:afterAutospacing="1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5BFF3EBB" w14:textId="46AD83AF" w:rsidR="00F57334" w:rsidRPr="00222DDD" w:rsidRDefault="00F57334" w:rsidP="0036122C">
      <w:pPr>
        <w:spacing w:before="100" w:beforeAutospacing="1" w:after="100" w:afterAutospacing="1"/>
        <w:jc w:val="both"/>
        <w:rPr>
          <w:rFonts w:eastAsia="Times New Roman" w:cstheme="minorHAnsi"/>
          <w:i/>
          <w:u w:val="single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 xml:space="preserve">Indikativan popis </w:t>
      </w:r>
      <w:r w:rsidR="005C6B4F" w:rsidRPr="00222DDD">
        <w:rPr>
          <w:rFonts w:eastAsia="Times New Roman" w:cstheme="minorHAnsi"/>
          <w:i/>
          <w:u w:val="single"/>
          <w:lang w:eastAsia="hr-HR"/>
        </w:rPr>
        <w:t xml:space="preserve"> projek</w:t>
      </w:r>
      <w:r w:rsidRPr="00222DDD">
        <w:rPr>
          <w:rFonts w:eastAsia="Times New Roman" w:cstheme="minorHAnsi"/>
          <w:i/>
          <w:u w:val="single"/>
          <w:lang w:eastAsia="hr-HR"/>
        </w:rPr>
        <w:t>a</w:t>
      </w:r>
      <w:r w:rsidR="005C6B4F" w:rsidRPr="00222DDD">
        <w:rPr>
          <w:rFonts w:eastAsia="Times New Roman" w:cstheme="minorHAnsi"/>
          <w:i/>
          <w:u w:val="single"/>
          <w:lang w:eastAsia="hr-HR"/>
        </w:rPr>
        <w:t>t</w:t>
      </w:r>
      <w:r w:rsidRPr="00222DDD">
        <w:rPr>
          <w:rFonts w:eastAsia="Times New Roman" w:cstheme="minorHAnsi"/>
          <w:i/>
          <w:u w:val="single"/>
          <w:lang w:eastAsia="hr-HR"/>
        </w:rPr>
        <w:t>a:</w:t>
      </w:r>
    </w:p>
    <w:p w14:paraId="6A167F9F" w14:textId="5F930BDF" w:rsidR="001B305C" w:rsidRPr="00222DDD" w:rsidRDefault="00A0136D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Rekonstrukcija građevine javno – društvene namjene – društveni i vatrogasni dom </w:t>
      </w:r>
      <w:proofErr w:type="spellStart"/>
      <w:r w:rsidRPr="00222DDD">
        <w:rPr>
          <w:rFonts w:eastAsia="Times New Roman" w:cstheme="minorHAnsi"/>
          <w:lang w:eastAsia="hr-HR"/>
        </w:rPr>
        <w:t>Godinjak</w:t>
      </w:r>
      <w:proofErr w:type="spellEnd"/>
      <w:r w:rsidRPr="00222DDD">
        <w:rPr>
          <w:rFonts w:eastAsia="Times New Roman" w:cstheme="minorHAnsi"/>
          <w:lang w:eastAsia="hr-HR"/>
        </w:rPr>
        <w:t xml:space="preserve">, </w:t>
      </w:r>
    </w:p>
    <w:p w14:paraId="7C2AE1FB" w14:textId="77777777" w:rsidR="001B305C" w:rsidRPr="00222DDD" w:rsidRDefault="00A0136D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Podizanje razine spremnosti za smanjenje rizika od katastrofa izgradnjom novog vatrogasnog doma u Općini Sibinj, </w:t>
      </w:r>
    </w:p>
    <w:p w14:paraId="142C579E" w14:textId="77777777" w:rsidR="001B305C" w:rsidRPr="00222DDD" w:rsidRDefault="00A0136D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Izgradnja vatrogasnog doma za potrebe vatrogastva i civilne zaštite u Općini Gornji </w:t>
      </w:r>
      <w:proofErr w:type="spellStart"/>
      <w:r w:rsidRPr="00222DDD">
        <w:rPr>
          <w:rFonts w:eastAsia="Times New Roman" w:cstheme="minorHAnsi"/>
          <w:lang w:eastAsia="hr-HR"/>
        </w:rPr>
        <w:t>Bogićevci</w:t>
      </w:r>
      <w:proofErr w:type="spellEnd"/>
      <w:r w:rsidRPr="00222DDD">
        <w:rPr>
          <w:rFonts w:eastAsia="Times New Roman" w:cstheme="minorHAnsi"/>
          <w:lang w:eastAsia="hr-HR"/>
        </w:rPr>
        <w:t>,</w:t>
      </w:r>
    </w:p>
    <w:p w14:paraId="2D3D6E16" w14:textId="1CB9ED95" w:rsidR="00EC3920" w:rsidRPr="00222DDD" w:rsidRDefault="00A0136D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Dogradnja i rekonstrukcija vatrogasnog doma u Starim Perkovcima</w:t>
      </w:r>
      <w:r w:rsidR="00EC3920" w:rsidRPr="00222DDD">
        <w:rPr>
          <w:rFonts w:eastAsia="Times New Roman" w:cstheme="minorHAnsi"/>
          <w:lang w:eastAsia="hr-HR"/>
        </w:rPr>
        <w:t>,</w:t>
      </w:r>
    </w:p>
    <w:p w14:paraId="63D9820B" w14:textId="3833BAB7" w:rsidR="00EC3920" w:rsidRPr="00222DDD" w:rsidRDefault="00EC3920" w:rsidP="00EC3920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Podizanje razine spremnosti za smanjenje rizika od katastrofa rekonstrukcijom i opremanjem prostorija HGSS Stanice Slavonski Brod u Slavonskom Brodu i Novoj Gradiški, </w:t>
      </w:r>
    </w:p>
    <w:p w14:paraId="408776F1" w14:textId="77777777" w:rsidR="007C56A9" w:rsidRPr="00222DDD" w:rsidRDefault="00EC3920" w:rsidP="00EC3920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Nabavka vozila (kombi vozilo, terensko vozilo, osobno vozilo) potrebnih za intervencije</w:t>
      </w:r>
    </w:p>
    <w:p w14:paraId="6B0B12BA" w14:textId="51B0693F" w:rsidR="00222DDD" w:rsidRDefault="007C56A9" w:rsidP="00910A60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Uređenje vatrogasnog doma u Slavonskom Brodu.</w:t>
      </w:r>
    </w:p>
    <w:p w14:paraId="67C693D0" w14:textId="64CF6F32" w:rsidR="0090558F" w:rsidRPr="00222DDD" w:rsidRDefault="005C6B4F" w:rsidP="00910A60">
      <w:pPr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t>P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okazatelji </w:t>
      </w:r>
      <w:r w:rsidR="00F57334" w:rsidRPr="00222DDD">
        <w:rPr>
          <w:rFonts w:eastAsia="Times New Roman" w:cstheme="minorHAnsi"/>
          <w:i/>
          <w:u w:val="single"/>
          <w:lang w:eastAsia="hr-HR"/>
        </w:rPr>
        <w:t>rezultata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1042"/>
        <w:gridCol w:w="1470"/>
        <w:gridCol w:w="1067"/>
        <w:gridCol w:w="1164"/>
        <w:gridCol w:w="965"/>
        <w:gridCol w:w="1164"/>
        <w:gridCol w:w="921"/>
      </w:tblGrid>
      <w:tr w:rsidR="005078C6" w:rsidRPr="00222DDD" w14:paraId="04504804" w14:textId="77777777" w:rsidTr="00CE2CDF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6E46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330518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59DB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0C03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A6AE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5078C6" w:rsidRPr="00222DDD" w14:paraId="6035F023" w14:textId="77777777" w:rsidTr="00CE2CDF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7D06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122A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BDEF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4A27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62DB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373C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E42B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2AB3" w14:textId="77777777" w:rsidR="00837E58" w:rsidRPr="00222DDD" w:rsidRDefault="00837E58" w:rsidP="00CE2CDF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5078C6" w:rsidRPr="00222DDD" w14:paraId="6B36AB5B" w14:textId="77777777" w:rsidTr="00CE2CDF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6A20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0753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A962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F136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91F1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7EA1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A32E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FA7E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894478" w:rsidRPr="00222DDD" w14:paraId="13417800" w14:textId="77777777" w:rsidTr="00CE2CDF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BE5E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Izgradnja, dogradnja i opremanje objekata zaštite od elementarnih nepogoda i izvanrednih situacija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DCD1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Broj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E809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Ulaganje u unaprjeđenje sustava zaštite od elementarnih nepogoda i izvanrednih situacija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7E42" w14:textId="77777777" w:rsidR="00837E58" w:rsidRPr="00222DDD" w:rsidRDefault="00CE2CDF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6D6A" w14:textId="7E7CD7D4" w:rsidR="00837E58" w:rsidRPr="00222DDD" w:rsidRDefault="00443A7A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4145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 </w:t>
            </w:r>
            <w:r w:rsidR="00CE2CDF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2027.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ABAA" w14:textId="2A528E04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 </w:t>
            </w:r>
            <w:r w:rsidR="00443A7A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20%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6A0E" w14:textId="77777777" w:rsidR="00837E58" w:rsidRPr="00222DDD" w:rsidRDefault="00837E58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BPŽ </w:t>
            </w:r>
          </w:p>
        </w:tc>
      </w:tr>
    </w:tbl>
    <w:p w14:paraId="51A55477" w14:textId="77777777" w:rsidR="00837E58" w:rsidRPr="00222DDD" w:rsidRDefault="00837E58" w:rsidP="007311AD">
      <w:pPr>
        <w:rPr>
          <w:rFonts w:cstheme="minorHAnsi"/>
          <w:lang w:eastAsia="hr-HR"/>
        </w:rPr>
      </w:pPr>
    </w:p>
    <w:p w14:paraId="5C5D848B" w14:textId="1C524DAB" w:rsidR="005C6B4F" w:rsidRPr="00222DDD" w:rsidRDefault="00EC33CE" w:rsidP="00D848D1">
      <w:pPr>
        <w:pStyle w:val="Naslov3"/>
      </w:pPr>
      <w:bookmarkStart w:id="55" w:name="_Toc84943070"/>
      <w:r w:rsidRPr="00222DDD">
        <w:t xml:space="preserve">Mjera </w:t>
      </w:r>
      <w:r w:rsidR="00851418" w:rsidRPr="00222DDD">
        <w:t>14.</w:t>
      </w:r>
      <w:r w:rsidRPr="00222DDD">
        <w:t>2. Jačanje otpornosti na klimatske promjene</w:t>
      </w:r>
      <w:bookmarkEnd w:id="55"/>
    </w:p>
    <w:p w14:paraId="0AB29D52" w14:textId="77777777" w:rsidR="00EC33CE" w:rsidRPr="00222DDD" w:rsidRDefault="00EC33CE" w:rsidP="004D5A51">
      <w:pPr>
        <w:spacing w:before="100" w:beforeAutospacing="1" w:after="100" w:afterAutospacing="1"/>
        <w:rPr>
          <w:rFonts w:cstheme="minorHAnsi"/>
          <w:u w:val="single"/>
        </w:rPr>
      </w:pPr>
      <w:r w:rsidRPr="00222DDD">
        <w:rPr>
          <w:rFonts w:cstheme="minorHAnsi"/>
          <w:u w:val="single"/>
        </w:rPr>
        <w:t>Popis indikativnih aktivnosti</w:t>
      </w:r>
    </w:p>
    <w:p w14:paraId="126699B3" w14:textId="05C4D6FC" w:rsidR="00CE5DDD" w:rsidRPr="00222DDD" w:rsidRDefault="00CE5DDD" w:rsidP="004F5BA8">
      <w:pPr>
        <w:spacing w:before="100" w:beforeAutospacing="1" w:after="100" w:afterAutospacing="1"/>
        <w:jc w:val="both"/>
        <w:rPr>
          <w:rFonts w:cstheme="minorHAnsi"/>
        </w:rPr>
      </w:pPr>
      <w:r w:rsidRPr="00222DDD">
        <w:rPr>
          <w:rFonts w:cstheme="minorHAnsi"/>
        </w:rPr>
        <w:t>Uspostava međusektorskog županijskog tijela za koordinaciju i vođenje aktivnosti praćenja, predviđanja i planiranje mjera prilagodbe klimatskim promjenama</w:t>
      </w:r>
      <w:r w:rsidR="00B74AFF" w:rsidRPr="00222DDD">
        <w:rPr>
          <w:rFonts w:cstheme="minorHAnsi"/>
        </w:rPr>
        <w:t>, i</w:t>
      </w:r>
      <w:r w:rsidRPr="00222DDD">
        <w:rPr>
          <w:rFonts w:cstheme="minorHAnsi"/>
        </w:rPr>
        <w:t>zgradnja sustava za praćenje, predviđanje i planiranje mjera prilagodbe i jačanja otpornosti na klimatske promjene</w:t>
      </w:r>
      <w:r w:rsidR="00B74AFF" w:rsidRPr="00222DDD">
        <w:rPr>
          <w:rFonts w:cstheme="minorHAnsi"/>
        </w:rPr>
        <w:t xml:space="preserve"> te p</w:t>
      </w:r>
      <w:r w:rsidRPr="00222DDD">
        <w:rPr>
          <w:rFonts w:cstheme="minorHAnsi"/>
        </w:rPr>
        <w:t>oticanje primjene Zelene gradnje kao sredstva ublažavanja klimatskih promjena i stvaranja povoljnijih radnih i životnih uvjeta</w:t>
      </w:r>
      <w:r w:rsidR="00B74AFF" w:rsidRPr="00222DDD">
        <w:rPr>
          <w:rFonts w:cstheme="minorHAnsi"/>
        </w:rPr>
        <w:t>.</w:t>
      </w:r>
    </w:p>
    <w:p w14:paraId="2F5D200A" w14:textId="77777777" w:rsidR="005C6B4F" w:rsidRPr="00222DDD" w:rsidRDefault="005C6B4F" w:rsidP="004F5BA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 civilno društvo, poduzetnici, poduzetničke potporne institucije</w:t>
      </w:r>
      <w:r w:rsidR="00EC33CE" w:rsidRPr="00222DDD">
        <w:rPr>
          <w:rFonts w:eastAsia="Times New Roman" w:cstheme="minorHAnsi"/>
          <w:lang w:eastAsia="hr-HR"/>
        </w:rPr>
        <w:t>.</w:t>
      </w:r>
    </w:p>
    <w:p w14:paraId="22A2F684" w14:textId="77777777" w:rsidR="005C6B4F" w:rsidRPr="00222DDD" w:rsidRDefault="005C6B4F" w:rsidP="004F5BA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1C61F940" w14:textId="77777777" w:rsidR="00375E8E" w:rsidRDefault="00375E8E" w:rsidP="004F5BA8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u w:val="single"/>
          <w:lang w:eastAsia="hr-HR"/>
        </w:rPr>
      </w:pPr>
    </w:p>
    <w:p w14:paraId="271E8750" w14:textId="77777777" w:rsidR="00375E8E" w:rsidRDefault="00375E8E" w:rsidP="004F5BA8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u w:val="single"/>
          <w:lang w:eastAsia="hr-HR"/>
        </w:rPr>
      </w:pPr>
    </w:p>
    <w:p w14:paraId="60D7DDBC" w14:textId="75A3C737" w:rsidR="0090558F" w:rsidRPr="00222DDD" w:rsidRDefault="005C6B4F" w:rsidP="004F5BA8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lastRenderedPageBreak/>
        <w:t>P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okazatelji </w:t>
      </w:r>
      <w:r w:rsidR="001A5610" w:rsidRPr="00222DDD">
        <w:rPr>
          <w:rFonts w:eastAsia="Times New Roman" w:cstheme="minorHAnsi"/>
          <w:i/>
          <w:u w:val="single"/>
          <w:lang w:eastAsia="hr-HR"/>
        </w:rPr>
        <w:t>rezultata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1136"/>
        <w:gridCol w:w="1455"/>
        <w:gridCol w:w="1085"/>
        <w:gridCol w:w="1164"/>
        <w:gridCol w:w="969"/>
        <w:gridCol w:w="1164"/>
        <w:gridCol w:w="979"/>
      </w:tblGrid>
      <w:tr w:rsidR="005078C6" w:rsidRPr="00222DDD" w14:paraId="40F2E6DC" w14:textId="77777777" w:rsidTr="00CE2CDF"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6B32" w14:textId="7777777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Pokazatelj </w:t>
            </w:r>
            <w:r w:rsidR="00330518" w:rsidRPr="00222DDD">
              <w:rPr>
                <w:rFonts w:eastAsia="Times New Roman" w:cstheme="minorHAnsi"/>
                <w:b/>
                <w:lang w:eastAsia="hr-HR"/>
              </w:rPr>
              <w:t>rezultata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42EA" w14:textId="7777777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FE79" w14:textId="7777777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3E47" w14:textId="7777777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5078C6" w:rsidRPr="00222DDD" w14:paraId="4D919E84" w14:textId="77777777" w:rsidTr="00CE2CD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612F" w14:textId="7777777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2B0E" w14:textId="7777777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8FE8" w14:textId="7777777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6642" w14:textId="7777777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EDE8" w14:textId="7777777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C7E7" w14:textId="7777777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D50A" w14:textId="7777777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BE99" w14:textId="77777777" w:rsidR="0024110B" w:rsidRPr="00222DDD" w:rsidRDefault="0024110B" w:rsidP="00CE2CDF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5078C6" w:rsidRPr="00222DDD" w14:paraId="6171C0CD" w14:textId="77777777" w:rsidTr="00CE2CD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0ADD" w14:textId="7777777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A31E" w14:textId="7777777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7FC8" w14:textId="7777777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D2E0" w14:textId="7777777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D68F" w14:textId="7777777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F71B" w14:textId="7777777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8167" w14:textId="7777777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27E8" w14:textId="7777777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894478" w:rsidRPr="00222DDD" w14:paraId="286227FD" w14:textId="77777777" w:rsidTr="00CE2CD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6A49" w14:textId="7777777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 xml:space="preserve">Proračunska izdvajanja za saniranje posljedica klimatskih neprilika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6F5A" w14:textId="7777777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Vrijednost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9AB2" w14:textId="7777777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Smanjivanje osjetljivosti BPŽ na utjecaj i klimatskih promjena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980D" w14:textId="4249A19D" w:rsidR="0024110B" w:rsidRPr="00222DDD" w:rsidRDefault="007074CC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2021.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E817" w14:textId="0439ABF4" w:rsidR="0024110B" w:rsidRPr="00222DDD" w:rsidRDefault="007074CC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8B20" w14:textId="4427D4CE" w:rsidR="0024110B" w:rsidRPr="00222DDD" w:rsidRDefault="007074CC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2027.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437B" w14:textId="471BAC31" w:rsidR="0024110B" w:rsidRPr="00222DDD" w:rsidRDefault="007074CC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Rast 10%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C56F" w14:textId="4B21A257" w:rsidR="0024110B" w:rsidRPr="00222DDD" w:rsidRDefault="0024110B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BPŽ</w:t>
            </w:r>
            <w:r w:rsidR="003C528B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i JLS</w:t>
            </w:r>
          </w:p>
        </w:tc>
      </w:tr>
    </w:tbl>
    <w:p w14:paraId="58A4E7A1" w14:textId="52A777F5" w:rsidR="0024110B" w:rsidRPr="00222DDD" w:rsidRDefault="0024110B" w:rsidP="00A40FE3">
      <w:pPr>
        <w:rPr>
          <w:rFonts w:cstheme="minorHAnsi"/>
          <w:lang w:eastAsia="hr-HR"/>
        </w:rPr>
      </w:pPr>
    </w:p>
    <w:p w14:paraId="28B67603" w14:textId="0E97E1DD" w:rsidR="005E3978" w:rsidRPr="00222DDD" w:rsidRDefault="005E3978" w:rsidP="00D848D1">
      <w:pPr>
        <w:pStyle w:val="Naslov3"/>
        <w:rPr>
          <w:rFonts w:eastAsia="Times New Roman"/>
          <w:lang w:eastAsia="hr-HR"/>
        </w:rPr>
      </w:pPr>
      <w:bookmarkStart w:id="56" w:name="_Toc84943071"/>
      <w:r w:rsidRPr="00222DDD">
        <w:rPr>
          <w:rFonts w:eastAsia="Times New Roman"/>
          <w:lang w:eastAsia="hr-HR"/>
        </w:rPr>
        <w:t xml:space="preserve">Mjera </w:t>
      </w:r>
      <w:r w:rsidR="00851418" w:rsidRPr="00222DDD">
        <w:rPr>
          <w:rFonts w:eastAsia="Times New Roman"/>
          <w:lang w:eastAsia="hr-HR"/>
        </w:rPr>
        <w:t>1</w:t>
      </w:r>
      <w:r w:rsidRPr="00222DDD">
        <w:rPr>
          <w:rFonts w:eastAsia="Times New Roman"/>
          <w:lang w:eastAsia="hr-HR"/>
        </w:rPr>
        <w:t>4.</w:t>
      </w:r>
      <w:r w:rsidR="00851418" w:rsidRPr="00222DDD">
        <w:rPr>
          <w:rFonts w:eastAsia="Times New Roman"/>
          <w:lang w:eastAsia="hr-HR"/>
        </w:rPr>
        <w:t>3</w:t>
      </w:r>
      <w:r w:rsidRPr="00222DDD">
        <w:rPr>
          <w:rFonts w:eastAsia="Times New Roman"/>
          <w:lang w:eastAsia="hr-HR"/>
        </w:rPr>
        <w:t>. Unaprjeđenje kvalitete zraka, tla i vode</w:t>
      </w:r>
      <w:bookmarkEnd w:id="56"/>
    </w:p>
    <w:p w14:paraId="7ADA2216" w14:textId="77777777" w:rsidR="005E3978" w:rsidRPr="00222DDD" w:rsidRDefault="005E3978" w:rsidP="00910A60">
      <w:pPr>
        <w:rPr>
          <w:rFonts w:eastAsia="Times New Roman" w:cstheme="minorHAnsi"/>
          <w:u w:val="single"/>
          <w:lang w:eastAsia="hr-HR"/>
        </w:rPr>
      </w:pPr>
      <w:r w:rsidRPr="00222DDD">
        <w:rPr>
          <w:rFonts w:eastAsia="Times New Roman" w:cstheme="minorHAnsi"/>
          <w:u w:val="single"/>
          <w:lang w:eastAsia="hr-HR"/>
        </w:rPr>
        <w:t>Popis indikativnih aktivnosti</w:t>
      </w:r>
    </w:p>
    <w:p w14:paraId="33AD88CF" w14:textId="08940A14" w:rsidR="00A57513" w:rsidRPr="00222DDD" w:rsidRDefault="00376A2D" w:rsidP="004F5BA8">
      <w:pPr>
        <w:spacing w:before="100" w:beforeAutospacing="1" w:after="100" w:afterAutospacing="1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>Razv</w:t>
      </w:r>
      <w:r w:rsidR="005B14AA" w:rsidRPr="00222DDD">
        <w:rPr>
          <w:rFonts w:eastAsia="Times New Roman" w:cstheme="minorHAnsi"/>
          <w:lang w:eastAsia="hr-HR"/>
        </w:rPr>
        <w:t xml:space="preserve">oj </w:t>
      </w:r>
      <w:r w:rsidRPr="00222DDD">
        <w:rPr>
          <w:rFonts w:eastAsia="Times New Roman" w:cstheme="minorHAnsi"/>
          <w:lang w:eastAsia="hr-HR"/>
        </w:rPr>
        <w:t>i prov</w:t>
      </w:r>
      <w:r w:rsidR="005B14AA" w:rsidRPr="00222DDD">
        <w:rPr>
          <w:rFonts w:eastAsia="Times New Roman" w:cstheme="minorHAnsi"/>
          <w:lang w:eastAsia="hr-HR"/>
        </w:rPr>
        <w:t>edba</w:t>
      </w:r>
      <w:r w:rsidRPr="00222DDD">
        <w:rPr>
          <w:rFonts w:eastAsia="Times New Roman" w:cstheme="minorHAnsi"/>
          <w:lang w:eastAsia="hr-HR"/>
        </w:rPr>
        <w:t xml:space="preserve"> srednjo</w:t>
      </w:r>
      <w:r w:rsidR="005B14AA" w:rsidRPr="00222DDD">
        <w:rPr>
          <w:rFonts w:eastAsia="Times New Roman" w:cstheme="minorHAnsi"/>
          <w:lang w:eastAsia="hr-HR"/>
        </w:rPr>
        <w:t>ro</w:t>
      </w:r>
      <w:r w:rsidRPr="00222DDD">
        <w:rPr>
          <w:rFonts w:eastAsia="Times New Roman" w:cstheme="minorHAnsi"/>
          <w:lang w:eastAsia="hr-HR"/>
        </w:rPr>
        <w:t xml:space="preserve">čnih i dugoročnih mjera zaštite </w:t>
      </w:r>
      <w:r w:rsidR="008A2010" w:rsidRPr="00222DDD">
        <w:rPr>
          <w:rFonts w:eastAsia="Times New Roman" w:cstheme="minorHAnsi"/>
          <w:lang w:eastAsia="hr-HR"/>
        </w:rPr>
        <w:t>zraka, tla i vode</w:t>
      </w:r>
      <w:r w:rsidR="00B74AFF" w:rsidRPr="00222DDD">
        <w:rPr>
          <w:rFonts w:eastAsia="Times New Roman" w:cstheme="minorHAnsi"/>
          <w:lang w:eastAsia="hr-HR"/>
        </w:rPr>
        <w:t>, u</w:t>
      </w:r>
      <w:r w:rsidRPr="00222DDD">
        <w:rPr>
          <w:rFonts w:eastAsia="Times New Roman" w:cstheme="minorHAnsi"/>
          <w:lang w:eastAsia="hr-HR"/>
        </w:rPr>
        <w:t>laganje u prevenciju požara te sanaciju opožarenih površina</w:t>
      </w:r>
      <w:r w:rsidR="00B74AFF" w:rsidRPr="00222DDD">
        <w:rPr>
          <w:rFonts w:eastAsia="Times New Roman" w:cstheme="minorHAnsi"/>
          <w:lang w:eastAsia="hr-HR"/>
        </w:rPr>
        <w:t>, e</w:t>
      </w:r>
      <w:r w:rsidRPr="00222DDD">
        <w:rPr>
          <w:rFonts w:eastAsia="Times New Roman" w:cstheme="minorHAnsi"/>
          <w:lang w:eastAsia="hr-HR"/>
        </w:rPr>
        <w:t>ksploatacij</w:t>
      </w:r>
      <w:r w:rsidR="005B14AA" w:rsidRPr="00222DDD">
        <w:rPr>
          <w:rFonts w:eastAsia="Times New Roman" w:cstheme="minorHAnsi"/>
          <w:lang w:eastAsia="hr-HR"/>
        </w:rPr>
        <w:t>a</w:t>
      </w:r>
      <w:r w:rsidRPr="00222DDD">
        <w:rPr>
          <w:rFonts w:eastAsia="Times New Roman" w:cstheme="minorHAnsi"/>
          <w:lang w:eastAsia="hr-HR"/>
        </w:rPr>
        <w:t xml:space="preserve"> mineralnih sirovina sukladno zakonskim odredbama</w:t>
      </w:r>
      <w:r w:rsidR="00B74AFF" w:rsidRPr="00222DDD">
        <w:rPr>
          <w:rFonts w:eastAsia="Times New Roman" w:cstheme="minorHAnsi"/>
          <w:lang w:eastAsia="hr-HR"/>
        </w:rPr>
        <w:t xml:space="preserve"> te p</w:t>
      </w:r>
      <w:r w:rsidR="00A57513" w:rsidRPr="00222DDD">
        <w:rPr>
          <w:rFonts w:eastAsia="Times New Roman" w:cstheme="minorHAnsi"/>
          <w:lang w:eastAsia="hr-HR"/>
        </w:rPr>
        <w:t>rovođenje aktivnosti s ciljem smanjenja onečišćenja zraka na širem području grada</w:t>
      </w:r>
      <w:r w:rsidR="00B74AFF" w:rsidRPr="00222DDD">
        <w:rPr>
          <w:rFonts w:eastAsia="Times New Roman" w:cstheme="minorHAnsi"/>
          <w:lang w:eastAsia="hr-HR"/>
        </w:rPr>
        <w:t>.</w:t>
      </w:r>
    </w:p>
    <w:p w14:paraId="0D7DA462" w14:textId="167E1022" w:rsidR="005C6B4F" w:rsidRPr="00222DDD" w:rsidRDefault="005C6B4F" w:rsidP="004F5BA8">
      <w:pPr>
        <w:spacing w:before="100" w:beforeAutospacing="1" w:after="100" w:afterAutospacing="1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u w:val="single"/>
          <w:lang w:eastAsia="hr-HR"/>
        </w:rPr>
        <w:t>Nosioci provedbe mjere</w:t>
      </w:r>
      <w:r w:rsidRPr="00222DDD">
        <w:rPr>
          <w:rFonts w:eastAsia="Times New Roman" w:cstheme="minorHAnsi"/>
          <w:lang w:eastAsia="hr-HR"/>
        </w:rPr>
        <w:t xml:space="preserve"> su Županija,</w:t>
      </w:r>
      <w:r w:rsidR="00A57513" w:rsidRPr="00222DDD">
        <w:rPr>
          <w:rFonts w:eastAsia="Times New Roman" w:cstheme="minorHAnsi"/>
          <w:lang w:eastAsia="hr-HR"/>
        </w:rPr>
        <w:t xml:space="preserve"> JLS,</w:t>
      </w:r>
      <w:r w:rsidRPr="00222DDD">
        <w:rPr>
          <w:rFonts w:eastAsia="Times New Roman" w:cstheme="minorHAnsi"/>
          <w:lang w:eastAsia="hr-HR"/>
        </w:rPr>
        <w:t xml:space="preserve"> civilno društvo, poduzetnici, poduzetničke potporne institucije</w:t>
      </w:r>
      <w:r w:rsidR="009C4598" w:rsidRPr="00222DDD">
        <w:rPr>
          <w:rFonts w:eastAsia="Times New Roman" w:cstheme="minorHAnsi"/>
          <w:lang w:eastAsia="hr-HR"/>
        </w:rPr>
        <w:t>.</w:t>
      </w:r>
    </w:p>
    <w:p w14:paraId="28180743" w14:textId="77777777" w:rsidR="005C6B4F" w:rsidRPr="00222DDD" w:rsidRDefault="005C6B4F" w:rsidP="004F5BA8">
      <w:pPr>
        <w:spacing w:before="100" w:beforeAutospacing="1" w:after="100" w:afterAutospacing="1"/>
        <w:jc w:val="both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lang w:eastAsia="hr-HR"/>
        </w:rPr>
        <w:t xml:space="preserve">Provedba mjere </w:t>
      </w:r>
      <w:r w:rsidRPr="00222DDD">
        <w:rPr>
          <w:rFonts w:eastAsia="Times New Roman" w:cstheme="minorHAnsi"/>
          <w:u w:val="single"/>
          <w:lang w:eastAsia="hr-HR"/>
        </w:rPr>
        <w:t xml:space="preserve">planirana je </w:t>
      </w:r>
      <w:r w:rsidRPr="00222DDD">
        <w:rPr>
          <w:rFonts w:eastAsia="Times New Roman" w:cstheme="minorHAnsi"/>
          <w:lang w:eastAsia="hr-HR"/>
        </w:rPr>
        <w:t xml:space="preserve">kontinuirano tijekom provedbe Plana. </w:t>
      </w:r>
    </w:p>
    <w:p w14:paraId="3CDB7001" w14:textId="526789D5" w:rsidR="005B14AA" w:rsidRPr="00222DDD" w:rsidRDefault="005C6B4F" w:rsidP="004F5BA8">
      <w:pPr>
        <w:spacing w:before="100" w:beforeAutospacing="1" w:after="100" w:afterAutospacing="1"/>
        <w:rPr>
          <w:rFonts w:eastAsia="Times New Roman" w:cstheme="minorHAnsi"/>
          <w:lang w:eastAsia="hr-HR"/>
        </w:rPr>
      </w:pPr>
      <w:r w:rsidRPr="00222DDD">
        <w:rPr>
          <w:rFonts w:eastAsia="Times New Roman" w:cstheme="minorHAnsi"/>
          <w:i/>
          <w:iCs/>
          <w:u w:val="single"/>
          <w:lang w:eastAsia="hr-HR"/>
        </w:rPr>
        <w:t>P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okazatelji </w:t>
      </w:r>
      <w:r w:rsidR="005B14AA" w:rsidRPr="00222DDD">
        <w:rPr>
          <w:rFonts w:eastAsia="Times New Roman" w:cstheme="minorHAnsi"/>
          <w:i/>
          <w:u w:val="single"/>
          <w:lang w:eastAsia="hr-HR"/>
        </w:rPr>
        <w:t xml:space="preserve">rezultata </w:t>
      </w:r>
      <w:r w:rsidRPr="00222DDD">
        <w:rPr>
          <w:rFonts w:eastAsia="Times New Roman" w:cstheme="minorHAnsi"/>
          <w:i/>
          <w:u w:val="single"/>
          <w:lang w:eastAsia="hr-HR"/>
        </w:rPr>
        <w:t xml:space="preserve"> za Mjeru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1133"/>
        <w:gridCol w:w="1467"/>
        <w:gridCol w:w="1081"/>
        <w:gridCol w:w="1164"/>
        <w:gridCol w:w="967"/>
        <w:gridCol w:w="1164"/>
        <w:gridCol w:w="972"/>
      </w:tblGrid>
      <w:tr w:rsidR="005078C6" w:rsidRPr="00222DDD" w14:paraId="35D08A90" w14:textId="77777777" w:rsidTr="00CE2CDF"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A7F6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Pokazatelj ishoda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5ACA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Početna vrijednost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C9BA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Ciljana vrijednost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D650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Izvor</w:t>
            </w:r>
          </w:p>
        </w:tc>
      </w:tr>
      <w:tr w:rsidR="005078C6" w:rsidRPr="00222DDD" w14:paraId="7B16B79A" w14:textId="77777777" w:rsidTr="00CE2CD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8570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 xml:space="preserve">Definicija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EC55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Jedinica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6022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Opis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B75E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61C6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AD7C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Godina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75F8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b/>
                <w:lang w:eastAsia="hr-HR"/>
              </w:rPr>
              <w:t>Vrijednost</w:t>
            </w: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71C0" w14:textId="77777777" w:rsidR="00AC6BC1" w:rsidRPr="00222DDD" w:rsidRDefault="00AC6BC1" w:rsidP="00CE2CDF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5078C6" w:rsidRPr="00222DDD" w14:paraId="507CC439" w14:textId="77777777" w:rsidTr="00CE2CD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7B85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(1)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586F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(2)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03A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(3)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0C1D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(4)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5C40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C111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(6)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8BC8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(7)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52FF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222DDD">
              <w:rPr>
                <w:rFonts w:eastAsia="Times New Roman" w:cstheme="minorHAnsi"/>
                <w:i/>
                <w:lang w:eastAsia="hr-HR"/>
              </w:rPr>
              <w:t>(8)</w:t>
            </w:r>
          </w:p>
        </w:tc>
      </w:tr>
      <w:tr w:rsidR="005078C6" w:rsidRPr="00222DDD" w14:paraId="5718720D" w14:textId="77777777" w:rsidTr="00CE2CD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9267" w14:textId="179FD2C5" w:rsidR="00AC6BC1" w:rsidRPr="00222DDD" w:rsidRDefault="00115C95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I</w:t>
            </w:r>
            <w:r w:rsidR="003C528B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spuštanje onečišćujućih tvari u zrak prema popisu tvrtki koje su ih prijavile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4F23" w14:textId="2813218E" w:rsidR="00AC6BC1" w:rsidRPr="00222DDD" w:rsidRDefault="00115C95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Tvrtke koje su prijavile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C3C2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cstheme="minorHAnsi"/>
                <w:sz w:val="16"/>
                <w:szCs w:val="16"/>
              </w:rPr>
              <w:t>Unaprjeđenje kvalitete zraka kao preduvjet stvaranja uvjeta za kvalitetan život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E5B5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2021.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30BE" w14:textId="44CEF07E" w:rsidR="00AC6BC1" w:rsidRPr="00222DDD" w:rsidRDefault="00BD7E9D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Novi </w:t>
            </w:r>
            <w:r w:rsidR="002435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pokazatelj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9049" w14:textId="5ADB6EF1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2027.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2141" w14:textId="2F3BFDE0" w:rsidR="00AC6BC1" w:rsidRPr="00222DDD" w:rsidRDefault="000E47FD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Smanjenje štetnih čestica u zraku za </w:t>
            </w:r>
            <w:r w:rsidR="00BD7E9D"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15%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8132" w14:textId="66AD3F2C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BPŽ</w:t>
            </w:r>
          </w:p>
          <w:p w14:paraId="6B8B390C" w14:textId="77777777" w:rsidR="00AC6BC1" w:rsidRPr="00222DDD" w:rsidRDefault="00AC6BC1" w:rsidP="00CE2CDF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22DDD">
              <w:rPr>
                <w:rFonts w:eastAsia="Times New Roman" w:cstheme="minorHAnsi"/>
                <w:sz w:val="16"/>
                <w:szCs w:val="16"/>
                <w:lang w:eastAsia="hr-HR"/>
              </w:rPr>
              <w:t>HAOP</w:t>
            </w:r>
          </w:p>
        </w:tc>
      </w:tr>
    </w:tbl>
    <w:p w14:paraId="13618DB0" w14:textId="6DFB83F1" w:rsidR="009023AA" w:rsidRPr="00222DDD" w:rsidRDefault="009023AA" w:rsidP="00B81B0E">
      <w:pPr>
        <w:rPr>
          <w:rFonts w:cstheme="minorHAnsi"/>
        </w:rPr>
      </w:pPr>
    </w:p>
    <w:p w14:paraId="6501AF48" w14:textId="77777777" w:rsidR="00A40FE3" w:rsidRPr="00222DDD" w:rsidRDefault="00A40FE3" w:rsidP="00B81B0E">
      <w:pPr>
        <w:rPr>
          <w:rFonts w:cstheme="minorHAnsi"/>
        </w:rPr>
      </w:pPr>
    </w:p>
    <w:sectPr w:rsidR="00A40FE3" w:rsidRPr="00222DDD" w:rsidSect="00C563D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96138" w14:textId="77777777" w:rsidR="0062327D" w:rsidRDefault="0062327D" w:rsidP="004E2070">
      <w:pPr>
        <w:spacing w:after="0" w:line="240" w:lineRule="auto"/>
      </w:pPr>
      <w:r>
        <w:separator/>
      </w:r>
    </w:p>
  </w:endnote>
  <w:endnote w:type="continuationSeparator" w:id="0">
    <w:p w14:paraId="63CC4C68" w14:textId="77777777" w:rsidR="0062327D" w:rsidRDefault="0062327D" w:rsidP="004E2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8359578"/>
      <w:docPartObj>
        <w:docPartGallery w:val="Page Numbers (Bottom of Page)"/>
        <w:docPartUnique/>
      </w:docPartObj>
    </w:sdtPr>
    <w:sdtEndPr/>
    <w:sdtContent>
      <w:p w14:paraId="70CFC256" w14:textId="4954A4E1" w:rsidR="004635E1" w:rsidRDefault="004635E1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E42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2904A3" w14:textId="5EA3B49C" w:rsidR="00C563DB" w:rsidRDefault="00C563D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41602" w14:textId="77777777" w:rsidR="0062327D" w:rsidRDefault="0062327D" w:rsidP="004E2070">
      <w:pPr>
        <w:spacing w:after="0" w:line="240" w:lineRule="auto"/>
      </w:pPr>
      <w:r>
        <w:separator/>
      </w:r>
    </w:p>
  </w:footnote>
  <w:footnote w:type="continuationSeparator" w:id="0">
    <w:p w14:paraId="33EFD941" w14:textId="77777777" w:rsidR="0062327D" w:rsidRDefault="0062327D" w:rsidP="004E2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EC7094"/>
    <w:multiLevelType w:val="hybridMultilevel"/>
    <w:tmpl w:val="5CE66DE2"/>
    <w:lvl w:ilvl="0" w:tplc="E30612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C1F87"/>
    <w:multiLevelType w:val="multilevel"/>
    <w:tmpl w:val="5738936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A91348"/>
    <w:multiLevelType w:val="hybridMultilevel"/>
    <w:tmpl w:val="53903A4C"/>
    <w:lvl w:ilvl="0" w:tplc="44EC66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65A7"/>
    <w:multiLevelType w:val="multilevel"/>
    <w:tmpl w:val="09204F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96AAE"/>
    <w:multiLevelType w:val="hybridMultilevel"/>
    <w:tmpl w:val="461E4E10"/>
    <w:lvl w:ilvl="0" w:tplc="E30612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61BBC"/>
    <w:multiLevelType w:val="hybridMultilevel"/>
    <w:tmpl w:val="3CEEDDAA"/>
    <w:lvl w:ilvl="0" w:tplc="A55ADCE8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27DC4"/>
    <w:multiLevelType w:val="multilevel"/>
    <w:tmpl w:val="4B0C6EF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8368BC"/>
    <w:multiLevelType w:val="hybridMultilevel"/>
    <w:tmpl w:val="9E2C6854"/>
    <w:lvl w:ilvl="0" w:tplc="2B9A09DE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D4F7397"/>
    <w:multiLevelType w:val="hybridMultilevel"/>
    <w:tmpl w:val="72E66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A4805"/>
    <w:multiLevelType w:val="hybridMultilevel"/>
    <w:tmpl w:val="39C6E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A6196"/>
    <w:multiLevelType w:val="hybridMultilevel"/>
    <w:tmpl w:val="17C67B6C"/>
    <w:lvl w:ilvl="0" w:tplc="2B9A09DE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0C47B23"/>
    <w:multiLevelType w:val="hybridMultilevel"/>
    <w:tmpl w:val="71704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12687"/>
    <w:multiLevelType w:val="hybridMultilevel"/>
    <w:tmpl w:val="72080CD6"/>
    <w:lvl w:ilvl="0" w:tplc="930E25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501D1"/>
    <w:multiLevelType w:val="hybridMultilevel"/>
    <w:tmpl w:val="ACA49E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45BC9"/>
    <w:multiLevelType w:val="hybridMultilevel"/>
    <w:tmpl w:val="05C224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81A4D"/>
    <w:multiLevelType w:val="multilevel"/>
    <w:tmpl w:val="501E0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D85F01"/>
    <w:multiLevelType w:val="multilevel"/>
    <w:tmpl w:val="DD7A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EF2E55"/>
    <w:multiLevelType w:val="hybridMultilevel"/>
    <w:tmpl w:val="76A89012"/>
    <w:lvl w:ilvl="0" w:tplc="E30612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34564"/>
    <w:multiLevelType w:val="hybridMultilevel"/>
    <w:tmpl w:val="F4F88F6C"/>
    <w:lvl w:ilvl="0" w:tplc="1B5A99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0382A"/>
    <w:multiLevelType w:val="hybridMultilevel"/>
    <w:tmpl w:val="D7BCEB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E6FF9"/>
    <w:multiLevelType w:val="hybridMultilevel"/>
    <w:tmpl w:val="D972A260"/>
    <w:lvl w:ilvl="0" w:tplc="302215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816282"/>
    <w:multiLevelType w:val="hybridMultilevel"/>
    <w:tmpl w:val="ADDC7194"/>
    <w:lvl w:ilvl="0" w:tplc="E5F459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23C25"/>
    <w:multiLevelType w:val="hybridMultilevel"/>
    <w:tmpl w:val="277C2B60"/>
    <w:lvl w:ilvl="0" w:tplc="E30612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A6E13"/>
    <w:multiLevelType w:val="multilevel"/>
    <w:tmpl w:val="36B8B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113FF8"/>
    <w:multiLevelType w:val="multilevel"/>
    <w:tmpl w:val="84B46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DD4756"/>
    <w:multiLevelType w:val="multilevel"/>
    <w:tmpl w:val="F77A8B4A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473F55"/>
    <w:multiLevelType w:val="hybridMultilevel"/>
    <w:tmpl w:val="0E4E4A8E"/>
    <w:lvl w:ilvl="0" w:tplc="269A38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87D75"/>
    <w:multiLevelType w:val="hybridMultilevel"/>
    <w:tmpl w:val="2AB0EEA8"/>
    <w:lvl w:ilvl="0" w:tplc="36641D8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8AA0057"/>
    <w:multiLevelType w:val="hybridMultilevel"/>
    <w:tmpl w:val="7E588D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52933"/>
    <w:multiLevelType w:val="hybridMultilevel"/>
    <w:tmpl w:val="284C73C8"/>
    <w:lvl w:ilvl="0" w:tplc="1C9859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D0117"/>
    <w:multiLevelType w:val="hybridMultilevel"/>
    <w:tmpl w:val="44B8DA0E"/>
    <w:lvl w:ilvl="0" w:tplc="232838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7E1"/>
    <w:multiLevelType w:val="hybridMultilevel"/>
    <w:tmpl w:val="60E49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C726F"/>
    <w:multiLevelType w:val="hybridMultilevel"/>
    <w:tmpl w:val="BA62AFA6"/>
    <w:lvl w:ilvl="0" w:tplc="E30612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1183D"/>
    <w:multiLevelType w:val="hybridMultilevel"/>
    <w:tmpl w:val="3A067B8C"/>
    <w:lvl w:ilvl="0" w:tplc="E30612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32"/>
  </w:num>
  <w:num w:numId="4">
    <w:abstractNumId w:val="2"/>
  </w:num>
  <w:num w:numId="5">
    <w:abstractNumId w:val="7"/>
  </w:num>
  <w:num w:numId="6">
    <w:abstractNumId w:val="26"/>
  </w:num>
  <w:num w:numId="7">
    <w:abstractNumId w:val="4"/>
  </w:num>
  <w:num w:numId="8">
    <w:abstractNumId w:val="25"/>
  </w:num>
  <w:num w:numId="9">
    <w:abstractNumId w:val="27"/>
  </w:num>
  <w:num w:numId="10">
    <w:abstractNumId w:val="5"/>
  </w:num>
  <w:num w:numId="11">
    <w:abstractNumId w:val="21"/>
  </w:num>
  <w:num w:numId="12">
    <w:abstractNumId w:val="34"/>
  </w:num>
  <w:num w:numId="13">
    <w:abstractNumId w:val="33"/>
  </w:num>
  <w:num w:numId="14">
    <w:abstractNumId w:val="23"/>
  </w:num>
  <w:num w:numId="15">
    <w:abstractNumId w:val="18"/>
  </w:num>
  <w:num w:numId="16">
    <w:abstractNumId w:val="1"/>
  </w:num>
  <w:num w:numId="17">
    <w:abstractNumId w:val="24"/>
  </w:num>
  <w:num w:numId="18">
    <w:abstractNumId w:val="11"/>
  </w:num>
  <w:num w:numId="19">
    <w:abstractNumId w:val="8"/>
  </w:num>
  <w:num w:numId="20">
    <w:abstractNumId w:val="6"/>
  </w:num>
  <w:num w:numId="21">
    <w:abstractNumId w:val="10"/>
  </w:num>
  <w:num w:numId="22">
    <w:abstractNumId w:val="12"/>
  </w:num>
  <w:num w:numId="23">
    <w:abstractNumId w:val="14"/>
  </w:num>
  <w:num w:numId="24">
    <w:abstractNumId w:val="15"/>
  </w:num>
  <w:num w:numId="25">
    <w:abstractNumId w:val="29"/>
  </w:num>
  <w:num w:numId="26">
    <w:abstractNumId w:val="0"/>
  </w:num>
  <w:num w:numId="27">
    <w:abstractNumId w:val="28"/>
  </w:num>
  <w:num w:numId="28">
    <w:abstractNumId w:val="9"/>
  </w:num>
  <w:num w:numId="29">
    <w:abstractNumId w:val="13"/>
  </w:num>
  <w:num w:numId="30">
    <w:abstractNumId w:val="30"/>
  </w:num>
  <w:num w:numId="31">
    <w:abstractNumId w:val="19"/>
  </w:num>
  <w:num w:numId="32">
    <w:abstractNumId w:val="31"/>
  </w:num>
  <w:num w:numId="33">
    <w:abstractNumId w:val="22"/>
  </w:num>
  <w:num w:numId="34">
    <w:abstractNumId w:val="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FD0"/>
    <w:rsid w:val="00001920"/>
    <w:rsid w:val="000025D3"/>
    <w:rsid w:val="00003EC3"/>
    <w:rsid w:val="0000512B"/>
    <w:rsid w:val="00007DCE"/>
    <w:rsid w:val="00007FE9"/>
    <w:rsid w:val="00011446"/>
    <w:rsid w:val="0001488E"/>
    <w:rsid w:val="00014A41"/>
    <w:rsid w:val="00014CCC"/>
    <w:rsid w:val="00015DE4"/>
    <w:rsid w:val="00016396"/>
    <w:rsid w:val="0001769D"/>
    <w:rsid w:val="0002351A"/>
    <w:rsid w:val="00024A70"/>
    <w:rsid w:val="00025526"/>
    <w:rsid w:val="000334C9"/>
    <w:rsid w:val="00036CAA"/>
    <w:rsid w:val="000459E9"/>
    <w:rsid w:val="00046133"/>
    <w:rsid w:val="0004695C"/>
    <w:rsid w:val="00047501"/>
    <w:rsid w:val="00056F7A"/>
    <w:rsid w:val="00061B1E"/>
    <w:rsid w:val="00062AD4"/>
    <w:rsid w:val="0006365D"/>
    <w:rsid w:val="00063C81"/>
    <w:rsid w:val="00064860"/>
    <w:rsid w:val="00065113"/>
    <w:rsid w:val="00066875"/>
    <w:rsid w:val="00066D71"/>
    <w:rsid w:val="00071639"/>
    <w:rsid w:val="000736DF"/>
    <w:rsid w:val="000751CC"/>
    <w:rsid w:val="00080208"/>
    <w:rsid w:val="00084261"/>
    <w:rsid w:val="0008664A"/>
    <w:rsid w:val="00087DE4"/>
    <w:rsid w:val="00090297"/>
    <w:rsid w:val="00094CB5"/>
    <w:rsid w:val="00094F67"/>
    <w:rsid w:val="000967A2"/>
    <w:rsid w:val="00096BA9"/>
    <w:rsid w:val="00097163"/>
    <w:rsid w:val="000A0FC0"/>
    <w:rsid w:val="000A43DC"/>
    <w:rsid w:val="000B5831"/>
    <w:rsid w:val="000C0FD4"/>
    <w:rsid w:val="000C151B"/>
    <w:rsid w:val="000C20D0"/>
    <w:rsid w:val="000C221C"/>
    <w:rsid w:val="000C25A8"/>
    <w:rsid w:val="000C3D8B"/>
    <w:rsid w:val="000C430E"/>
    <w:rsid w:val="000C4649"/>
    <w:rsid w:val="000C61F3"/>
    <w:rsid w:val="000D67A0"/>
    <w:rsid w:val="000E0C90"/>
    <w:rsid w:val="000E4454"/>
    <w:rsid w:val="000E47FD"/>
    <w:rsid w:val="000E53D2"/>
    <w:rsid w:val="000E5730"/>
    <w:rsid w:val="000F1EAA"/>
    <w:rsid w:val="000F2644"/>
    <w:rsid w:val="000F2E39"/>
    <w:rsid w:val="001026AA"/>
    <w:rsid w:val="001039B0"/>
    <w:rsid w:val="00103AE2"/>
    <w:rsid w:val="00107295"/>
    <w:rsid w:val="001105AC"/>
    <w:rsid w:val="00113A2C"/>
    <w:rsid w:val="00115AB4"/>
    <w:rsid w:val="00115C95"/>
    <w:rsid w:val="00117C0B"/>
    <w:rsid w:val="00120258"/>
    <w:rsid w:val="001235D7"/>
    <w:rsid w:val="0013167F"/>
    <w:rsid w:val="0013202F"/>
    <w:rsid w:val="001350D0"/>
    <w:rsid w:val="00135247"/>
    <w:rsid w:val="001352B2"/>
    <w:rsid w:val="00140808"/>
    <w:rsid w:val="00145D86"/>
    <w:rsid w:val="00150A45"/>
    <w:rsid w:val="00151281"/>
    <w:rsid w:val="0015130F"/>
    <w:rsid w:val="00151D2C"/>
    <w:rsid w:val="001545C5"/>
    <w:rsid w:val="00155977"/>
    <w:rsid w:val="001560BE"/>
    <w:rsid w:val="00162594"/>
    <w:rsid w:val="00162B85"/>
    <w:rsid w:val="00164595"/>
    <w:rsid w:val="00165F80"/>
    <w:rsid w:val="001670D4"/>
    <w:rsid w:val="00171084"/>
    <w:rsid w:val="001720F1"/>
    <w:rsid w:val="0017550E"/>
    <w:rsid w:val="00175B35"/>
    <w:rsid w:val="001771FD"/>
    <w:rsid w:val="001813E6"/>
    <w:rsid w:val="001901F8"/>
    <w:rsid w:val="00190359"/>
    <w:rsid w:val="001914CF"/>
    <w:rsid w:val="001915B4"/>
    <w:rsid w:val="00194F81"/>
    <w:rsid w:val="00196BA6"/>
    <w:rsid w:val="001A0A08"/>
    <w:rsid w:val="001A5610"/>
    <w:rsid w:val="001B305C"/>
    <w:rsid w:val="001B32B1"/>
    <w:rsid w:val="001B5915"/>
    <w:rsid w:val="001B7DE2"/>
    <w:rsid w:val="001C048D"/>
    <w:rsid w:val="001C1486"/>
    <w:rsid w:val="001C20CD"/>
    <w:rsid w:val="001C25C2"/>
    <w:rsid w:val="001C5108"/>
    <w:rsid w:val="001C53BD"/>
    <w:rsid w:val="001C580B"/>
    <w:rsid w:val="001C6786"/>
    <w:rsid w:val="001C7DD0"/>
    <w:rsid w:val="001D0769"/>
    <w:rsid w:val="001D4CE6"/>
    <w:rsid w:val="001D5B4F"/>
    <w:rsid w:val="001E0B0B"/>
    <w:rsid w:val="001E2079"/>
    <w:rsid w:val="001E2207"/>
    <w:rsid w:val="001E3446"/>
    <w:rsid w:val="001E3A62"/>
    <w:rsid w:val="001F22DA"/>
    <w:rsid w:val="001F2B01"/>
    <w:rsid w:val="001F54AF"/>
    <w:rsid w:val="001F6E5E"/>
    <w:rsid w:val="001F7068"/>
    <w:rsid w:val="001F7B62"/>
    <w:rsid w:val="002012C2"/>
    <w:rsid w:val="002025D5"/>
    <w:rsid w:val="0020395A"/>
    <w:rsid w:val="00204AE2"/>
    <w:rsid w:val="00206576"/>
    <w:rsid w:val="00210F8F"/>
    <w:rsid w:val="002163A5"/>
    <w:rsid w:val="00217E0C"/>
    <w:rsid w:val="00221864"/>
    <w:rsid w:val="00222DDD"/>
    <w:rsid w:val="002252BA"/>
    <w:rsid w:val="00226A84"/>
    <w:rsid w:val="002277BE"/>
    <w:rsid w:val="00230CF7"/>
    <w:rsid w:val="0024110B"/>
    <w:rsid w:val="00241DD1"/>
    <w:rsid w:val="0024359D"/>
    <w:rsid w:val="00251C92"/>
    <w:rsid w:val="00251CC1"/>
    <w:rsid w:val="00253830"/>
    <w:rsid w:val="002553F8"/>
    <w:rsid w:val="002561F8"/>
    <w:rsid w:val="002619FB"/>
    <w:rsid w:val="002622E0"/>
    <w:rsid w:val="00263EBE"/>
    <w:rsid w:val="0027115B"/>
    <w:rsid w:val="00273F48"/>
    <w:rsid w:val="002771F2"/>
    <w:rsid w:val="0028141B"/>
    <w:rsid w:val="0028302A"/>
    <w:rsid w:val="00283950"/>
    <w:rsid w:val="00283AB9"/>
    <w:rsid w:val="00285525"/>
    <w:rsid w:val="0029071E"/>
    <w:rsid w:val="00291994"/>
    <w:rsid w:val="00293C24"/>
    <w:rsid w:val="00295C9E"/>
    <w:rsid w:val="002962E1"/>
    <w:rsid w:val="002A25EB"/>
    <w:rsid w:val="002A5583"/>
    <w:rsid w:val="002A5CBA"/>
    <w:rsid w:val="002A7EEF"/>
    <w:rsid w:val="002B0D71"/>
    <w:rsid w:val="002B1883"/>
    <w:rsid w:val="002B2AF5"/>
    <w:rsid w:val="002B31D8"/>
    <w:rsid w:val="002B5E33"/>
    <w:rsid w:val="002B656D"/>
    <w:rsid w:val="002B7C62"/>
    <w:rsid w:val="002C07D0"/>
    <w:rsid w:val="002C1150"/>
    <w:rsid w:val="002C74D1"/>
    <w:rsid w:val="002C77F7"/>
    <w:rsid w:val="002C7AC0"/>
    <w:rsid w:val="002C7AF1"/>
    <w:rsid w:val="002D23D1"/>
    <w:rsid w:val="002D48B6"/>
    <w:rsid w:val="002D4BBD"/>
    <w:rsid w:val="002D5C7C"/>
    <w:rsid w:val="002D7748"/>
    <w:rsid w:val="002E2063"/>
    <w:rsid w:val="002E42A7"/>
    <w:rsid w:val="002E5946"/>
    <w:rsid w:val="002F2572"/>
    <w:rsid w:val="002F2AB5"/>
    <w:rsid w:val="002F2BF6"/>
    <w:rsid w:val="002F70E0"/>
    <w:rsid w:val="00303F09"/>
    <w:rsid w:val="003043C0"/>
    <w:rsid w:val="00310C89"/>
    <w:rsid w:val="00313A68"/>
    <w:rsid w:val="00313FAB"/>
    <w:rsid w:val="00316707"/>
    <w:rsid w:val="00327501"/>
    <w:rsid w:val="00330518"/>
    <w:rsid w:val="00331D0C"/>
    <w:rsid w:val="00335276"/>
    <w:rsid w:val="003356ED"/>
    <w:rsid w:val="00335D4B"/>
    <w:rsid w:val="0034156D"/>
    <w:rsid w:val="00344117"/>
    <w:rsid w:val="00345712"/>
    <w:rsid w:val="003463DE"/>
    <w:rsid w:val="00351604"/>
    <w:rsid w:val="003562E8"/>
    <w:rsid w:val="00356737"/>
    <w:rsid w:val="00360A64"/>
    <w:rsid w:val="0036122C"/>
    <w:rsid w:val="0036172F"/>
    <w:rsid w:val="003621E5"/>
    <w:rsid w:val="00363465"/>
    <w:rsid w:val="00363D69"/>
    <w:rsid w:val="00365395"/>
    <w:rsid w:val="0037144E"/>
    <w:rsid w:val="00375E8E"/>
    <w:rsid w:val="00376A2D"/>
    <w:rsid w:val="00376FC0"/>
    <w:rsid w:val="00377951"/>
    <w:rsid w:val="00380FB8"/>
    <w:rsid w:val="00381E2F"/>
    <w:rsid w:val="003830D7"/>
    <w:rsid w:val="00383C60"/>
    <w:rsid w:val="00385474"/>
    <w:rsid w:val="00386EBA"/>
    <w:rsid w:val="00390EDE"/>
    <w:rsid w:val="00391977"/>
    <w:rsid w:val="00392EC6"/>
    <w:rsid w:val="00394F42"/>
    <w:rsid w:val="003A1446"/>
    <w:rsid w:val="003A38C6"/>
    <w:rsid w:val="003A49B4"/>
    <w:rsid w:val="003A49F9"/>
    <w:rsid w:val="003A5B49"/>
    <w:rsid w:val="003B730B"/>
    <w:rsid w:val="003C1577"/>
    <w:rsid w:val="003C292C"/>
    <w:rsid w:val="003C2979"/>
    <w:rsid w:val="003C2A5C"/>
    <w:rsid w:val="003C2D8D"/>
    <w:rsid w:val="003C38CB"/>
    <w:rsid w:val="003C528B"/>
    <w:rsid w:val="003D4C9C"/>
    <w:rsid w:val="003E00E6"/>
    <w:rsid w:val="003E4564"/>
    <w:rsid w:val="003E4A11"/>
    <w:rsid w:val="003E6BD6"/>
    <w:rsid w:val="003F34CD"/>
    <w:rsid w:val="003F426A"/>
    <w:rsid w:val="003F7C86"/>
    <w:rsid w:val="004014E5"/>
    <w:rsid w:val="0040578C"/>
    <w:rsid w:val="00407118"/>
    <w:rsid w:val="00410118"/>
    <w:rsid w:val="00410BB1"/>
    <w:rsid w:val="004153E8"/>
    <w:rsid w:val="0041611C"/>
    <w:rsid w:val="00416A3D"/>
    <w:rsid w:val="004252F6"/>
    <w:rsid w:val="00436B70"/>
    <w:rsid w:val="00437094"/>
    <w:rsid w:val="00442B3E"/>
    <w:rsid w:val="00443511"/>
    <w:rsid w:val="00443A50"/>
    <w:rsid w:val="00443A7A"/>
    <w:rsid w:val="00443DDA"/>
    <w:rsid w:val="00444BF9"/>
    <w:rsid w:val="00445225"/>
    <w:rsid w:val="00452587"/>
    <w:rsid w:val="00456E83"/>
    <w:rsid w:val="0045701D"/>
    <w:rsid w:val="004608A7"/>
    <w:rsid w:val="004635E1"/>
    <w:rsid w:val="004639D4"/>
    <w:rsid w:val="0046589D"/>
    <w:rsid w:val="0046792B"/>
    <w:rsid w:val="004704C0"/>
    <w:rsid w:val="004711ED"/>
    <w:rsid w:val="00472DAE"/>
    <w:rsid w:val="0047438E"/>
    <w:rsid w:val="004759E9"/>
    <w:rsid w:val="00477732"/>
    <w:rsid w:val="004808C8"/>
    <w:rsid w:val="00481DF3"/>
    <w:rsid w:val="00483EF7"/>
    <w:rsid w:val="00484338"/>
    <w:rsid w:val="004905DB"/>
    <w:rsid w:val="004906AA"/>
    <w:rsid w:val="00491619"/>
    <w:rsid w:val="0049306D"/>
    <w:rsid w:val="00493D48"/>
    <w:rsid w:val="00494B6F"/>
    <w:rsid w:val="00494D57"/>
    <w:rsid w:val="004A0754"/>
    <w:rsid w:val="004A1798"/>
    <w:rsid w:val="004A400A"/>
    <w:rsid w:val="004A4F1E"/>
    <w:rsid w:val="004A66B5"/>
    <w:rsid w:val="004A6C65"/>
    <w:rsid w:val="004B2677"/>
    <w:rsid w:val="004B2BB0"/>
    <w:rsid w:val="004B5FD0"/>
    <w:rsid w:val="004B6318"/>
    <w:rsid w:val="004B7B0B"/>
    <w:rsid w:val="004D0D9A"/>
    <w:rsid w:val="004D3C1A"/>
    <w:rsid w:val="004D5A51"/>
    <w:rsid w:val="004D70A5"/>
    <w:rsid w:val="004E1311"/>
    <w:rsid w:val="004E2070"/>
    <w:rsid w:val="004E42FD"/>
    <w:rsid w:val="004E57D7"/>
    <w:rsid w:val="004E63C1"/>
    <w:rsid w:val="004F126F"/>
    <w:rsid w:val="004F48E6"/>
    <w:rsid w:val="004F5504"/>
    <w:rsid w:val="004F5BA8"/>
    <w:rsid w:val="004F6A7E"/>
    <w:rsid w:val="00500DF6"/>
    <w:rsid w:val="00501A1E"/>
    <w:rsid w:val="005078C6"/>
    <w:rsid w:val="0051733F"/>
    <w:rsid w:val="00522D4A"/>
    <w:rsid w:val="0052389D"/>
    <w:rsid w:val="00523910"/>
    <w:rsid w:val="00523D2B"/>
    <w:rsid w:val="00532035"/>
    <w:rsid w:val="00532C72"/>
    <w:rsid w:val="00534F4E"/>
    <w:rsid w:val="00535801"/>
    <w:rsid w:val="00540854"/>
    <w:rsid w:val="005423B0"/>
    <w:rsid w:val="00542702"/>
    <w:rsid w:val="00543800"/>
    <w:rsid w:val="0054728A"/>
    <w:rsid w:val="00547BE6"/>
    <w:rsid w:val="00551990"/>
    <w:rsid w:val="00552769"/>
    <w:rsid w:val="00552DBD"/>
    <w:rsid w:val="00554616"/>
    <w:rsid w:val="005555E5"/>
    <w:rsid w:val="00556164"/>
    <w:rsid w:val="0055664B"/>
    <w:rsid w:val="00557B1C"/>
    <w:rsid w:val="00566353"/>
    <w:rsid w:val="0056710A"/>
    <w:rsid w:val="00570349"/>
    <w:rsid w:val="0057037A"/>
    <w:rsid w:val="00574F4C"/>
    <w:rsid w:val="005808DF"/>
    <w:rsid w:val="0058164E"/>
    <w:rsid w:val="00584F51"/>
    <w:rsid w:val="00585619"/>
    <w:rsid w:val="00585F3C"/>
    <w:rsid w:val="00586852"/>
    <w:rsid w:val="00594282"/>
    <w:rsid w:val="00595C9F"/>
    <w:rsid w:val="0059712E"/>
    <w:rsid w:val="005A2504"/>
    <w:rsid w:val="005A5186"/>
    <w:rsid w:val="005A742F"/>
    <w:rsid w:val="005A7F2A"/>
    <w:rsid w:val="005B14AA"/>
    <w:rsid w:val="005B5554"/>
    <w:rsid w:val="005B5C78"/>
    <w:rsid w:val="005C1758"/>
    <w:rsid w:val="005C3841"/>
    <w:rsid w:val="005C6B4F"/>
    <w:rsid w:val="005C7C06"/>
    <w:rsid w:val="005D1D96"/>
    <w:rsid w:val="005D2E52"/>
    <w:rsid w:val="005D4BD8"/>
    <w:rsid w:val="005D5002"/>
    <w:rsid w:val="005D62AE"/>
    <w:rsid w:val="005D7883"/>
    <w:rsid w:val="005E064F"/>
    <w:rsid w:val="005E07BB"/>
    <w:rsid w:val="005E1DE8"/>
    <w:rsid w:val="005E3978"/>
    <w:rsid w:val="005E7303"/>
    <w:rsid w:val="005F0F7E"/>
    <w:rsid w:val="005F3109"/>
    <w:rsid w:val="005F4BB2"/>
    <w:rsid w:val="00602D72"/>
    <w:rsid w:val="00611EB9"/>
    <w:rsid w:val="0061286A"/>
    <w:rsid w:val="0061539F"/>
    <w:rsid w:val="00616F34"/>
    <w:rsid w:val="00617A13"/>
    <w:rsid w:val="006212DF"/>
    <w:rsid w:val="00622B3D"/>
    <w:rsid w:val="006231B9"/>
    <w:rsid w:val="0062327D"/>
    <w:rsid w:val="0063115F"/>
    <w:rsid w:val="00634645"/>
    <w:rsid w:val="00636E96"/>
    <w:rsid w:val="00642D2A"/>
    <w:rsid w:val="006433AF"/>
    <w:rsid w:val="006461B9"/>
    <w:rsid w:val="0064639A"/>
    <w:rsid w:val="00646BE2"/>
    <w:rsid w:val="00650D22"/>
    <w:rsid w:val="00652370"/>
    <w:rsid w:val="0065679C"/>
    <w:rsid w:val="00665C22"/>
    <w:rsid w:val="0066793C"/>
    <w:rsid w:val="00670156"/>
    <w:rsid w:val="00673B72"/>
    <w:rsid w:val="00673DE3"/>
    <w:rsid w:val="006778CC"/>
    <w:rsid w:val="00682072"/>
    <w:rsid w:val="006841E2"/>
    <w:rsid w:val="0069016D"/>
    <w:rsid w:val="006939F6"/>
    <w:rsid w:val="00694138"/>
    <w:rsid w:val="0069489E"/>
    <w:rsid w:val="0069551F"/>
    <w:rsid w:val="00695E95"/>
    <w:rsid w:val="00696CAB"/>
    <w:rsid w:val="0069793E"/>
    <w:rsid w:val="006A3167"/>
    <w:rsid w:val="006A40D1"/>
    <w:rsid w:val="006A4A7B"/>
    <w:rsid w:val="006A7617"/>
    <w:rsid w:val="006B2E58"/>
    <w:rsid w:val="006B4890"/>
    <w:rsid w:val="006B53E2"/>
    <w:rsid w:val="006C2831"/>
    <w:rsid w:val="006C4B60"/>
    <w:rsid w:val="006C5026"/>
    <w:rsid w:val="006D0868"/>
    <w:rsid w:val="006D38A3"/>
    <w:rsid w:val="006D524B"/>
    <w:rsid w:val="006D7153"/>
    <w:rsid w:val="006D7428"/>
    <w:rsid w:val="006D7ECD"/>
    <w:rsid w:val="006E1272"/>
    <w:rsid w:val="006E1FD2"/>
    <w:rsid w:val="006E579B"/>
    <w:rsid w:val="006F3A15"/>
    <w:rsid w:val="006F3B00"/>
    <w:rsid w:val="00700E65"/>
    <w:rsid w:val="00702FDB"/>
    <w:rsid w:val="00703E7D"/>
    <w:rsid w:val="007074CC"/>
    <w:rsid w:val="00707610"/>
    <w:rsid w:val="0071032A"/>
    <w:rsid w:val="00715319"/>
    <w:rsid w:val="00725FF8"/>
    <w:rsid w:val="0072751D"/>
    <w:rsid w:val="00730449"/>
    <w:rsid w:val="007311AD"/>
    <w:rsid w:val="0073278F"/>
    <w:rsid w:val="00741BEA"/>
    <w:rsid w:val="00742395"/>
    <w:rsid w:val="0074406A"/>
    <w:rsid w:val="00744988"/>
    <w:rsid w:val="007454F3"/>
    <w:rsid w:val="00745513"/>
    <w:rsid w:val="007462DA"/>
    <w:rsid w:val="00746410"/>
    <w:rsid w:val="0075160C"/>
    <w:rsid w:val="00752EEB"/>
    <w:rsid w:val="007543EB"/>
    <w:rsid w:val="00763539"/>
    <w:rsid w:val="00775BE7"/>
    <w:rsid w:val="00781139"/>
    <w:rsid w:val="00785247"/>
    <w:rsid w:val="007857B2"/>
    <w:rsid w:val="00790C5C"/>
    <w:rsid w:val="00797346"/>
    <w:rsid w:val="00797A0E"/>
    <w:rsid w:val="007A31B9"/>
    <w:rsid w:val="007B0940"/>
    <w:rsid w:val="007B2955"/>
    <w:rsid w:val="007C0F18"/>
    <w:rsid w:val="007C4AEC"/>
    <w:rsid w:val="007C56A9"/>
    <w:rsid w:val="007D0036"/>
    <w:rsid w:val="007D0A9B"/>
    <w:rsid w:val="007E6971"/>
    <w:rsid w:val="007F3CE2"/>
    <w:rsid w:val="007F7175"/>
    <w:rsid w:val="00800246"/>
    <w:rsid w:val="00800ED3"/>
    <w:rsid w:val="00801F05"/>
    <w:rsid w:val="00805132"/>
    <w:rsid w:val="0081149F"/>
    <w:rsid w:val="00815D42"/>
    <w:rsid w:val="00817503"/>
    <w:rsid w:val="008175E5"/>
    <w:rsid w:val="00820099"/>
    <w:rsid w:val="008201CC"/>
    <w:rsid w:val="00820ACE"/>
    <w:rsid w:val="00822479"/>
    <w:rsid w:val="0082547E"/>
    <w:rsid w:val="00826667"/>
    <w:rsid w:val="00827257"/>
    <w:rsid w:val="00827731"/>
    <w:rsid w:val="00833A5E"/>
    <w:rsid w:val="008351DC"/>
    <w:rsid w:val="00837E58"/>
    <w:rsid w:val="008416B2"/>
    <w:rsid w:val="00842726"/>
    <w:rsid w:val="00842B91"/>
    <w:rsid w:val="00844EFB"/>
    <w:rsid w:val="00850511"/>
    <w:rsid w:val="00850A62"/>
    <w:rsid w:val="00851418"/>
    <w:rsid w:val="00854763"/>
    <w:rsid w:val="00854C5C"/>
    <w:rsid w:val="0086472C"/>
    <w:rsid w:val="00870B54"/>
    <w:rsid w:val="008718F7"/>
    <w:rsid w:val="00873A75"/>
    <w:rsid w:val="00874EF6"/>
    <w:rsid w:val="0087778C"/>
    <w:rsid w:val="008824A3"/>
    <w:rsid w:val="0088567B"/>
    <w:rsid w:val="00894335"/>
    <w:rsid w:val="00894478"/>
    <w:rsid w:val="0089500F"/>
    <w:rsid w:val="008A0D02"/>
    <w:rsid w:val="008A16BC"/>
    <w:rsid w:val="008A2010"/>
    <w:rsid w:val="008A25BE"/>
    <w:rsid w:val="008A41A3"/>
    <w:rsid w:val="008A68C0"/>
    <w:rsid w:val="008A6ADD"/>
    <w:rsid w:val="008B2067"/>
    <w:rsid w:val="008B4D96"/>
    <w:rsid w:val="008B5683"/>
    <w:rsid w:val="008B5B31"/>
    <w:rsid w:val="008B6A73"/>
    <w:rsid w:val="008C0589"/>
    <w:rsid w:val="008C3423"/>
    <w:rsid w:val="008C5C15"/>
    <w:rsid w:val="008C696F"/>
    <w:rsid w:val="008D211C"/>
    <w:rsid w:val="008D2C77"/>
    <w:rsid w:val="008D5546"/>
    <w:rsid w:val="008E0B82"/>
    <w:rsid w:val="008E17B3"/>
    <w:rsid w:val="008E19D3"/>
    <w:rsid w:val="008E29EE"/>
    <w:rsid w:val="008E4673"/>
    <w:rsid w:val="008E585A"/>
    <w:rsid w:val="008E733B"/>
    <w:rsid w:val="008F099F"/>
    <w:rsid w:val="008F12D2"/>
    <w:rsid w:val="008F165C"/>
    <w:rsid w:val="008F4161"/>
    <w:rsid w:val="009023AA"/>
    <w:rsid w:val="00903CC8"/>
    <w:rsid w:val="0090558F"/>
    <w:rsid w:val="00910A60"/>
    <w:rsid w:val="00910B83"/>
    <w:rsid w:val="009141E7"/>
    <w:rsid w:val="009144F9"/>
    <w:rsid w:val="0092154B"/>
    <w:rsid w:val="00922F35"/>
    <w:rsid w:val="00923395"/>
    <w:rsid w:val="00927445"/>
    <w:rsid w:val="009274E3"/>
    <w:rsid w:val="00927D42"/>
    <w:rsid w:val="009301F5"/>
    <w:rsid w:val="009314D8"/>
    <w:rsid w:val="009318E1"/>
    <w:rsid w:val="0093679F"/>
    <w:rsid w:val="00937149"/>
    <w:rsid w:val="00941D32"/>
    <w:rsid w:val="00941D7B"/>
    <w:rsid w:val="00943347"/>
    <w:rsid w:val="00946101"/>
    <w:rsid w:val="009472CA"/>
    <w:rsid w:val="00950CEE"/>
    <w:rsid w:val="00952C4F"/>
    <w:rsid w:val="00953178"/>
    <w:rsid w:val="00954337"/>
    <w:rsid w:val="0096073F"/>
    <w:rsid w:val="00961275"/>
    <w:rsid w:val="00972A18"/>
    <w:rsid w:val="009760E4"/>
    <w:rsid w:val="00977B6A"/>
    <w:rsid w:val="009808C8"/>
    <w:rsid w:val="00980EB0"/>
    <w:rsid w:val="009848A2"/>
    <w:rsid w:val="009853D7"/>
    <w:rsid w:val="009857EA"/>
    <w:rsid w:val="0098588A"/>
    <w:rsid w:val="00992D65"/>
    <w:rsid w:val="00996F43"/>
    <w:rsid w:val="00997FCD"/>
    <w:rsid w:val="009A1E7D"/>
    <w:rsid w:val="009A3ADF"/>
    <w:rsid w:val="009B24DB"/>
    <w:rsid w:val="009C16C1"/>
    <w:rsid w:val="009C2682"/>
    <w:rsid w:val="009C3A22"/>
    <w:rsid w:val="009C4598"/>
    <w:rsid w:val="009C57B4"/>
    <w:rsid w:val="009C6557"/>
    <w:rsid w:val="009D6A72"/>
    <w:rsid w:val="009D7E0C"/>
    <w:rsid w:val="009E0752"/>
    <w:rsid w:val="009E093E"/>
    <w:rsid w:val="009E17FD"/>
    <w:rsid w:val="009E2A6D"/>
    <w:rsid w:val="009F0012"/>
    <w:rsid w:val="009F2705"/>
    <w:rsid w:val="009F3790"/>
    <w:rsid w:val="00A0136D"/>
    <w:rsid w:val="00A0258B"/>
    <w:rsid w:val="00A04222"/>
    <w:rsid w:val="00A059C5"/>
    <w:rsid w:val="00A104CA"/>
    <w:rsid w:val="00A12E8E"/>
    <w:rsid w:val="00A14C9A"/>
    <w:rsid w:val="00A21908"/>
    <w:rsid w:val="00A23C1F"/>
    <w:rsid w:val="00A2479B"/>
    <w:rsid w:val="00A309ED"/>
    <w:rsid w:val="00A40FE3"/>
    <w:rsid w:val="00A419DD"/>
    <w:rsid w:val="00A44F8A"/>
    <w:rsid w:val="00A53501"/>
    <w:rsid w:val="00A562A4"/>
    <w:rsid w:val="00A57513"/>
    <w:rsid w:val="00A63774"/>
    <w:rsid w:val="00A63D76"/>
    <w:rsid w:val="00A658D2"/>
    <w:rsid w:val="00A71B20"/>
    <w:rsid w:val="00A8006A"/>
    <w:rsid w:val="00A817B5"/>
    <w:rsid w:val="00A8214E"/>
    <w:rsid w:val="00A8424D"/>
    <w:rsid w:val="00A90170"/>
    <w:rsid w:val="00A94D71"/>
    <w:rsid w:val="00A95564"/>
    <w:rsid w:val="00A95CF3"/>
    <w:rsid w:val="00A9723C"/>
    <w:rsid w:val="00AA0698"/>
    <w:rsid w:val="00AA1A7E"/>
    <w:rsid w:val="00AA448E"/>
    <w:rsid w:val="00AA4DCE"/>
    <w:rsid w:val="00AA5CD2"/>
    <w:rsid w:val="00AB4DEC"/>
    <w:rsid w:val="00AB6FCF"/>
    <w:rsid w:val="00AB7FB5"/>
    <w:rsid w:val="00AC08E2"/>
    <w:rsid w:val="00AC0F97"/>
    <w:rsid w:val="00AC34BF"/>
    <w:rsid w:val="00AC47EA"/>
    <w:rsid w:val="00AC4E0C"/>
    <w:rsid w:val="00AC5BCF"/>
    <w:rsid w:val="00AC6BC1"/>
    <w:rsid w:val="00AC74E0"/>
    <w:rsid w:val="00AD7170"/>
    <w:rsid w:val="00AD76E5"/>
    <w:rsid w:val="00AE090B"/>
    <w:rsid w:val="00AF0281"/>
    <w:rsid w:val="00AF49E7"/>
    <w:rsid w:val="00AF583C"/>
    <w:rsid w:val="00AF5BEF"/>
    <w:rsid w:val="00AF7712"/>
    <w:rsid w:val="00B10283"/>
    <w:rsid w:val="00B10AE3"/>
    <w:rsid w:val="00B1104B"/>
    <w:rsid w:val="00B11CE0"/>
    <w:rsid w:val="00B135F9"/>
    <w:rsid w:val="00B14A58"/>
    <w:rsid w:val="00B152A4"/>
    <w:rsid w:val="00B155BA"/>
    <w:rsid w:val="00B1603E"/>
    <w:rsid w:val="00B20B0D"/>
    <w:rsid w:val="00B20B11"/>
    <w:rsid w:val="00B21772"/>
    <w:rsid w:val="00B217B6"/>
    <w:rsid w:val="00B21CAE"/>
    <w:rsid w:val="00B220D1"/>
    <w:rsid w:val="00B2224B"/>
    <w:rsid w:val="00B23050"/>
    <w:rsid w:val="00B245CB"/>
    <w:rsid w:val="00B33DEC"/>
    <w:rsid w:val="00B345D1"/>
    <w:rsid w:val="00B34ECA"/>
    <w:rsid w:val="00B3547E"/>
    <w:rsid w:val="00B37071"/>
    <w:rsid w:val="00B37935"/>
    <w:rsid w:val="00B42F96"/>
    <w:rsid w:val="00B4435C"/>
    <w:rsid w:val="00B45254"/>
    <w:rsid w:val="00B472D3"/>
    <w:rsid w:val="00B518CF"/>
    <w:rsid w:val="00B52C28"/>
    <w:rsid w:val="00B532F9"/>
    <w:rsid w:val="00B53B3A"/>
    <w:rsid w:val="00B643C2"/>
    <w:rsid w:val="00B65965"/>
    <w:rsid w:val="00B67185"/>
    <w:rsid w:val="00B678EB"/>
    <w:rsid w:val="00B7077B"/>
    <w:rsid w:val="00B70F8A"/>
    <w:rsid w:val="00B74AFF"/>
    <w:rsid w:val="00B81B0E"/>
    <w:rsid w:val="00B81E5F"/>
    <w:rsid w:val="00B901F2"/>
    <w:rsid w:val="00B94C7A"/>
    <w:rsid w:val="00B97484"/>
    <w:rsid w:val="00BA26B5"/>
    <w:rsid w:val="00BA5414"/>
    <w:rsid w:val="00BA6257"/>
    <w:rsid w:val="00BA67BC"/>
    <w:rsid w:val="00BA7626"/>
    <w:rsid w:val="00BB1AC8"/>
    <w:rsid w:val="00BB2051"/>
    <w:rsid w:val="00BB2931"/>
    <w:rsid w:val="00BB5B05"/>
    <w:rsid w:val="00BC0672"/>
    <w:rsid w:val="00BC6F81"/>
    <w:rsid w:val="00BD0709"/>
    <w:rsid w:val="00BD0FBA"/>
    <w:rsid w:val="00BD290F"/>
    <w:rsid w:val="00BD3264"/>
    <w:rsid w:val="00BD681D"/>
    <w:rsid w:val="00BD7E9D"/>
    <w:rsid w:val="00BE16F2"/>
    <w:rsid w:val="00BE2F03"/>
    <w:rsid w:val="00BE6363"/>
    <w:rsid w:val="00BE787E"/>
    <w:rsid w:val="00BF1AFE"/>
    <w:rsid w:val="00BF3943"/>
    <w:rsid w:val="00BF53A7"/>
    <w:rsid w:val="00BF70E3"/>
    <w:rsid w:val="00BF7B61"/>
    <w:rsid w:val="00C01960"/>
    <w:rsid w:val="00C01E8E"/>
    <w:rsid w:val="00C024B3"/>
    <w:rsid w:val="00C030D3"/>
    <w:rsid w:val="00C129DE"/>
    <w:rsid w:val="00C13323"/>
    <w:rsid w:val="00C17446"/>
    <w:rsid w:val="00C225B0"/>
    <w:rsid w:val="00C23924"/>
    <w:rsid w:val="00C2429B"/>
    <w:rsid w:val="00C266A0"/>
    <w:rsid w:val="00C269CD"/>
    <w:rsid w:val="00C26C7C"/>
    <w:rsid w:val="00C36EC6"/>
    <w:rsid w:val="00C41B80"/>
    <w:rsid w:val="00C44073"/>
    <w:rsid w:val="00C46744"/>
    <w:rsid w:val="00C47437"/>
    <w:rsid w:val="00C47A27"/>
    <w:rsid w:val="00C521BB"/>
    <w:rsid w:val="00C545DD"/>
    <w:rsid w:val="00C54D8D"/>
    <w:rsid w:val="00C563DB"/>
    <w:rsid w:val="00C57A4E"/>
    <w:rsid w:val="00C60958"/>
    <w:rsid w:val="00C62791"/>
    <w:rsid w:val="00C65E0B"/>
    <w:rsid w:val="00C71DAC"/>
    <w:rsid w:val="00C74205"/>
    <w:rsid w:val="00C8491B"/>
    <w:rsid w:val="00C94480"/>
    <w:rsid w:val="00C94AA5"/>
    <w:rsid w:val="00C95170"/>
    <w:rsid w:val="00C97F6E"/>
    <w:rsid w:val="00CA0812"/>
    <w:rsid w:val="00CA31F1"/>
    <w:rsid w:val="00CA7A85"/>
    <w:rsid w:val="00CA7EA7"/>
    <w:rsid w:val="00CB4C35"/>
    <w:rsid w:val="00CB55F8"/>
    <w:rsid w:val="00CB5E70"/>
    <w:rsid w:val="00CC21F7"/>
    <w:rsid w:val="00CC6359"/>
    <w:rsid w:val="00CD4D41"/>
    <w:rsid w:val="00CD5196"/>
    <w:rsid w:val="00CD5AD7"/>
    <w:rsid w:val="00CE2CDF"/>
    <w:rsid w:val="00CE538B"/>
    <w:rsid w:val="00CE5DDD"/>
    <w:rsid w:val="00CF03B7"/>
    <w:rsid w:val="00CF2EA9"/>
    <w:rsid w:val="00CF3819"/>
    <w:rsid w:val="00CF5EC8"/>
    <w:rsid w:val="00CF7F67"/>
    <w:rsid w:val="00D17FD4"/>
    <w:rsid w:val="00D219EC"/>
    <w:rsid w:val="00D22318"/>
    <w:rsid w:val="00D25389"/>
    <w:rsid w:val="00D25B8A"/>
    <w:rsid w:val="00D2744F"/>
    <w:rsid w:val="00D279BB"/>
    <w:rsid w:val="00D408B6"/>
    <w:rsid w:val="00D42249"/>
    <w:rsid w:val="00D429E6"/>
    <w:rsid w:val="00D44939"/>
    <w:rsid w:val="00D47DD4"/>
    <w:rsid w:val="00D507E1"/>
    <w:rsid w:val="00D540D2"/>
    <w:rsid w:val="00D55504"/>
    <w:rsid w:val="00D56165"/>
    <w:rsid w:val="00D57806"/>
    <w:rsid w:val="00D62525"/>
    <w:rsid w:val="00D62E01"/>
    <w:rsid w:val="00D6349B"/>
    <w:rsid w:val="00D70C14"/>
    <w:rsid w:val="00D70EF2"/>
    <w:rsid w:val="00D70F29"/>
    <w:rsid w:val="00D7119C"/>
    <w:rsid w:val="00D76309"/>
    <w:rsid w:val="00D80CC3"/>
    <w:rsid w:val="00D823C8"/>
    <w:rsid w:val="00D82F00"/>
    <w:rsid w:val="00D8376C"/>
    <w:rsid w:val="00D848D1"/>
    <w:rsid w:val="00D84E3C"/>
    <w:rsid w:val="00D86BC1"/>
    <w:rsid w:val="00D962F6"/>
    <w:rsid w:val="00D96D88"/>
    <w:rsid w:val="00DA557F"/>
    <w:rsid w:val="00DA5AAC"/>
    <w:rsid w:val="00DB0262"/>
    <w:rsid w:val="00DB1011"/>
    <w:rsid w:val="00DB3B13"/>
    <w:rsid w:val="00DB3F03"/>
    <w:rsid w:val="00DB45ED"/>
    <w:rsid w:val="00DC099B"/>
    <w:rsid w:val="00DD157F"/>
    <w:rsid w:val="00DD4CC1"/>
    <w:rsid w:val="00DD7B71"/>
    <w:rsid w:val="00DE4D3F"/>
    <w:rsid w:val="00DE5902"/>
    <w:rsid w:val="00DE61E7"/>
    <w:rsid w:val="00DF0DCF"/>
    <w:rsid w:val="00DF29D6"/>
    <w:rsid w:val="00DF3017"/>
    <w:rsid w:val="00E016F4"/>
    <w:rsid w:val="00E0183C"/>
    <w:rsid w:val="00E025EE"/>
    <w:rsid w:val="00E04943"/>
    <w:rsid w:val="00E1180D"/>
    <w:rsid w:val="00E13D1C"/>
    <w:rsid w:val="00E1724D"/>
    <w:rsid w:val="00E17BC8"/>
    <w:rsid w:val="00E21412"/>
    <w:rsid w:val="00E239E7"/>
    <w:rsid w:val="00E23FF2"/>
    <w:rsid w:val="00E241BB"/>
    <w:rsid w:val="00E25387"/>
    <w:rsid w:val="00E30D0D"/>
    <w:rsid w:val="00E324CC"/>
    <w:rsid w:val="00E329F7"/>
    <w:rsid w:val="00E34A0C"/>
    <w:rsid w:val="00E409F5"/>
    <w:rsid w:val="00E41E7A"/>
    <w:rsid w:val="00E44CC1"/>
    <w:rsid w:val="00E45203"/>
    <w:rsid w:val="00E47257"/>
    <w:rsid w:val="00E50B88"/>
    <w:rsid w:val="00E610C5"/>
    <w:rsid w:val="00E62903"/>
    <w:rsid w:val="00E65C1E"/>
    <w:rsid w:val="00E67F54"/>
    <w:rsid w:val="00E72D88"/>
    <w:rsid w:val="00E74E56"/>
    <w:rsid w:val="00E76B0A"/>
    <w:rsid w:val="00E8248D"/>
    <w:rsid w:val="00E83992"/>
    <w:rsid w:val="00E842AE"/>
    <w:rsid w:val="00E9089F"/>
    <w:rsid w:val="00E941D3"/>
    <w:rsid w:val="00E95292"/>
    <w:rsid w:val="00E9563F"/>
    <w:rsid w:val="00E960CE"/>
    <w:rsid w:val="00EA52A6"/>
    <w:rsid w:val="00EA64C4"/>
    <w:rsid w:val="00EB0B6D"/>
    <w:rsid w:val="00EB1206"/>
    <w:rsid w:val="00EB56ED"/>
    <w:rsid w:val="00EC06E3"/>
    <w:rsid w:val="00EC0871"/>
    <w:rsid w:val="00EC1426"/>
    <w:rsid w:val="00EC2B58"/>
    <w:rsid w:val="00EC33CE"/>
    <w:rsid w:val="00EC3920"/>
    <w:rsid w:val="00ED276E"/>
    <w:rsid w:val="00ED4709"/>
    <w:rsid w:val="00ED4E8C"/>
    <w:rsid w:val="00ED67CA"/>
    <w:rsid w:val="00ED6BD4"/>
    <w:rsid w:val="00ED79D6"/>
    <w:rsid w:val="00ED7B0B"/>
    <w:rsid w:val="00EE4263"/>
    <w:rsid w:val="00EE4BD9"/>
    <w:rsid w:val="00EE4ED6"/>
    <w:rsid w:val="00EE51FE"/>
    <w:rsid w:val="00EE6D45"/>
    <w:rsid w:val="00EE7689"/>
    <w:rsid w:val="00EF0664"/>
    <w:rsid w:val="00EF38B1"/>
    <w:rsid w:val="00F00A39"/>
    <w:rsid w:val="00F01D80"/>
    <w:rsid w:val="00F046E5"/>
    <w:rsid w:val="00F06EE6"/>
    <w:rsid w:val="00F10A14"/>
    <w:rsid w:val="00F12E7A"/>
    <w:rsid w:val="00F16CD9"/>
    <w:rsid w:val="00F25310"/>
    <w:rsid w:val="00F2682E"/>
    <w:rsid w:val="00F26DD1"/>
    <w:rsid w:val="00F3394E"/>
    <w:rsid w:val="00F40C08"/>
    <w:rsid w:val="00F42731"/>
    <w:rsid w:val="00F4347A"/>
    <w:rsid w:val="00F440BE"/>
    <w:rsid w:val="00F44D59"/>
    <w:rsid w:val="00F45A6A"/>
    <w:rsid w:val="00F4651D"/>
    <w:rsid w:val="00F46D3C"/>
    <w:rsid w:val="00F50124"/>
    <w:rsid w:val="00F51C97"/>
    <w:rsid w:val="00F54FFD"/>
    <w:rsid w:val="00F55E1D"/>
    <w:rsid w:val="00F57334"/>
    <w:rsid w:val="00F60F5A"/>
    <w:rsid w:val="00F61A53"/>
    <w:rsid w:val="00F62033"/>
    <w:rsid w:val="00F63263"/>
    <w:rsid w:val="00F63B0C"/>
    <w:rsid w:val="00F71A82"/>
    <w:rsid w:val="00F74197"/>
    <w:rsid w:val="00F7429E"/>
    <w:rsid w:val="00F75D20"/>
    <w:rsid w:val="00F817BF"/>
    <w:rsid w:val="00F821D1"/>
    <w:rsid w:val="00F866D6"/>
    <w:rsid w:val="00F91E95"/>
    <w:rsid w:val="00F93451"/>
    <w:rsid w:val="00F957B3"/>
    <w:rsid w:val="00F96237"/>
    <w:rsid w:val="00F967FE"/>
    <w:rsid w:val="00F970F6"/>
    <w:rsid w:val="00FA0B33"/>
    <w:rsid w:val="00FA3844"/>
    <w:rsid w:val="00FB12AE"/>
    <w:rsid w:val="00FB476E"/>
    <w:rsid w:val="00FB7934"/>
    <w:rsid w:val="00FC4080"/>
    <w:rsid w:val="00FC5797"/>
    <w:rsid w:val="00FC6B42"/>
    <w:rsid w:val="00FD5DD5"/>
    <w:rsid w:val="00FD6BD3"/>
    <w:rsid w:val="00FD77CD"/>
    <w:rsid w:val="00FE01A4"/>
    <w:rsid w:val="00FE02C2"/>
    <w:rsid w:val="00FE5B4B"/>
    <w:rsid w:val="00FF54CA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9D95"/>
  <w15:docId w15:val="{15090D6B-27D6-498D-A20D-2571DA99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95A"/>
  </w:style>
  <w:style w:type="paragraph" w:styleId="Naslov1">
    <w:name w:val="heading 1"/>
    <w:basedOn w:val="Normal"/>
    <w:next w:val="Normal"/>
    <w:link w:val="Naslov1Char"/>
    <w:uiPriority w:val="9"/>
    <w:qFormat/>
    <w:rsid w:val="0069551F"/>
    <w:pPr>
      <w:keepNext/>
      <w:keepLines/>
      <w:spacing w:after="0" w:line="240" w:lineRule="auto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9551F"/>
    <w:pPr>
      <w:keepNext/>
      <w:keepLines/>
      <w:spacing w:after="0" w:line="240" w:lineRule="auto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9551F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,opsomming 1,2,3 *-,Heading 11,3 *- Char Char,Odlomak popisa1"/>
    <w:basedOn w:val="Normal"/>
    <w:link w:val="OdlomakpopisaChar"/>
    <w:qFormat/>
    <w:rsid w:val="00316707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6172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6172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6172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6172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6172F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4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4616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CA7A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E2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2070"/>
  </w:style>
  <w:style w:type="paragraph" w:styleId="Podnoje">
    <w:name w:val="footer"/>
    <w:basedOn w:val="Normal"/>
    <w:link w:val="PodnojeChar"/>
    <w:uiPriority w:val="99"/>
    <w:unhideWhenUsed/>
    <w:rsid w:val="004E2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2070"/>
  </w:style>
  <w:style w:type="character" w:customStyle="1" w:styleId="OdlomakpopisaChar">
    <w:name w:val="Odlomak popisa Char"/>
    <w:aliases w:val="heading 1 Char,opsomming 1 Char,2 Char,3 *- Char,Heading 11 Char,3 *- Char Char Char,Odlomak popisa1 Char"/>
    <w:basedOn w:val="Zadanifontodlomka"/>
    <w:link w:val="Odlomakpopisa"/>
    <w:uiPriority w:val="34"/>
    <w:qFormat/>
    <w:rsid w:val="0061286A"/>
  </w:style>
  <w:style w:type="character" w:customStyle="1" w:styleId="Naslov1Char">
    <w:name w:val="Naslov 1 Char"/>
    <w:basedOn w:val="Zadanifontodlomka"/>
    <w:link w:val="Naslov1"/>
    <w:uiPriority w:val="9"/>
    <w:rsid w:val="0069551F"/>
    <w:rPr>
      <w:rFonts w:eastAsiaTheme="majorEastAsia" w:cstheme="majorBidi"/>
      <w:b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69551F"/>
    <w:rPr>
      <w:rFonts w:eastAsiaTheme="majorEastAsia" w:cstheme="majorBidi"/>
      <w:b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69551F"/>
    <w:rPr>
      <w:rFonts w:eastAsiaTheme="majorEastAsia" w:cstheme="majorBidi"/>
      <w:b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003EC3"/>
    <w:pPr>
      <w:spacing w:before="240"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003EC3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003EC3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003E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12A1B-52D9-4FE9-801D-127678BE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10395</Words>
  <Characters>59256</Characters>
  <Application>Microsoft Office Word</Application>
  <DocSecurity>0</DocSecurity>
  <Lines>493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abutumovic</dc:creator>
  <cp:keywords/>
  <dc:description/>
  <cp:lastModifiedBy>mzivic@ctr.hr</cp:lastModifiedBy>
  <cp:revision>3</cp:revision>
  <cp:lastPrinted>2021-10-12T12:38:00Z</cp:lastPrinted>
  <dcterms:created xsi:type="dcterms:W3CDTF">2021-10-12T13:08:00Z</dcterms:created>
  <dcterms:modified xsi:type="dcterms:W3CDTF">2021-10-15T06:21:00Z</dcterms:modified>
</cp:coreProperties>
</file>