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A019" w14:textId="77777777" w:rsidR="007F61B4" w:rsidRDefault="008F674C" w:rsidP="00E33395">
      <w:pPr>
        <w:jc w:val="both"/>
      </w:pPr>
      <w:r>
        <w:t>BRODSKO-POSAVSKA ŽUPANIJA</w:t>
      </w:r>
      <w:r w:rsidR="007F61B4">
        <w:t xml:space="preserve"> </w:t>
      </w:r>
    </w:p>
    <w:p w14:paraId="328FC84D" w14:textId="7B0E7189" w:rsidR="00E33395" w:rsidRDefault="00E33395" w:rsidP="00E33395">
      <w:pPr>
        <w:jc w:val="both"/>
      </w:pPr>
      <w:r>
        <w:t>Upravni odjel za gospodarstvo</w:t>
      </w:r>
      <w:r w:rsidR="008F674C">
        <w:t xml:space="preserve"> i</w:t>
      </w:r>
      <w:r>
        <w:t xml:space="preserve"> poljoprivredu </w:t>
      </w:r>
    </w:p>
    <w:p w14:paraId="200FE139" w14:textId="77777777" w:rsidR="00AC3B3E" w:rsidRPr="00D5525E" w:rsidRDefault="00AC3B3E" w:rsidP="00C14606">
      <w:pPr>
        <w:jc w:val="both"/>
        <w:rPr>
          <w:sz w:val="16"/>
          <w:szCs w:val="16"/>
        </w:rPr>
      </w:pPr>
    </w:p>
    <w:p w14:paraId="1C401676" w14:textId="6896A08C" w:rsidR="00002E64" w:rsidRDefault="00002E64" w:rsidP="00C14606">
      <w:pPr>
        <w:pStyle w:val="Tijeloteksta"/>
        <w:jc w:val="center"/>
        <w:rPr>
          <w:b/>
        </w:rPr>
      </w:pPr>
      <w:r>
        <w:rPr>
          <w:b/>
        </w:rPr>
        <w:t xml:space="preserve">OBRAZAC </w:t>
      </w:r>
      <w:r w:rsidR="00E111C3">
        <w:rPr>
          <w:b/>
        </w:rPr>
        <w:t>ZAHTJEVA</w:t>
      </w:r>
    </w:p>
    <w:p w14:paraId="5FB207FA" w14:textId="2E03E88E" w:rsidR="00FF0687" w:rsidRPr="00C116A3" w:rsidRDefault="00AC3B3E" w:rsidP="00BF05A9">
      <w:pPr>
        <w:pStyle w:val="Tijeloteksta"/>
        <w:jc w:val="center"/>
        <w:rPr>
          <w:b/>
          <w:bCs/>
        </w:rPr>
      </w:pPr>
      <w:r>
        <w:rPr>
          <w:b/>
        </w:rPr>
        <w:t xml:space="preserve"> </w:t>
      </w:r>
      <w:r w:rsidR="00035C1A">
        <w:rPr>
          <w:b/>
        </w:rPr>
        <w:t xml:space="preserve">ZA </w:t>
      </w:r>
      <w:r w:rsidR="00035C1A" w:rsidRPr="00035C1A">
        <w:rPr>
          <w:b/>
          <w:bCs/>
        </w:rPr>
        <w:t>MJERU 1.</w:t>
      </w:r>
      <w:r w:rsidR="00A3379C">
        <w:rPr>
          <w:b/>
          <w:bCs/>
        </w:rPr>
        <w:t>8</w:t>
      </w:r>
      <w:r w:rsidR="00035C1A" w:rsidRPr="00035C1A">
        <w:rPr>
          <w:b/>
          <w:bCs/>
        </w:rPr>
        <w:t>. P</w:t>
      </w:r>
      <w:r w:rsidR="00035C1A">
        <w:rPr>
          <w:b/>
          <w:bCs/>
        </w:rPr>
        <w:t xml:space="preserve">OTPORA </w:t>
      </w:r>
      <w:r w:rsidR="00A3379C">
        <w:rPr>
          <w:b/>
          <w:bCs/>
        </w:rPr>
        <w:t xml:space="preserve">U STOČARSKOJ PROIZVODNJI </w:t>
      </w:r>
      <w:r w:rsidR="00035C1A" w:rsidRPr="00035C1A">
        <w:rPr>
          <w:b/>
          <w:bCs/>
        </w:rPr>
        <w:t>NA PODRUČJU BRODSKO</w:t>
      </w:r>
      <w:r w:rsidR="008E4FA5" w:rsidRPr="00035C1A">
        <w:rPr>
          <w:b/>
          <w:bCs/>
        </w:rPr>
        <w:t xml:space="preserve">-POSAVSKE ŽUPANIJE </w:t>
      </w:r>
      <w:r w:rsidR="00002E64" w:rsidRPr="00035C1A">
        <w:rPr>
          <w:b/>
          <w:bCs/>
        </w:rPr>
        <w:t>ZA 202</w:t>
      </w:r>
      <w:r w:rsidR="00A3379C">
        <w:rPr>
          <w:b/>
          <w:bCs/>
        </w:rPr>
        <w:t>2</w:t>
      </w:r>
      <w:r w:rsidR="00002E64" w:rsidRPr="00035C1A">
        <w:rPr>
          <w:b/>
          <w:bCs/>
        </w:rPr>
        <w:t>. GODINU</w:t>
      </w:r>
      <w:r w:rsidR="008F674C" w:rsidRPr="00035C1A">
        <w:rPr>
          <w:b/>
          <w:bCs/>
        </w:rPr>
        <w:t xml:space="preserve"> </w:t>
      </w:r>
    </w:p>
    <w:p w14:paraId="4BE8E553" w14:textId="77777777" w:rsidR="00100A67" w:rsidRPr="00D5525E" w:rsidRDefault="00C14606" w:rsidP="00C14606">
      <w:pPr>
        <w:pStyle w:val="Tijeloteksta"/>
        <w:jc w:val="left"/>
        <w:rPr>
          <w:b/>
          <w:bCs/>
          <w:sz w:val="16"/>
          <w:szCs w:val="16"/>
        </w:rPr>
      </w:pPr>
      <w:r w:rsidRPr="000B7E94">
        <w:t xml:space="preserve">                                          </w:t>
      </w:r>
    </w:p>
    <w:tbl>
      <w:tblPr>
        <w:tblStyle w:val="Reetkatablice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7"/>
        <w:gridCol w:w="1353"/>
        <w:gridCol w:w="525"/>
        <w:gridCol w:w="364"/>
        <w:gridCol w:w="207"/>
        <w:gridCol w:w="242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152"/>
        <w:gridCol w:w="176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100A67" w:rsidRPr="00E111C3" w14:paraId="1B672577" w14:textId="77777777" w:rsidTr="00002E64">
        <w:trPr>
          <w:trHeight w:val="509"/>
        </w:trPr>
        <w:tc>
          <w:tcPr>
            <w:tcW w:w="10632" w:type="dxa"/>
            <w:gridSpan w:val="35"/>
            <w:shd w:val="clear" w:color="auto" w:fill="BFBFBF" w:themeFill="background1" w:themeFillShade="BF"/>
          </w:tcPr>
          <w:p w14:paraId="40B28362" w14:textId="67E9653C" w:rsidR="00100A67" w:rsidRPr="00E111C3" w:rsidRDefault="00100A67" w:rsidP="00002E64">
            <w:pPr>
              <w:pStyle w:val="Bezproreda"/>
              <w:spacing w:line="276" w:lineRule="auto"/>
              <w:ind w:left="708"/>
              <w:jc w:val="center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 xml:space="preserve">OPĆI PODACI O PODNOSITELJU </w:t>
            </w:r>
            <w:r w:rsidR="00E111C3">
              <w:rPr>
                <w:rFonts w:cs="Times New Roman"/>
                <w:b/>
                <w:noProof/>
              </w:rPr>
              <w:t>ZAHTJEVA</w:t>
            </w:r>
          </w:p>
        </w:tc>
      </w:tr>
      <w:tr w:rsidR="00100A67" w:rsidRPr="00E111C3" w14:paraId="184B9FAD" w14:textId="77777777" w:rsidTr="007F61B4">
        <w:trPr>
          <w:trHeight w:val="638"/>
        </w:trPr>
        <w:tc>
          <w:tcPr>
            <w:tcW w:w="3676" w:type="dxa"/>
            <w:gridSpan w:val="5"/>
          </w:tcPr>
          <w:p w14:paraId="427D2945" w14:textId="447FCCB5" w:rsidR="00100A67" w:rsidRPr="00E111C3" w:rsidRDefault="006A0BE9" w:rsidP="006A0BE9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IME I PREZIME PODNOSITELJA ZAHTJEVA</w:t>
            </w:r>
          </w:p>
        </w:tc>
        <w:tc>
          <w:tcPr>
            <w:tcW w:w="6956" w:type="dxa"/>
            <w:gridSpan w:val="30"/>
          </w:tcPr>
          <w:p w14:paraId="56A52364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100A67" w:rsidRPr="00E111C3" w14:paraId="2C251A85" w14:textId="77777777" w:rsidTr="007F61B4">
        <w:tc>
          <w:tcPr>
            <w:tcW w:w="3676" w:type="dxa"/>
            <w:gridSpan w:val="5"/>
          </w:tcPr>
          <w:p w14:paraId="0FDDC7B5" w14:textId="77777777" w:rsidR="00100A67" w:rsidRPr="00E111C3" w:rsidRDefault="00100A67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OIB</w:t>
            </w:r>
          </w:p>
        </w:tc>
        <w:tc>
          <w:tcPr>
            <w:tcW w:w="499" w:type="dxa"/>
            <w:gridSpan w:val="2"/>
          </w:tcPr>
          <w:p w14:paraId="4A432798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645" w:type="dxa"/>
            <w:gridSpan w:val="3"/>
          </w:tcPr>
          <w:p w14:paraId="0D52DEF1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615" w:type="dxa"/>
            <w:gridSpan w:val="3"/>
          </w:tcPr>
          <w:p w14:paraId="3F3F8C88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585" w:type="dxa"/>
            <w:gridSpan w:val="2"/>
          </w:tcPr>
          <w:p w14:paraId="03FF141A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540" w:type="dxa"/>
            <w:gridSpan w:val="3"/>
          </w:tcPr>
          <w:p w14:paraId="6BB2E2FD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670" w:type="dxa"/>
            <w:gridSpan w:val="3"/>
          </w:tcPr>
          <w:p w14:paraId="48BAF0EE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567" w:type="dxa"/>
            <w:gridSpan w:val="3"/>
          </w:tcPr>
          <w:p w14:paraId="46B9BF64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709" w:type="dxa"/>
            <w:gridSpan w:val="3"/>
          </w:tcPr>
          <w:p w14:paraId="5EF02C81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709" w:type="dxa"/>
            <w:gridSpan w:val="3"/>
          </w:tcPr>
          <w:p w14:paraId="3EE82E26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708" w:type="dxa"/>
            <w:gridSpan w:val="3"/>
          </w:tcPr>
          <w:p w14:paraId="6C3F471C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709" w:type="dxa"/>
            <w:gridSpan w:val="2"/>
          </w:tcPr>
          <w:p w14:paraId="5297FF2C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100A67" w:rsidRPr="00E111C3" w14:paraId="33BC4B22" w14:textId="77777777" w:rsidTr="007F61B4">
        <w:trPr>
          <w:trHeight w:val="253"/>
        </w:trPr>
        <w:tc>
          <w:tcPr>
            <w:tcW w:w="3676" w:type="dxa"/>
            <w:gridSpan w:val="5"/>
            <w:tcBorders>
              <w:bottom w:val="single" w:sz="4" w:space="0" w:color="auto"/>
            </w:tcBorders>
          </w:tcPr>
          <w:p w14:paraId="26772A7F" w14:textId="47A50B1B" w:rsidR="008E4FA5" w:rsidRPr="00E111C3" w:rsidRDefault="00100A67" w:rsidP="008E4FA5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MIBPG</w:t>
            </w:r>
            <w:r w:rsidR="002074E2" w:rsidRPr="00E111C3">
              <w:rPr>
                <w:rFonts w:cs="Times New Roman"/>
                <w:b/>
                <w:noProof/>
              </w:rPr>
              <w:t xml:space="preserve"> </w:t>
            </w:r>
          </w:p>
        </w:tc>
        <w:tc>
          <w:tcPr>
            <w:tcW w:w="6956" w:type="dxa"/>
            <w:gridSpan w:val="30"/>
            <w:tcBorders>
              <w:bottom w:val="single" w:sz="4" w:space="0" w:color="auto"/>
            </w:tcBorders>
          </w:tcPr>
          <w:p w14:paraId="44A61D3B" w14:textId="200C4C6E" w:rsidR="008E4FA5" w:rsidRPr="00E111C3" w:rsidRDefault="008E4FA5" w:rsidP="008E4FA5">
            <w:pPr>
              <w:pStyle w:val="Bezproreda"/>
              <w:spacing w:line="276" w:lineRule="auto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100A67" w:rsidRPr="00E111C3" w14:paraId="678F55DE" w14:textId="77777777" w:rsidTr="007F61B4">
        <w:tc>
          <w:tcPr>
            <w:tcW w:w="3676" w:type="dxa"/>
            <w:gridSpan w:val="5"/>
          </w:tcPr>
          <w:p w14:paraId="599B2401" w14:textId="77777777" w:rsidR="00100A67" w:rsidRPr="00E111C3" w:rsidRDefault="00100A67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ADRESA PREBIVALIŠTA/</w:t>
            </w:r>
          </w:p>
          <w:p w14:paraId="2FC10D3C" w14:textId="77777777" w:rsidR="00100A67" w:rsidRPr="00E111C3" w:rsidRDefault="00100A67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SJEDIŠTA</w:t>
            </w:r>
          </w:p>
        </w:tc>
        <w:tc>
          <w:tcPr>
            <w:tcW w:w="6956" w:type="dxa"/>
            <w:gridSpan w:val="30"/>
          </w:tcPr>
          <w:p w14:paraId="1C258C98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100A67" w:rsidRPr="00E111C3" w14:paraId="00238ADA" w14:textId="77777777" w:rsidTr="007F61B4">
        <w:tc>
          <w:tcPr>
            <w:tcW w:w="3676" w:type="dxa"/>
            <w:gridSpan w:val="5"/>
          </w:tcPr>
          <w:p w14:paraId="00DE1DC3" w14:textId="3D20BF80" w:rsidR="00100A67" w:rsidRPr="00E111C3" w:rsidRDefault="00CC1F94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M</w:t>
            </w:r>
            <w:r w:rsidR="00100A67" w:rsidRPr="00E111C3">
              <w:rPr>
                <w:rFonts w:cs="Times New Roman"/>
                <w:b/>
                <w:noProof/>
              </w:rPr>
              <w:t>obitel</w:t>
            </w:r>
            <w:r>
              <w:rPr>
                <w:rFonts w:cs="Times New Roman"/>
                <w:b/>
                <w:noProof/>
              </w:rPr>
              <w:t xml:space="preserve"> / telefon</w:t>
            </w:r>
          </w:p>
        </w:tc>
        <w:tc>
          <w:tcPr>
            <w:tcW w:w="6956" w:type="dxa"/>
            <w:gridSpan w:val="30"/>
          </w:tcPr>
          <w:p w14:paraId="64287BD5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A3379C" w:rsidRPr="00E111C3" w14:paraId="11BB80BD" w14:textId="77777777" w:rsidTr="007F61B4">
        <w:tc>
          <w:tcPr>
            <w:tcW w:w="3676" w:type="dxa"/>
            <w:gridSpan w:val="5"/>
          </w:tcPr>
          <w:p w14:paraId="20C17D55" w14:textId="514DAD88" w:rsidR="00A3379C" w:rsidRPr="00E111C3" w:rsidRDefault="00A3379C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e-mail (obavezno popuniti)</w:t>
            </w:r>
          </w:p>
        </w:tc>
        <w:tc>
          <w:tcPr>
            <w:tcW w:w="6956" w:type="dxa"/>
            <w:gridSpan w:val="30"/>
          </w:tcPr>
          <w:p w14:paraId="39F1F11C" w14:textId="77777777" w:rsidR="00A3379C" w:rsidRPr="00E111C3" w:rsidRDefault="00A3379C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F81B15" w:rsidRPr="00E111C3" w14:paraId="411E297B" w14:textId="600D16A1" w:rsidTr="007F61B4">
        <w:tc>
          <w:tcPr>
            <w:tcW w:w="3676" w:type="dxa"/>
            <w:gridSpan w:val="5"/>
          </w:tcPr>
          <w:p w14:paraId="1E3C35FE" w14:textId="4D1F4696" w:rsidR="00F81B15" w:rsidRPr="00E111C3" w:rsidRDefault="00F81B15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Podnositelj zahtjeva je u registru poreznih obveznika</w:t>
            </w:r>
            <w:r w:rsidR="005C7B3B" w:rsidRPr="00E111C3">
              <w:rPr>
                <w:rFonts w:cs="Times New Roman"/>
                <w:b/>
                <w:noProof/>
              </w:rPr>
              <w:t xml:space="preserve"> (zaokružiti)</w:t>
            </w:r>
          </w:p>
        </w:tc>
        <w:tc>
          <w:tcPr>
            <w:tcW w:w="3378" w:type="dxa"/>
            <w:gridSpan w:val="15"/>
            <w:tcBorders>
              <w:right w:val="single" w:sz="4" w:space="0" w:color="000000"/>
            </w:tcBorders>
          </w:tcPr>
          <w:p w14:paraId="6C471781" w14:textId="77777777" w:rsidR="00C53B54" w:rsidRDefault="00C53B54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  <w:p w14:paraId="06F005E0" w14:textId="3C282CAF" w:rsidR="00F81B15" w:rsidRPr="00E111C3" w:rsidRDefault="00F81B15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DA</w:t>
            </w:r>
          </w:p>
        </w:tc>
        <w:tc>
          <w:tcPr>
            <w:tcW w:w="3578" w:type="dxa"/>
            <w:gridSpan w:val="15"/>
            <w:tcBorders>
              <w:left w:val="single" w:sz="4" w:space="0" w:color="000000"/>
            </w:tcBorders>
          </w:tcPr>
          <w:p w14:paraId="67CB9571" w14:textId="77777777" w:rsidR="00C53B54" w:rsidRDefault="00C53B54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  <w:p w14:paraId="7129FB52" w14:textId="7E5D9936" w:rsidR="00F81B15" w:rsidRPr="00E111C3" w:rsidRDefault="00F81B15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NE</w:t>
            </w:r>
          </w:p>
        </w:tc>
      </w:tr>
      <w:tr w:rsidR="00100A67" w:rsidRPr="00E111C3" w14:paraId="3FEE3596" w14:textId="77777777" w:rsidTr="007F61B4">
        <w:tc>
          <w:tcPr>
            <w:tcW w:w="3676" w:type="dxa"/>
            <w:gridSpan w:val="5"/>
          </w:tcPr>
          <w:p w14:paraId="6E927E6C" w14:textId="6EED2482" w:rsidR="007F61B4" w:rsidRPr="007F61B4" w:rsidRDefault="00100A67" w:rsidP="007F61B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NAZIV BANKE I SJEDIŠTE</w:t>
            </w:r>
          </w:p>
        </w:tc>
        <w:tc>
          <w:tcPr>
            <w:tcW w:w="6956" w:type="dxa"/>
            <w:gridSpan w:val="30"/>
          </w:tcPr>
          <w:p w14:paraId="0508DC0B" w14:textId="2C5F712F" w:rsidR="00CC1F94" w:rsidRPr="00E111C3" w:rsidRDefault="00CC1F94" w:rsidP="007F61B4">
            <w:pPr>
              <w:pStyle w:val="Bezproreda"/>
              <w:spacing w:line="276" w:lineRule="auto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100A67" w:rsidRPr="00E111C3" w14:paraId="10611549" w14:textId="77777777" w:rsidTr="007F61B4">
        <w:tc>
          <w:tcPr>
            <w:tcW w:w="2580" w:type="dxa"/>
            <w:gridSpan w:val="2"/>
            <w:tcBorders>
              <w:bottom w:val="single" w:sz="12" w:space="0" w:color="auto"/>
            </w:tcBorders>
          </w:tcPr>
          <w:p w14:paraId="308AA00C" w14:textId="77777777" w:rsidR="00100A67" w:rsidRPr="00E111C3" w:rsidRDefault="00100A67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IBAN</w:t>
            </w: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512ABD0E" w14:textId="77777777" w:rsidR="00100A67" w:rsidRPr="00E111C3" w:rsidRDefault="00100A67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H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</w:tcPr>
          <w:p w14:paraId="6FA3B3F9" w14:textId="77777777" w:rsidR="00100A67" w:rsidRPr="00E111C3" w:rsidRDefault="00100A67" w:rsidP="00002E64">
            <w:pPr>
              <w:pStyle w:val="Bezproreda"/>
              <w:spacing w:line="276" w:lineRule="auto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R</w:t>
            </w: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14:paraId="763C5B41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0485B9F0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193AE044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02BA4D66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4037FA7A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3E90EB8C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58A92071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6B4E6CEF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3AB5FD84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3"/>
            <w:tcBorders>
              <w:bottom w:val="single" w:sz="12" w:space="0" w:color="auto"/>
            </w:tcBorders>
          </w:tcPr>
          <w:p w14:paraId="72CB91FC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06AC5302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1BF91AEB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3E8A5CC6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5D15E2A2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2BA43E5D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56F943A2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33A4937D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gridSpan w:val="2"/>
            <w:tcBorders>
              <w:bottom w:val="single" w:sz="12" w:space="0" w:color="auto"/>
            </w:tcBorders>
          </w:tcPr>
          <w:p w14:paraId="4BBB02FE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  <w:tc>
          <w:tcPr>
            <w:tcW w:w="373" w:type="dxa"/>
            <w:tcBorders>
              <w:bottom w:val="single" w:sz="12" w:space="0" w:color="auto"/>
            </w:tcBorders>
          </w:tcPr>
          <w:p w14:paraId="606EA948" w14:textId="77777777" w:rsidR="00100A67" w:rsidRPr="00E111C3" w:rsidRDefault="00100A67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  <w:u w:val="single"/>
              </w:rPr>
            </w:pPr>
          </w:p>
        </w:tc>
      </w:tr>
      <w:tr w:rsidR="00BF05A9" w:rsidRPr="00E111C3" w14:paraId="75C16E91" w14:textId="77777777" w:rsidTr="00AD7489">
        <w:tc>
          <w:tcPr>
            <w:tcW w:w="10632" w:type="dxa"/>
            <w:gridSpan w:val="35"/>
            <w:tcBorders>
              <w:bottom w:val="single" w:sz="12" w:space="0" w:color="auto"/>
            </w:tcBorders>
          </w:tcPr>
          <w:p w14:paraId="26A734E0" w14:textId="77777777" w:rsidR="00BF05A9" w:rsidRPr="00E111C3" w:rsidRDefault="00BF05A9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  <w:p w14:paraId="449DD356" w14:textId="6F478ADD" w:rsidR="00BF05A9" w:rsidRPr="00E111C3" w:rsidRDefault="00BF05A9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PODACI O ULAGANJU (KN)</w:t>
            </w:r>
          </w:p>
        </w:tc>
      </w:tr>
      <w:tr w:rsidR="00BF05A9" w:rsidRPr="00E111C3" w14:paraId="790C7D69" w14:textId="07216402" w:rsidTr="00BF05A9">
        <w:tc>
          <w:tcPr>
            <w:tcW w:w="3469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6A8D032A" w14:textId="519C2BC2" w:rsidR="00BF05A9" w:rsidRPr="00E111C3" w:rsidRDefault="00BF05A9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  <w:r w:rsidRPr="00E111C3">
              <w:rPr>
                <w:rFonts w:cs="Times New Roman"/>
                <w:b/>
                <w:noProof/>
              </w:rPr>
              <w:t>UKUPNO</w:t>
            </w:r>
          </w:p>
          <w:p w14:paraId="7B61FBF9" w14:textId="6F340C05" w:rsidR="00BF05A9" w:rsidRPr="00E111C3" w:rsidRDefault="00BF05A9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</w:tc>
        <w:tc>
          <w:tcPr>
            <w:tcW w:w="7163" w:type="dxa"/>
            <w:gridSpan w:val="31"/>
            <w:tcBorders>
              <w:left w:val="single" w:sz="4" w:space="0" w:color="auto"/>
              <w:bottom w:val="single" w:sz="12" w:space="0" w:color="auto"/>
            </w:tcBorders>
          </w:tcPr>
          <w:p w14:paraId="4ADB8C75" w14:textId="77777777" w:rsidR="00BF05A9" w:rsidRPr="00E111C3" w:rsidRDefault="00BF05A9" w:rsidP="00BF05A9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  <w:p w14:paraId="270667C3" w14:textId="77777777" w:rsidR="00BF05A9" w:rsidRPr="00E111C3" w:rsidRDefault="00BF05A9" w:rsidP="00002E64">
            <w:pPr>
              <w:pStyle w:val="Bezproreda"/>
              <w:spacing w:line="276" w:lineRule="auto"/>
              <w:jc w:val="center"/>
              <w:rPr>
                <w:rFonts w:cs="Times New Roman"/>
                <w:b/>
                <w:noProof/>
              </w:rPr>
            </w:pPr>
          </w:p>
        </w:tc>
      </w:tr>
      <w:tr w:rsidR="00BF05A9" w:rsidRPr="00E111C3" w14:paraId="2B4D9F3C" w14:textId="77777777" w:rsidTr="00002E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4"/>
          <w:wAfter w:w="9405" w:type="dxa"/>
          <w:trHeight w:val="100"/>
        </w:trPr>
        <w:tc>
          <w:tcPr>
            <w:tcW w:w="1227" w:type="dxa"/>
          </w:tcPr>
          <w:p w14:paraId="4CEFEC6B" w14:textId="65167C98" w:rsidR="00BF05A9" w:rsidRPr="00CC1F94" w:rsidRDefault="00BF05A9" w:rsidP="00002E64">
            <w:pPr>
              <w:ind w:right="-284"/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2"/>
        <w:gridCol w:w="5320"/>
      </w:tblGrid>
      <w:tr w:rsidR="00C22B48" w:rsidRPr="00260FAA" w14:paraId="1A22E2C9" w14:textId="77777777" w:rsidTr="00C22B48">
        <w:trPr>
          <w:trHeight w:val="345"/>
        </w:trPr>
        <w:tc>
          <w:tcPr>
            <w:tcW w:w="5312" w:type="dxa"/>
          </w:tcPr>
          <w:p w14:paraId="1C408C91" w14:textId="77777777" w:rsidR="00C22B48" w:rsidRPr="00260FAA" w:rsidRDefault="00C22B48" w:rsidP="00944F82">
            <w:pPr>
              <w:ind w:left="-58"/>
              <w:rPr>
                <w:b/>
              </w:rPr>
            </w:pPr>
            <w:bookmarkStart w:id="0" w:name="_Hlk67913870"/>
            <w:r w:rsidRPr="00260FAA">
              <w:rPr>
                <w:b/>
              </w:rPr>
              <w:t xml:space="preserve">ODOBRENO ZA ISPLATU KUNA: </w:t>
            </w:r>
          </w:p>
          <w:p w14:paraId="735D62CD" w14:textId="77777777" w:rsidR="00C22B48" w:rsidRPr="00260FAA" w:rsidRDefault="00C22B48" w:rsidP="00944F82">
            <w:pPr>
              <w:ind w:left="-58"/>
              <w:rPr>
                <w:b/>
              </w:rPr>
            </w:pPr>
            <w:r w:rsidRPr="00260FAA">
              <w:rPr>
                <w:b/>
              </w:rPr>
              <w:t xml:space="preserve">(popunjava </w:t>
            </w:r>
            <w:r>
              <w:rPr>
                <w:b/>
              </w:rPr>
              <w:t>Brodsko-posavska županija)</w:t>
            </w:r>
          </w:p>
        </w:tc>
        <w:tc>
          <w:tcPr>
            <w:tcW w:w="5320" w:type="dxa"/>
          </w:tcPr>
          <w:p w14:paraId="60A44CCB" w14:textId="77777777" w:rsidR="00C22B48" w:rsidRPr="00260FAA" w:rsidRDefault="00C22B48" w:rsidP="00944F82">
            <w:pPr>
              <w:ind w:left="-58"/>
              <w:rPr>
                <w:b/>
              </w:rPr>
            </w:pPr>
          </w:p>
        </w:tc>
      </w:tr>
    </w:tbl>
    <w:p w14:paraId="722A01E8" w14:textId="77777777" w:rsidR="006A2E5A" w:rsidRPr="00252A5C" w:rsidRDefault="006A2E5A" w:rsidP="008F674C">
      <w:pPr>
        <w:ind w:right="-284"/>
        <w:rPr>
          <w:sz w:val="16"/>
          <w:szCs w:val="16"/>
        </w:rPr>
      </w:pPr>
    </w:p>
    <w:p w14:paraId="40B778F2" w14:textId="77777777" w:rsidR="008E4FA5" w:rsidRPr="00E111C3" w:rsidRDefault="008E4FA5" w:rsidP="008E4FA5">
      <w:pPr>
        <w:spacing w:line="276" w:lineRule="auto"/>
        <w:jc w:val="both"/>
        <w:rPr>
          <w:b/>
          <w:bCs/>
          <w:sz w:val="22"/>
          <w:szCs w:val="22"/>
        </w:rPr>
      </w:pPr>
      <w:r w:rsidRPr="00E111C3">
        <w:rPr>
          <w:b/>
          <w:bCs/>
          <w:sz w:val="22"/>
          <w:szCs w:val="22"/>
        </w:rPr>
        <w:t>OBAVEZNA DOKUMENTACIJA UZ OVAJ ZAHTJEV:</w:t>
      </w:r>
    </w:p>
    <w:p w14:paraId="5BE49EFD" w14:textId="09C6F38F" w:rsidR="008E4FA5" w:rsidRDefault="008E4FA5" w:rsidP="008E4FA5">
      <w:pPr>
        <w:pStyle w:val="Odlomakpopisa"/>
        <w:numPr>
          <w:ilvl w:val="0"/>
          <w:numId w:val="13"/>
        </w:numPr>
        <w:spacing w:after="160" w:line="259" w:lineRule="auto"/>
        <w:jc w:val="both"/>
      </w:pPr>
      <w:bookmarkStart w:id="1" w:name="_Hlk98415076"/>
      <w:r w:rsidRPr="00A55D6B">
        <w:t xml:space="preserve">dokaz o upisu u Upisnik poljoprivrednika / Upisnik obiteljskih poljoprivrednih gospodarstava ili Upisnik ekoloških proizvođača (preslika rješenja ili preslika prve stranice LIST A Zahtjeva za potporu od APPRRR u </w:t>
      </w:r>
      <w:r w:rsidR="002E2EA7" w:rsidRPr="00A55D6B">
        <w:t>202</w:t>
      </w:r>
      <w:r w:rsidR="00901677" w:rsidRPr="00A55D6B">
        <w:t>2</w:t>
      </w:r>
      <w:r w:rsidR="002E2EA7" w:rsidRPr="00A55D6B">
        <w:t>.</w:t>
      </w:r>
      <w:r w:rsidRPr="00A55D6B">
        <w:t xml:space="preserve"> godini),</w:t>
      </w:r>
    </w:p>
    <w:p w14:paraId="638A6C52" w14:textId="468080EF" w:rsidR="00904BFB" w:rsidRPr="00461920" w:rsidRDefault="00461920" w:rsidP="00904BFB">
      <w:pPr>
        <w:pStyle w:val="Odlomakpopisa"/>
        <w:numPr>
          <w:ilvl w:val="0"/>
          <w:numId w:val="13"/>
        </w:numPr>
        <w:spacing w:after="160" w:line="259" w:lineRule="auto"/>
        <w:jc w:val="both"/>
      </w:pPr>
      <w:bookmarkStart w:id="2" w:name="_Hlk102564311"/>
      <w:r>
        <w:t>d</w:t>
      </w:r>
      <w:r w:rsidRPr="00461920">
        <w:t xml:space="preserve">avatelj potpore </w:t>
      </w:r>
      <w:r w:rsidR="00361B1B" w:rsidRPr="00461920">
        <w:t>obav</w:t>
      </w:r>
      <w:r w:rsidR="007F61B4" w:rsidRPr="00461920">
        <w:t>iti će</w:t>
      </w:r>
      <w:r w:rsidR="00361B1B" w:rsidRPr="00461920">
        <w:t xml:space="preserve"> uvid</w:t>
      </w:r>
      <w:r w:rsidR="00E837DC" w:rsidRPr="00461920">
        <w:t xml:space="preserve"> </w:t>
      </w:r>
      <w:r w:rsidR="00361B1B" w:rsidRPr="00461920">
        <w:t xml:space="preserve">jesu li domaće životinje </w:t>
      </w:r>
      <w:r w:rsidR="00E837DC" w:rsidRPr="00461920">
        <w:t>evidentiran</w:t>
      </w:r>
      <w:r w:rsidR="00361B1B" w:rsidRPr="00461920">
        <w:t>e</w:t>
      </w:r>
      <w:r w:rsidR="00E837DC" w:rsidRPr="00461920">
        <w:t xml:space="preserve"> u J</w:t>
      </w:r>
      <w:r w:rsidRPr="00461920">
        <w:t xml:space="preserve">RDŽ-u Ministarstva </w:t>
      </w:r>
      <w:r w:rsidR="00361B1B" w:rsidRPr="00461920">
        <w:t>poljoprivrede, odnosno posjednici svinja prijavili brojno stanje</w:t>
      </w:r>
      <w:r w:rsidR="00BE2477" w:rsidRPr="00461920">
        <w:t xml:space="preserve"> svinja</w:t>
      </w:r>
      <w:r w:rsidR="00361B1B" w:rsidRPr="00461920">
        <w:t xml:space="preserve"> na gospodarstvu</w:t>
      </w:r>
      <w:r w:rsidR="00BE2477" w:rsidRPr="00461920">
        <w:t xml:space="preserve"> do 01.12.2021.</w:t>
      </w:r>
      <w:r w:rsidR="007F61B4" w:rsidRPr="00461920">
        <w:t xml:space="preserve"> godine</w:t>
      </w:r>
      <w:r w:rsidR="00BE2477" w:rsidRPr="00461920">
        <w:t xml:space="preserve"> te posjednici peradi prijavljeni u Registar farmi prije podnošenja zahtjeva,</w:t>
      </w:r>
      <w:r w:rsidR="00E837DC" w:rsidRPr="00461920">
        <w:t xml:space="preserve"> </w:t>
      </w:r>
    </w:p>
    <w:bookmarkEnd w:id="2"/>
    <w:p w14:paraId="673B8949" w14:textId="3CAAED1E" w:rsidR="00901677" w:rsidRPr="00A55D6B" w:rsidRDefault="00901677" w:rsidP="00F81B15">
      <w:pPr>
        <w:pStyle w:val="Odlomakpopisa"/>
        <w:numPr>
          <w:ilvl w:val="0"/>
          <w:numId w:val="13"/>
        </w:numPr>
        <w:spacing w:after="160" w:line="259" w:lineRule="auto"/>
        <w:jc w:val="both"/>
      </w:pPr>
      <w:r w:rsidRPr="00A55D6B">
        <w:t xml:space="preserve">preslike računa prihvatljivih troškova </w:t>
      </w:r>
      <w:r w:rsidR="004254BB" w:rsidRPr="00A55D6B">
        <w:t xml:space="preserve">i </w:t>
      </w:r>
      <w:r w:rsidRPr="00A55D6B">
        <w:t xml:space="preserve">dokaz o izvršenim plaćanjima, (bankovni izvod na kojem je vidljivo plaćanje priloženog računa) </w:t>
      </w:r>
    </w:p>
    <w:p w14:paraId="6F151F2E" w14:textId="77777777" w:rsidR="008E4FA5" w:rsidRPr="00A55D6B" w:rsidRDefault="008E4FA5" w:rsidP="008E4FA5">
      <w:pPr>
        <w:pStyle w:val="Odlomakpopisa"/>
        <w:numPr>
          <w:ilvl w:val="0"/>
          <w:numId w:val="13"/>
        </w:numPr>
        <w:spacing w:after="160" w:line="259" w:lineRule="auto"/>
        <w:jc w:val="both"/>
      </w:pPr>
      <w:r w:rsidRPr="00A55D6B">
        <w:t>potvrdu Porezne uprave o nepostojanju duga na ime javnih davanja ne starija od 30 dana od dana podnošenja zahtjeva ili potvrdu Porezne uprave o postojanju duga na ime javnih davanja iz  koje je razvidno da je odobrena obročna otplata duga ili odgoda naplate,</w:t>
      </w:r>
    </w:p>
    <w:p w14:paraId="7CCE3662" w14:textId="24BAFC08" w:rsidR="00F81B15" w:rsidRPr="00A55D6B" w:rsidRDefault="00A55D6B" w:rsidP="008E4FA5">
      <w:pPr>
        <w:pStyle w:val="Odlomakpopisa"/>
        <w:numPr>
          <w:ilvl w:val="0"/>
          <w:numId w:val="13"/>
        </w:numPr>
        <w:jc w:val="both"/>
      </w:pPr>
      <w:r w:rsidRPr="00A55D6B">
        <w:t xml:space="preserve">preslika osobne iskaznice za </w:t>
      </w:r>
      <w:r w:rsidR="00F81B15" w:rsidRPr="00A55D6B">
        <w:t>podnositelj</w:t>
      </w:r>
      <w:r w:rsidRPr="00A55D6B">
        <w:t>a</w:t>
      </w:r>
      <w:r w:rsidR="00F81B15" w:rsidRPr="00A55D6B">
        <w:t xml:space="preserve"> zahtjeva</w:t>
      </w:r>
      <w:r w:rsidRPr="00A55D6B">
        <w:t xml:space="preserve"> koji</w:t>
      </w:r>
      <w:r w:rsidR="00F81B15" w:rsidRPr="00A55D6B">
        <w:t xml:space="preserve"> nije stariji od 40 godina, </w:t>
      </w:r>
    </w:p>
    <w:p w14:paraId="5A3B34CB" w14:textId="2FF8B7D9" w:rsidR="008E4FA5" w:rsidRDefault="008E4FA5" w:rsidP="008E4FA5">
      <w:pPr>
        <w:pStyle w:val="Odlomakpopisa"/>
        <w:numPr>
          <w:ilvl w:val="0"/>
          <w:numId w:val="13"/>
        </w:numPr>
        <w:jc w:val="both"/>
      </w:pPr>
      <w:r w:rsidRPr="00A55D6B">
        <w:t>izjavu o dodijeljenim potporama male vrijednosti,</w:t>
      </w:r>
    </w:p>
    <w:p w14:paraId="73B1DE17" w14:textId="72ACD837" w:rsidR="00D5525E" w:rsidRPr="00A55D6B" w:rsidRDefault="00D5525E" w:rsidP="008E4FA5">
      <w:pPr>
        <w:pStyle w:val="Odlomakpopisa"/>
        <w:numPr>
          <w:ilvl w:val="0"/>
          <w:numId w:val="13"/>
        </w:numPr>
        <w:jc w:val="both"/>
      </w:pPr>
      <w:r>
        <w:t>izjava za podnositelje zahtjeva koji nisu u sustavu PDV-a,</w:t>
      </w:r>
    </w:p>
    <w:p w14:paraId="0C6E2ED2" w14:textId="46BFA60A" w:rsidR="006A2E5A" w:rsidRPr="00A55D6B" w:rsidRDefault="008E4FA5" w:rsidP="00DA210B">
      <w:pPr>
        <w:pStyle w:val="Odlomakpopisa"/>
        <w:numPr>
          <w:ilvl w:val="0"/>
          <w:numId w:val="13"/>
        </w:numPr>
        <w:jc w:val="both"/>
      </w:pPr>
      <w:r w:rsidRPr="00A55D6B">
        <w:t>druge dokumente kojima se dokazuje opravdanost traženja potpore</w:t>
      </w:r>
      <w:bookmarkEnd w:id="0"/>
      <w:r w:rsidRPr="00A55D6B">
        <w:t xml:space="preserve">. </w:t>
      </w:r>
    </w:p>
    <w:bookmarkEnd w:id="1"/>
    <w:p w14:paraId="28100BCB" w14:textId="77777777" w:rsidR="0091524C" w:rsidRDefault="0091524C" w:rsidP="00DA210B">
      <w:pPr>
        <w:rPr>
          <w:rFonts w:ascii="Sylfaen" w:hAnsi="Sylfaen"/>
          <w:b/>
        </w:rPr>
      </w:pPr>
    </w:p>
    <w:p w14:paraId="6F413A32" w14:textId="2A2E84D9" w:rsidR="00AC6603" w:rsidRPr="00AC6603" w:rsidRDefault="00AC6603" w:rsidP="00AC6603">
      <w:pPr>
        <w:rPr>
          <w:b/>
          <w:u w:val="single"/>
        </w:rPr>
      </w:pPr>
      <w:r w:rsidRPr="00AC6603">
        <w:rPr>
          <w:b/>
          <w:u w:val="single"/>
        </w:rPr>
        <w:lastRenderedPageBreak/>
        <w:t>ZAOKRUŽITI REDNI BROJ ISPRED NAZIVA PODMJERE:</w:t>
      </w:r>
    </w:p>
    <w:p w14:paraId="3462753E" w14:textId="77777777" w:rsidR="00AC6603" w:rsidRPr="00AC6603" w:rsidRDefault="00AC6603" w:rsidP="00AC6603">
      <w:pPr>
        <w:jc w:val="both"/>
      </w:pPr>
      <w:bookmarkStart w:id="3" w:name="_Hlk511819982"/>
    </w:p>
    <w:p w14:paraId="79D1BB98" w14:textId="45CCE021" w:rsidR="00AC6603" w:rsidRDefault="00AC6603" w:rsidP="00AC6603">
      <w:pPr>
        <w:jc w:val="both"/>
        <w:rPr>
          <w:rFonts w:eastAsia="Calibri"/>
          <w:b/>
          <w:i/>
          <w:color w:val="000000"/>
        </w:rPr>
      </w:pPr>
      <w:bookmarkStart w:id="4" w:name="_Hlk503786645"/>
      <w:bookmarkEnd w:id="3"/>
      <w:r w:rsidRPr="00AC6603">
        <w:rPr>
          <w:rFonts w:eastAsia="Calibri"/>
          <w:b/>
          <w:i/>
          <w:color w:val="000000"/>
          <w:shd w:val="clear" w:color="auto" w:fill="FFFFFF" w:themeFill="background1"/>
        </w:rPr>
        <w:t>MJERA     1.</w:t>
      </w:r>
      <w:r w:rsidR="005C7B3B">
        <w:rPr>
          <w:rFonts w:eastAsia="Calibri"/>
          <w:b/>
          <w:i/>
          <w:color w:val="000000"/>
          <w:shd w:val="clear" w:color="auto" w:fill="FFFFFF" w:themeFill="background1"/>
        </w:rPr>
        <w:t>8</w:t>
      </w:r>
      <w:r w:rsidRPr="00AC6603">
        <w:rPr>
          <w:rFonts w:eastAsia="Calibri"/>
          <w:b/>
          <w:i/>
          <w:color w:val="000000"/>
          <w:shd w:val="clear" w:color="auto" w:fill="FFFFFF" w:themeFill="background1"/>
        </w:rPr>
        <w:t>.</w:t>
      </w:r>
      <w:r w:rsidRPr="00AC6603">
        <w:rPr>
          <w:rFonts w:eastAsia="Calibri"/>
          <w:b/>
          <w:i/>
          <w:color w:val="000000"/>
        </w:rPr>
        <w:t xml:space="preserve">     POTPOR</w:t>
      </w:r>
      <w:r>
        <w:rPr>
          <w:rFonts w:eastAsia="Calibri"/>
          <w:b/>
          <w:i/>
          <w:color w:val="000000"/>
        </w:rPr>
        <w:t xml:space="preserve">A </w:t>
      </w:r>
      <w:r w:rsidR="005C7B3B">
        <w:rPr>
          <w:rFonts w:eastAsia="Calibri"/>
          <w:b/>
          <w:i/>
          <w:color w:val="000000"/>
        </w:rPr>
        <w:t xml:space="preserve">U STOČARSKOJ PROIZVODNJI </w:t>
      </w:r>
    </w:p>
    <w:p w14:paraId="14DCA9AF" w14:textId="689DE951" w:rsidR="00AC6603" w:rsidRDefault="00AC6603" w:rsidP="00AC6603">
      <w:pPr>
        <w:pStyle w:val="Default"/>
        <w:jc w:val="both"/>
        <w:rPr>
          <w:rFonts w:ascii="Tahoma" w:hAnsi="Tahoma" w:cs="Tahoma"/>
        </w:rPr>
      </w:pPr>
    </w:p>
    <w:p w14:paraId="39552C65" w14:textId="658DEB4C" w:rsidR="005C7B3B" w:rsidRDefault="005C7B3B" w:rsidP="005C7B3B">
      <w:pPr>
        <w:pStyle w:val="Odlomakpopisa"/>
        <w:spacing w:after="200" w:line="276" w:lineRule="auto"/>
        <w:ind w:left="0" w:right="-567"/>
        <w:jc w:val="both"/>
        <w:rPr>
          <w:noProof/>
        </w:rPr>
      </w:pPr>
      <w:r w:rsidRPr="00970AA4">
        <w:rPr>
          <w:noProof/>
        </w:rPr>
        <w:t xml:space="preserve">1.8.1. kupnja silosa i drugih vrsta spremišta za stočnu hranu </w:t>
      </w:r>
    </w:p>
    <w:p w14:paraId="1088A272" w14:textId="77777777" w:rsidR="005C7B3B" w:rsidRPr="00970AA4" w:rsidRDefault="005C7B3B" w:rsidP="005C7B3B">
      <w:pPr>
        <w:pStyle w:val="Odlomakpopisa"/>
        <w:spacing w:after="200" w:line="276" w:lineRule="auto"/>
        <w:ind w:left="0" w:right="-567"/>
        <w:jc w:val="both"/>
        <w:rPr>
          <w:noProof/>
        </w:rPr>
      </w:pPr>
    </w:p>
    <w:p w14:paraId="1394F6A9" w14:textId="1A9077FB" w:rsidR="005C7B3B" w:rsidRDefault="005C7B3B" w:rsidP="005C7B3B">
      <w:pPr>
        <w:pStyle w:val="Odlomakpopisa"/>
        <w:spacing w:after="200" w:line="276" w:lineRule="auto"/>
        <w:ind w:left="0" w:right="-567"/>
        <w:jc w:val="both"/>
        <w:rPr>
          <w:noProof/>
        </w:rPr>
      </w:pPr>
      <w:r w:rsidRPr="00970AA4">
        <w:rPr>
          <w:noProof/>
        </w:rPr>
        <w:t>1.8.2. kupnja</w:t>
      </w:r>
      <w:r w:rsidR="00C53B54">
        <w:rPr>
          <w:noProof/>
        </w:rPr>
        <w:t xml:space="preserve"> nove</w:t>
      </w:r>
      <w:r w:rsidRPr="00970AA4">
        <w:rPr>
          <w:noProof/>
        </w:rPr>
        <w:t xml:space="preserve"> muzne opreme, mljekovoda i oprema za hlađenje i skladištenje mlijeka </w:t>
      </w:r>
    </w:p>
    <w:p w14:paraId="38F19B1B" w14:textId="77777777" w:rsidR="005C7B3B" w:rsidRPr="00970AA4" w:rsidRDefault="005C7B3B" w:rsidP="005C7B3B">
      <w:pPr>
        <w:pStyle w:val="Odlomakpopisa"/>
        <w:spacing w:after="200" w:line="276" w:lineRule="auto"/>
        <w:ind w:left="0" w:right="-567"/>
        <w:jc w:val="both"/>
        <w:rPr>
          <w:noProof/>
        </w:rPr>
      </w:pPr>
    </w:p>
    <w:p w14:paraId="54C76E4F" w14:textId="5A1DC7FD" w:rsidR="005C7B3B" w:rsidRPr="00970AA4" w:rsidRDefault="005C7B3B" w:rsidP="005C7B3B">
      <w:pPr>
        <w:pStyle w:val="Odlomakpopisa"/>
        <w:spacing w:after="200" w:line="276" w:lineRule="auto"/>
        <w:ind w:left="0" w:right="-567"/>
        <w:jc w:val="both"/>
        <w:rPr>
          <w:noProof/>
        </w:rPr>
      </w:pPr>
      <w:r w:rsidRPr="00970AA4">
        <w:rPr>
          <w:noProof/>
        </w:rPr>
        <w:t xml:space="preserve">1.8.3. opremanje objekata </w:t>
      </w:r>
      <w:r w:rsidR="00C53B54">
        <w:rPr>
          <w:noProof/>
        </w:rPr>
        <w:t xml:space="preserve">i kupnja nove opreme </w:t>
      </w:r>
      <w:r w:rsidRPr="00970AA4">
        <w:rPr>
          <w:noProof/>
        </w:rPr>
        <w:t xml:space="preserve">za uzgoj stoke </w:t>
      </w:r>
    </w:p>
    <w:bookmarkEnd w:id="4"/>
    <w:p w14:paraId="306560DC" w14:textId="69C7A2B1" w:rsidR="006A2E5A" w:rsidRPr="006A5190" w:rsidRDefault="006A2E5A" w:rsidP="00DA210B">
      <w:pPr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22B48" w:rsidRPr="009F6B86" w14:paraId="400F1C07" w14:textId="77777777" w:rsidTr="00944F82">
        <w:tc>
          <w:tcPr>
            <w:tcW w:w="10207" w:type="dxa"/>
            <w:shd w:val="clear" w:color="auto" w:fill="auto"/>
          </w:tcPr>
          <w:p w14:paraId="2189D723" w14:textId="77777777" w:rsidR="00C22B48" w:rsidRPr="009F6B86" w:rsidRDefault="00C22B48" w:rsidP="00944F82">
            <w:pPr>
              <w:spacing w:after="11" w:line="259" w:lineRule="auto"/>
              <w:rPr>
                <w:rFonts w:eastAsia="Calibri"/>
                <w:color w:val="000000"/>
                <w:sz w:val="22"/>
                <w:szCs w:val="22"/>
                <w:lang w:eastAsia="hr-HR"/>
              </w:rPr>
            </w:pPr>
            <w:r w:rsidRPr="009F6B86">
              <w:rPr>
                <w:rFonts w:eastAsia="Calibri"/>
                <w:color w:val="000000"/>
                <w:sz w:val="22"/>
                <w:szCs w:val="22"/>
                <w:lang w:eastAsia="hr-HR"/>
              </w:rPr>
              <w:t>Popunjavanjem ovog obrasca prijave, podnositelj prijave daje suglasnost Brodsko-posavskoj županiji da prikuplja, obrađuje, javno objavljuje na svojoj web stranici osnovne podatke o korisniku i odobrenoj potpori te u elektroničkom obliku dostavlja Ministarstvu poljoprivrede zbog evidentiranja o dodijeljenim potporama male vrijednosti. Dostavljeni podaci čuvati će se do roka propisanog Uredbom 1408/2013 i 2019/316.</w:t>
            </w:r>
          </w:p>
        </w:tc>
      </w:tr>
      <w:tr w:rsidR="00C22B48" w:rsidRPr="009F6B86" w14:paraId="5567FBB2" w14:textId="77777777" w:rsidTr="00944F82">
        <w:tc>
          <w:tcPr>
            <w:tcW w:w="10207" w:type="dxa"/>
            <w:shd w:val="clear" w:color="auto" w:fill="auto"/>
          </w:tcPr>
          <w:p w14:paraId="1EB308DE" w14:textId="77777777" w:rsidR="00C22B48" w:rsidRPr="009F6B86" w:rsidRDefault="00C22B48" w:rsidP="00944F82">
            <w:pPr>
              <w:spacing w:after="11" w:line="259" w:lineRule="auto"/>
              <w:rPr>
                <w:rFonts w:eastAsia="Calibri"/>
                <w:color w:val="000000"/>
                <w:sz w:val="22"/>
                <w:szCs w:val="22"/>
                <w:lang w:eastAsia="hr-HR"/>
              </w:rPr>
            </w:pPr>
            <w:r w:rsidRPr="009F6B86">
              <w:rPr>
                <w:rFonts w:eastAsia="Calibri"/>
                <w:color w:val="000000"/>
                <w:sz w:val="22"/>
                <w:szCs w:val="22"/>
                <w:lang w:eastAsia="hr-HR"/>
              </w:rPr>
              <w:t xml:space="preserve">Podnositelj prijave ima pravo na pristup osobnim podacima, pravo na ispravak, brisanje ili ograničenje obrade dostavljenih osobnih podataka, pravo na prigovor na obradu te pravo na prenosivost osobnih podataka. </w:t>
            </w:r>
          </w:p>
        </w:tc>
      </w:tr>
      <w:tr w:rsidR="00C22B48" w:rsidRPr="009F6B86" w14:paraId="71F35DC3" w14:textId="77777777" w:rsidTr="00944F82">
        <w:tc>
          <w:tcPr>
            <w:tcW w:w="10207" w:type="dxa"/>
            <w:shd w:val="clear" w:color="auto" w:fill="auto"/>
          </w:tcPr>
          <w:p w14:paraId="112FCDB5" w14:textId="77777777" w:rsidR="00C22B48" w:rsidRPr="009F6B86" w:rsidRDefault="00C22B48" w:rsidP="00944F82">
            <w:pPr>
              <w:spacing w:after="11" w:line="259" w:lineRule="auto"/>
              <w:rPr>
                <w:rFonts w:eastAsia="Calibri"/>
                <w:color w:val="000000"/>
                <w:sz w:val="22"/>
                <w:szCs w:val="22"/>
                <w:lang w:eastAsia="hr-HR"/>
              </w:rPr>
            </w:pPr>
            <w:r w:rsidRPr="009F6B86">
              <w:rPr>
                <w:sz w:val="22"/>
                <w:szCs w:val="22"/>
                <w:lang w:eastAsia="hr-HR"/>
              </w:rPr>
              <w:t>Podnositelj podnošenjem prijave potvrđuje da je upoznat sa svojim pravima i ostalim postupanjima sa svojim osobnim podacima u predmetnu svrhu, te da će biti pohranjeni na sigurno mjesto i čuvani u skladu s uvjetima i rokovima predviđenim uredbom i aktima Brodsko-posavske županije. Prava i postupanja u odnosu na osobne podatke mogu se vidjeti i na web stranici Agencije za zaštitu osobnih podataka www.azop.hr.</w:t>
            </w:r>
          </w:p>
        </w:tc>
      </w:tr>
    </w:tbl>
    <w:p w14:paraId="2060E6D8" w14:textId="77777777" w:rsidR="00C22B48" w:rsidRPr="00260FAA" w:rsidRDefault="00C22B48" w:rsidP="00C22B48"/>
    <w:p w14:paraId="3FDE2033" w14:textId="77777777" w:rsidR="00C22B48" w:rsidRPr="00260FAA" w:rsidRDefault="00C22B48" w:rsidP="00C22B48"/>
    <w:p w14:paraId="47862436" w14:textId="05F90094" w:rsidR="00C22B48" w:rsidRDefault="00C22B48" w:rsidP="00C22B48">
      <w:r>
        <w:t>U Slavonskom Brodu, _______________202</w:t>
      </w:r>
      <w:r w:rsidR="005C7B3B">
        <w:t>2</w:t>
      </w:r>
      <w:r>
        <w:t xml:space="preserve">.              </w:t>
      </w:r>
    </w:p>
    <w:p w14:paraId="002803BD" w14:textId="77777777" w:rsidR="00C22B48" w:rsidRDefault="00C22B48" w:rsidP="00C22B48"/>
    <w:p w14:paraId="1A240E27" w14:textId="77777777" w:rsidR="00C22B48" w:rsidRPr="00002E64" w:rsidRDefault="00C22B48" w:rsidP="00C22B48">
      <w:pPr>
        <w:ind w:left="5238" w:firstLine="426"/>
        <w:rPr>
          <w:bCs/>
        </w:rPr>
      </w:pPr>
      <w:r>
        <w:t xml:space="preserve">    </w:t>
      </w:r>
      <w:r w:rsidRPr="00260FAA">
        <w:tab/>
      </w:r>
      <w:r>
        <w:tab/>
      </w:r>
      <w:r>
        <w:tab/>
      </w:r>
      <w:r>
        <w:tab/>
      </w:r>
      <w:r>
        <w:tab/>
      </w:r>
      <w:r w:rsidRPr="00002E64">
        <w:rPr>
          <w:bCs/>
        </w:rPr>
        <w:t>PODNOSITELJ ZAHTJEVA</w:t>
      </w:r>
    </w:p>
    <w:p w14:paraId="743FB340" w14:textId="77777777" w:rsidR="00C22B48" w:rsidRPr="00002E64" w:rsidRDefault="00C22B48" w:rsidP="00C22B48">
      <w:pPr>
        <w:ind w:left="-426" w:hanging="141"/>
        <w:rPr>
          <w:bCs/>
        </w:rPr>
      </w:pPr>
    </w:p>
    <w:p w14:paraId="4ACC9897" w14:textId="77777777" w:rsidR="00C22B48" w:rsidRPr="00002E64" w:rsidRDefault="00C22B48" w:rsidP="00C22B48">
      <w:pPr>
        <w:ind w:left="-426" w:hanging="141"/>
        <w:rPr>
          <w:bCs/>
        </w:rPr>
      </w:pP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</w:r>
      <w:r w:rsidRPr="00002E64">
        <w:rPr>
          <w:bCs/>
        </w:rPr>
        <w:tab/>
        <w:t xml:space="preserve">           </w:t>
      </w:r>
      <w:r>
        <w:rPr>
          <w:bCs/>
        </w:rPr>
        <w:t xml:space="preserve"> </w:t>
      </w:r>
      <w:r w:rsidRPr="00002E64">
        <w:rPr>
          <w:bCs/>
        </w:rPr>
        <w:t xml:space="preserve"> _______________________</w:t>
      </w:r>
    </w:p>
    <w:p w14:paraId="2606ABF4" w14:textId="77777777" w:rsidR="00C22B48" w:rsidRPr="00260FAA" w:rsidRDefault="00C22B48" w:rsidP="00C22B48"/>
    <w:p w14:paraId="766B50DC" w14:textId="77777777" w:rsidR="006A2E5A" w:rsidRDefault="006A2E5A" w:rsidP="006A2E5A">
      <w:pPr>
        <w:rPr>
          <w:rFonts w:ascii="Sylfaen" w:hAnsi="Sylfaen"/>
          <w:sz w:val="20"/>
          <w:szCs w:val="20"/>
        </w:rPr>
      </w:pPr>
    </w:p>
    <w:sectPr w:rsidR="006A2E5A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02A5" w14:textId="77777777" w:rsidR="00F252A4" w:rsidRDefault="00F252A4" w:rsidP="00FF0687">
      <w:r>
        <w:separator/>
      </w:r>
    </w:p>
  </w:endnote>
  <w:endnote w:type="continuationSeparator" w:id="0">
    <w:p w14:paraId="27246A3E" w14:textId="77777777" w:rsidR="00F252A4" w:rsidRDefault="00F252A4" w:rsidP="00FF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SymbolMT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F7EC" w14:textId="77777777" w:rsidR="00F252A4" w:rsidRDefault="00F252A4" w:rsidP="00FF0687">
      <w:r>
        <w:separator/>
      </w:r>
    </w:p>
  </w:footnote>
  <w:footnote w:type="continuationSeparator" w:id="0">
    <w:p w14:paraId="222E204E" w14:textId="77777777" w:rsidR="00F252A4" w:rsidRDefault="00F252A4" w:rsidP="00FF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AC8"/>
    <w:multiLevelType w:val="hybridMultilevel"/>
    <w:tmpl w:val="A6E4F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6AE"/>
    <w:multiLevelType w:val="hybridMultilevel"/>
    <w:tmpl w:val="8AA692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F2B"/>
    <w:multiLevelType w:val="hybridMultilevel"/>
    <w:tmpl w:val="B1548F10"/>
    <w:lvl w:ilvl="0" w:tplc="D3F858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B1023"/>
    <w:multiLevelType w:val="multilevel"/>
    <w:tmpl w:val="958CA27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E3346"/>
    <w:multiLevelType w:val="hybridMultilevel"/>
    <w:tmpl w:val="860882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E6665"/>
    <w:multiLevelType w:val="hybridMultilevel"/>
    <w:tmpl w:val="808E4ECA"/>
    <w:lvl w:ilvl="0" w:tplc="B73ACFB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6795"/>
    <w:multiLevelType w:val="multilevel"/>
    <w:tmpl w:val="BAFE42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13" w15:restartNumberingAfterBreak="0">
    <w:nsid w:val="5BD425DF"/>
    <w:multiLevelType w:val="hybridMultilevel"/>
    <w:tmpl w:val="15666ECA"/>
    <w:lvl w:ilvl="0" w:tplc="2512A0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C4A4885"/>
    <w:multiLevelType w:val="hybridMultilevel"/>
    <w:tmpl w:val="E5660F62"/>
    <w:lvl w:ilvl="0" w:tplc="B97C5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059730">
    <w:abstractNumId w:val="8"/>
  </w:num>
  <w:num w:numId="2" w16cid:durableId="1837571990">
    <w:abstractNumId w:val="16"/>
  </w:num>
  <w:num w:numId="3" w16cid:durableId="1119227585">
    <w:abstractNumId w:val="6"/>
  </w:num>
  <w:num w:numId="4" w16cid:durableId="2098401685">
    <w:abstractNumId w:val="3"/>
  </w:num>
  <w:num w:numId="5" w16cid:durableId="870416038">
    <w:abstractNumId w:val="0"/>
  </w:num>
  <w:num w:numId="6" w16cid:durableId="860514698">
    <w:abstractNumId w:val="4"/>
  </w:num>
  <w:num w:numId="7" w16cid:durableId="1844315417">
    <w:abstractNumId w:val="9"/>
  </w:num>
  <w:num w:numId="8" w16cid:durableId="12075297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1489004">
    <w:abstractNumId w:val="13"/>
  </w:num>
  <w:num w:numId="10" w16cid:durableId="366570293">
    <w:abstractNumId w:val="1"/>
  </w:num>
  <w:num w:numId="11" w16cid:durableId="163666609">
    <w:abstractNumId w:val="2"/>
  </w:num>
  <w:num w:numId="12" w16cid:durableId="536896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747517">
    <w:abstractNumId w:val="12"/>
  </w:num>
  <w:num w:numId="14" w16cid:durableId="931669229">
    <w:abstractNumId w:val="11"/>
  </w:num>
  <w:num w:numId="15" w16cid:durableId="1852449588">
    <w:abstractNumId w:val="7"/>
  </w:num>
  <w:num w:numId="16" w16cid:durableId="745033549">
    <w:abstractNumId w:val="5"/>
  </w:num>
  <w:num w:numId="17" w16cid:durableId="6231948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01365"/>
    <w:rsid w:val="00002E64"/>
    <w:rsid w:val="00021101"/>
    <w:rsid w:val="00035C1A"/>
    <w:rsid w:val="000655D2"/>
    <w:rsid w:val="000A5CAC"/>
    <w:rsid w:val="000B22F6"/>
    <w:rsid w:val="000B7E94"/>
    <w:rsid w:val="000D5657"/>
    <w:rsid w:val="000E0432"/>
    <w:rsid w:val="000F5BA4"/>
    <w:rsid w:val="00100A67"/>
    <w:rsid w:val="001510B6"/>
    <w:rsid w:val="00166A03"/>
    <w:rsid w:val="00191781"/>
    <w:rsid w:val="0019705E"/>
    <w:rsid w:val="001B08BE"/>
    <w:rsid w:val="001B2B9C"/>
    <w:rsid w:val="001B432B"/>
    <w:rsid w:val="001D036D"/>
    <w:rsid w:val="001D2ECF"/>
    <w:rsid w:val="001D7657"/>
    <w:rsid w:val="00206711"/>
    <w:rsid w:val="002074E2"/>
    <w:rsid w:val="00252A5C"/>
    <w:rsid w:val="00253A81"/>
    <w:rsid w:val="00254FCC"/>
    <w:rsid w:val="00284DED"/>
    <w:rsid w:val="002869C1"/>
    <w:rsid w:val="002963CC"/>
    <w:rsid w:val="002D688D"/>
    <w:rsid w:val="002E2EA7"/>
    <w:rsid w:val="002F7653"/>
    <w:rsid w:val="003077D3"/>
    <w:rsid w:val="003103C4"/>
    <w:rsid w:val="00361B1B"/>
    <w:rsid w:val="0038157A"/>
    <w:rsid w:val="003D5921"/>
    <w:rsid w:val="003E0692"/>
    <w:rsid w:val="00402B72"/>
    <w:rsid w:val="004254BB"/>
    <w:rsid w:val="00430663"/>
    <w:rsid w:val="00461920"/>
    <w:rsid w:val="00483CF6"/>
    <w:rsid w:val="004966DE"/>
    <w:rsid w:val="004C3C53"/>
    <w:rsid w:val="004C4731"/>
    <w:rsid w:val="004D39D3"/>
    <w:rsid w:val="004E6576"/>
    <w:rsid w:val="00517507"/>
    <w:rsid w:val="0054043E"/>
    <w:rsid w:val="00550CAB"/>
    <w:rsid w:val="005C7B3B"/>
    <w:rsid w:val="005F04FC"/>
    <w:rsid w:val="00634051"/>
    <w:rsid w:val="0065710D"/>
    <w:rsid w:val="00673217"/>
    <w:rsid w:val="006A0BE9"/>
    <w:rsid w:val="006A2E5A"/>
    <w:rsid w:val="006A36E2"/>
    <w:rsid w:val="006A5190"/>
    <w:rsid w:val="006B3AC8"/>
    <w:rsid w:val="006E3540"/>
    <w:rsid w:val="006F4774"/>
    <w:rsid w:val="006F4D57"/>
    <w:rsid w:val="00734475"/>
    <w:rsid w:val="00734611"/>
    <w:rsid w:val="00741D8E"/>
    <w:rsid w:val="007C18A7"/>
    <w:rsid w:val="007D4296"/>
    <w:rsid w:val="007F61B4"/>
    <w:rsid w:val="00851C0F"/>
    <w:rsid w:val="0086177A"/>
    <w:rsid w:val="00887EA7"/>
    <w:rsid w:val="00890361"/>
    <w:rsid w:val="008E4FA5"/>
    <w:rsid w:val="008F32E2"/>
    <w:rsid w:val="008F674C"/>
    <w:rsid w:val="00901677"/>
    <w:rsid w:val="00904BFB"/>
    <w:rsid w:val="0091524C"/>
    <w:rsid w:val="0092386D"/>
    <w:rsid w:val="0092608C"/>
    <w:rsid w:val="0092758F"/>
    <w:rsid w:val="00983C30"/>
    <w:rsid w:val="009C7512"/>
    <w:rsid w:val="009C7CD9"/>
    <w:rsid w:val="00A02404"/>
    <w:rsid w:val="00A2292E"/>
    <w:rsid w:val="00A26C63"/>
    <w:rsid w:val="00A3379C"/>
    <w:rsid w:val="00A55D6B"/>
    <w:rsid w:val="00A72C2D"/>
    <w:rsid w:val="00A77E65"/>
    <w:rsid w:val="00A81513"/>
    <w:rsid w:val="00A8502A"/>
    <w:rsid w:val="00A94F19"/>
    <w:rsid w:val="00AB6B85"/>
    <w:rsid w:val="00AC3B3E"/>
    <w:rsid w:val="00AC6603"/>
    <w:rsid w:val="00AE242C"/>
    <w:rsid w:val="00B22017"/>
    <w:rsid w:val="00B23F39"/>
    <w:rsid w:val="00BA5583"/>
    <w:rsid w:val="00BC1EC4"/>
    <w:rsid w:val="00BD1A77"/>
    <w:rsid w:val="00BD298A"/>
    <w:rsid w:val="00BE2477"/>
    <w:rsid w:val="00BE3728"/>
    <w:rsid w:val="00BF05A9"/>
    <w:rsid w:val="00C116A3"/>
    <w:rsid w:val="00C14606"/>
    <w:rsid w:val="00C22B48"/>
    <w:rsid w:val="00C24115"/>
    <w:rsid w:val="00C2450B"/>
    <w:rsid w:val="00C465EB"/>
    <w:rsid w:val="00C53B54"/>
    <w:rsid w:val="00C65606"/>
    <w:rsid w:val="00C70CBA"/>
    <w:rsid w:val="00C74AC2"/>
    <w:rsid w:val="00C75104"/>
    <w:rsid w:val="00C77C09"/>
    <w:rsid w:val="00CC1F94"/>
    <w:rsid w:val="00CE42F8"/>
    <w:rsid w:val="00D059B6"/>
    <w:rsid w:val="00D15C75"/>
    <w:rsid w:val="00D509D2"/>
    <w:rsid w:val="00D5525E"/>
    <w:rsid w:val="00D62D1F"/>
    <w:rsid w:val="00D63352"/>
    <w:rsid w:val="00D90F7F"/>
    <w:rsid w:val="00D9465E"/>
    <w:rsid w:val="00DA210B"/>
    <w:rsid w:val="00DA515D"/>
    <w:rsid w:val="00DA6996"/>
    <w:rsid w:val="00DB37D5"/>
    <w:rsid w:val="00DC0C9D"/>
    <w:rsid w:val="00DD16C7"/>
    <w:rsid w:val="00DF78F4"/>
    <w:rsid w:val="00E111C3"/>
    <w:rsid w:val="00E12A98"/>
    <w:rsid w:val="00E33395"/>
    <w:rsid w:val="00E837DC"/>
    <w:rsid w:val="00E978F2"/>
    <w:rsid w:val="00EB6987"/>
    <w:rsid w:val="00ED153D"/>
    <w:rsid w:val="00F046BC"/>
    <w:rsid w:val="00F1459D"/>
    <w:rsid w:val="00F227AF"/>
    <w:rsid w:val="00F252A4"/>
    <w:rsid w:val="00F42616"/>
    <w:rsid w:val="00F72899"/>
    <w:rsid w:val="00F81B15"/>
    <w:rsid w:val="00F86E3F"/>
    <w:rsid w:val="00F93EFE"/>
    <w:rsid w:val="00F97125"/>
    <w:rsid w:val="00FA22EA"/>
    <w:rsid w:val="00FA6854"/>
    <w:rsid w:val="00FD3C62"/>
    <w:rsid w:val="00FD3FA1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1965"/>
  <w15:docId w15:val="{6C1C0B24-DA01-439C-BB1F-B416EEF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table" w:styleId="Reetkatablice">
    <w:name w:val="Table Grid"/>
    <w:basedOn w:val="Obinatablica"/>
    <w:uiPriority w:val="39"/>
    <w:rsid w:val="00DA21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2D688D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D688D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0FA9E-CA26-4078-9B63-52DA5D08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danicap</dc:creator>
  <cp:lastModifiedBy>Dejan Jurić</cp:lastModifiedBy>
  <cp:revision>13</cp:revision>
  <cp:lastPrinted>2022-03-18T11:22:00Z</cp:lastPrinted>
  <dcterms:created xsi:type="dcterms:W3CDTF">2022-03-17T09:16:00Z</dcterms:created>
  <dcterms:modified xsi:type="dcterms:W3CDTF">2022-05-04T11:50:00Z</dcterms:modified>
</cp:coreProperties>
</file>