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908" w:rsidRPr="00A17908" w:rsidRDefault="00A17908" w:rsidP="00A17908">
      <w:pPr>
        <w:jc w:val="both"/>
        <w:rPr>
          <w:sz w:val="24"/>
          <w:szCs w:val="24"/>
        </w:rPr>
      </w:pPr>
      <w:r w:rsidRPr="00A17908">
        <w:rPr>
          <w:sz w:val="24"/>
          <w:szCs w:val="24"/>
        </w:rPr>
        <w:t>Poništava se Javni poziv za predlaganje kandidata za imenovanje predsjednika Etičkog povjerenstva Žup</w:t>
      </w:r>
      <w:r>
        <w:rPr>
          <w:sz w:val="24"/>
          <w:szCs w:val="24"/>
        </w:rPr>
        <w:t>a</w:t>
      </w:r>
      <w:r w:rsidRPr="00A17908">
        <w:rPr>
          <w:sz w:val="24"/>
          <w:szCs w:val="24"/>
        </w:rPr>
        <w:t>nijske skupštine Brodsko-posavske žu</w:t>
      </w:r>
      <w:r>
        <w:rPr>
          <w:sz w:val="24"/>
          <w:szCs w:val="24"/>
        </w:rPr>
        <w:t>panije</w:t>
      </w:r>
      <w:r w:rsidRPr="00A17908">
        <w:rPr>
          <w:sz w:val="24"/>
          <w:szCs w:val="24"/>
        </w:rPr>
        <w:t xml:space="preserve"> i Javni </w:t>
      </w:r>
      <w:r>
        <w:rPr>
          <w:sz w:val="24"/>
          <w:szCs w:val="24"/>
        </w:rPr>
        <w:t>poziv</w:t>
      </w:r>
      <w:r w:rsidRPr="00A17908">
        <w:rPr>
          <w:sz w:val="24"/>
          <w:szCs w:val="24"/>
        </w:rPr>
        <w:t xml:space="preserve"> za predlaganje kandidata za imenovanje predsjednika i članova Vijeća časti Brodsko-posavske žu</w:t>
      </w:r>
      <w:r>
        <w:rPr>
          <w:sz w:val="24"/>
          <w:szCs w:val="24"/>
        </w:rPr>
        <w:t>panije</w:t>
      </w:r>
      <w:r w:rsidRPr="00A17908">
        <w:rPr>
          <w:sz w:val="24"/>
          <w:szCs w:val="24"/>
        </w:rPr>
        <w:t xml:space="preserve"> jer je u utvrđenom roku dostavljena samo jedna p</w:t>
      </w:r>
      <w:r>
        <w:rPr>
          <w:sz w:val="24"/>
          <w:szCs w:val="24"/>
        </w:rPr>
        <w:t>rijava</w:t>
      </w:r>
      <w:r w:rsidRPr="00A17908">
        <w:rPr>
          <w:sz w:val="24"/>
          <w:szCs w:val="24"/>
        </w:rPr>
        <w:t>.</w:t>
      </w:r>
    </w:p>
    <w:sectPr w:rsidR="00A17908" w:rsidRPr="00A1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08"/>
    <w:rsid w:val="00A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BD0E"/>
  <w15:chartTrackingRefBased/>
  <w15:docId w15:val="{C43DF036-75D8-411C-BA14-B0F652C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Šapina</dc:creator>
  <cp:keywords/>
  <dc:description/>
  <cp:lastModifiedBy>Marija Šapina</cp:lastModifiedBy>
  <cp:revision>1</cp:revision>
  <dcterms:created xsi:type="dcterms:W3CDTF">2023-02-06T10:55:00Z</dcterms:created>
  <dcterms:modified xsi:type="dcterms:W3CDTF">2023-02-06T10:57:00Z</dcterms:modified>
</cp:coreProperties>
</file>