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A98D" w14:textId="21FEEA42" w:rsidR="00D15B50" w:rsidRPr="00BF7BA2" w:rsidRDefault="00437736" w:rsidP="00BF7BA2">
      <w:pPr>
        <w:pStyle w:val="StandardWeb"/>
        <w:rPr>
          <w:rStyle w:val="Naglaeno"/>
        </w:rPr>
      </w:pPr>
      <w:r>
        <w:rPr>
          <w:rStyle w:val="Naglaeno"/>
        </w:rPr>
        <w:t xml:space="preserve">               </w:t>
      </w:r>
      <w:r w:rsidR="00BF7BA2">
        <w:rPr>
          <w:noProof/>
        </w:rPr>
        <w:drawing>
          <wp:inline distT="0" distB="0" distL="0" distR="0" wp14:anchorId="7601EDFE" wp14:editId="43142248">
            <wp:extent cx="642991" cy="970059"/>
            <wp:effectExtent l="0" t="0" r="5080" b="1905"/>
            <wp:docPr id="7" name="Slika 7" descr="Slikovni rezultat za 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ikovni rezultat za grb republike hrvatsk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3" r="6729"/>
                    <a:stretch/>
                  </pic:blipFill>
                  <pic:spPr bwMode="auto">
                    <a:xfrm>
                      <a:off x="0" y="0"/>
                      <a:ext cx="670753" cy="101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B69627" w14:textId="77777777" w:rsidR="00BF7BA2" w:rsidRDefault="00D15B50" w:rsidP="00BF7BA2">
      <w:pPr>
        <w:spacing w:after="0"/>
        <w:rPr>
          <w:b/>
          <w:sz w:val="24"/>
          <w:szCs w:val="24"/>
        </w:rPr>
      </w:pPr>
      <w:r>
        <w:rPr>
          <w:rStyle w:val="Naglaeno"/>
        </w:rPr>
        <w:t xml:space="preserve"> </w:t>
      </w:r>
      <w:r w:rsidR="00BF7BA2">
        <w:rPr>
          <w:rStyle w:val="Naglaeno"/>
        </w:rPr>
        <w:t xml:space="preserve">      </w:t>
      </w:r>
      <w:r>
        <w:rPr>
          <w:rStyle w:val="Naglaeno"/>
        </w:rPr>
        <w:t xml:space="preserve"> </w:t>
      </w:r>
      <w:r w:rsidR="00BF7BA2" w:rsidRPr="002F2CB7">
        <w:rPr>
          <w:b/>
          <w:sz w:val="24"/>
          <w:szCs w:val="24"/>
        </w:rPr>
        <w:t>REPUBLIKA HRVATSKA</w:t>
      </w:r>
    </w:p>
    <w:p w14:paraId="5B41FD90" w14:textId="64AB431D" w:rsidR="00B75FE4" w:rsidRPr="00BF7BA2" w:rsidRDefault="00BF7BA2" w:rsidP="00BF7BA2">
      <w:pPr>
        <w:spacing w:after="0"/>
        <w:rPr>
          <w:rStyle w:val="Naglaeno"/>
          <w:bCs w:val="0"/>
          <w:sz w:val="24"/>
          <w:szCs w:val="24"/>
        </w:rPr>
      </w:pPr>
      <w:r w:rsidRPr="002F2CB7">
        <w:rPr>
          <w:b/>
          <w:sz w:val="24"/>
          <w:szCs w:val="24"/>
        </w:rPr>
        <w:t>BRODSKO-POSAVSKA ŽUPANIJA</w:t>
      </w:r>
      <w:r w:rsidR="00D15B50">
        <w:rPr>
          <w:rStyle w:val="Naglaeno"/>
        </w:rPr>
        <w:t xml:space="preserve">            </w:t>
      </w:r>
      <w:r w:rsidR="00D07B87">
        <w:rPr>
          <w:rStyle w:val="Naglaeno"/>
        </w:rPr>
        <w:t xml:space="preserve">    </w:t>
      </w:r>
    </w:p>
    <w:p w14:paraId="7A14684D" w14:textId="64AD7B84" w:rsidR="00B8148B" w:rsidRDefault="00B75FE4" w:rsidP="00B8148B">
      <w:pPr>
        <w:pStyle w:val="StandardWeb"/>
      </w:pPr>
      <w:r>
        <w:rPr>
          <w:rStyle w:val="Naglaeno"/>
        </w:rPr>
        <w:t xml:space="preserve">          </w:t>
      </w:r>
      <w:r w:rsidR="00E75BD6">
        <w:rPr>
          <w:rStyle w:val="Naglaeno"/>
        </w:rPr>
        <w:t xml:space="preserve">   </w:t>
      </w:r>
      <w:r w:rsidR="00D07B87">
        <w:rPr>
          <w:rStyle w:val="Naglaeno"/>
        </w:rPr>
        <w:t xml:space="preserve">  </w:t>
      </w:r>
      <w:r w:rsidR="00B8148B">
        <w:rPr>
          <w:rStyle w:val="Naglaeno"/>
        </w:rPr>
        <w:t>ŽUPAN</w:t>
      </w:r>
    </w:p>
    <w:p w14:paraId="7BF24941" w14:textId="0D7EB782" w:rsidR="008876AA" w:rsidRDefault="008876AA" w:rsidP="008876AA">
      <w:pPr>
        <w:pStyle w:val="StandardWeb"/>
        <w:spacing w:before="0" w:beforeAutospacing="0" w:after="0" w:afterAutospacing="0"/>
      </w:pPr>
      <w:r>
        <w:t>KLASA:</w:t>
      </w:r>
      <w:r w:rsidR="00B75FE4">
        <w:t>406-01/25-01/47</w:t>
      </w:r>
    </w:p>
    <w:p w14:paraId="18F14969" w14:textId="61088834" w:rsidR="008876AA" w:rsidRDefault="008876AA" w:rsidP="008876AA">
      <w:pPr>
        <w:pStyle w:val="StandardWeb"/>
        <w:spacing w:before="0" w:beforeAutospacing="0" w:after="0" w:afterAutospacing="0"/>
      </w:pPr>
      <w:r>
        <w:t>URBROJ:</w:t>
      </w:r>
      <w:r w:rsidR="00950EE6">
        <w:t>2178-07-02/01-25-1</w:t>
      </w:r>
    </w:p>
    <w:p w14:paraId="60BC9638" w14:textId="15324FE1" w:rsidR="00B8148B" w:rsidRDefault="00B75FE4" w:rsidP="00437736">
      <w:pPr>
        <w:pStyle w:val="StandardWeb"/>
        <w:spacing w:before="0" w:beforeAutospacing="0" w:after="0" w:afterAutospacing="0"/>
      </w:pPr>
      <w:r>
        <w:t>Slavonski Brod, 12. lipnja</w:t>
      </w:r>
      <w:r w:rsidR="008876AA">
        <w:t xml:space="preserve"> 2025.</w:t>
      </w:r>
    </w:p>
    <w:p w14:paraId="4FA048B8" w14:textId="77777777" w:rsidR="00437736" w:rsidRDefault="00437736" w:rsidP="00437736">
      <w:pPr>
        <w:pStyle w:val="StandardWeb"/>
        <w:spacing w:before="0" w:beforeAutospacing="0" w:after="0" w:afterAutospacing="0"/>
      </w:pPr>
    </w:p>
    <w:p w14:paraId="123FBD5A" w14:textId="566CAB30" w:rsidR="00442A7D" w:rsidRDefault="00B8148B" w:rsidP="00442A7D">
      <w:pPr>
        <w:pStyle w:val="StandardWeb"/>
        <w:ind w:firstLine="708"/>
        <w:jc w:val="both"/>
      </w:pPr>
      <w:r>
        <w:t>Na te</w:t>
      </w:r>
      <w:r w:rsidR="00367D21">
        <w:t>melju članka 76.</w:t>
      </w:r>
      <w:r>
        <w:t xml:space="preserve"> Zakona o javnoj nabavi (</w:t>
      </w:r>
      <w:r w:rsidR="00367D21">
        <w:t>„Narodne novine“, broj 120/16,114/22</w:t>
      </w:r>
      <w:r>
        <w:t xml:space="preserve">) </w:t>
      </w:r>
      <w:r w:rsidR="00442A7D">
        <w:t>i</w:t>
      </w:r>
      <w:r>
        <w:t xml:space="preserve"> </w:t>
      </w:r>
      <w:r w:rsidR="00144D30" w:rsidRPr="00D15B50">
        <w:t>članka 56.</w:t>
      </w:r>
      <w:r w:rsidRPr="00D15B50">
        <w:t xml:space="preserve"> Statuta </w:t>
      </w:r>
      <w:r w:rsidR="00367D21">
        <w:t>Brodsko-posavske županije</w:t>
      </w:r>
      <w:r w:rsidR="00D15B50">
        <w:t xml:space="preserve"> („Službeni vjesnik Brodsko-posavske županije“ broj 10/09., 19/10., 2/13., 15/13.-pročišćeni tekst, 4/18., 5/20. i 7/21.), Ž</w:t>
      </w:r>
      <w:r w:rsidR="00367D21">
        <w:t>upan</w:t>
      </w:r>
      <w:r w:rsidR="00D15B50">
        <w:t xml:space="preserve"> Brodsko-posavske županije</w:t>
      </w:r>
      <w:r w:rsidR="00367D21">
        <w:t xml:space="preserve"> dr.sc. Danijel Marušić, </w:t>
      </w:r>
      <w:proofErr w:type="spellStart"/>
      <w:r w:rsidR="00367D21">
        <w:t>dr.med.vet</w:t>
      </w:r>
      <w:proofErr w:type="spellEnd"/>
      <w:r w:rsidR="00367D21">
        <w:t>.</w:t>
      </w:r>
      <w:r>
        <w:t xml:space="preserve"> donosi sljedeću</w:t>
      </w:r>
      <w:r w:rsidR="00442A7D">
        <w:t>:</w:t>
      </w:r>
    </w:p>
    <w:p w14:paraId="238F95A5" w14:textId="77777777" w:rsidR="00442A7D" w:rsidRDefault="00442A7D" w:rsidP="00442A7D">
      <w:pPr>
        <w:pStyle w:val="StandardWeb"/>
        <w:ind w:firstLine="708"/>
        <w:jc w:val="both"/>
      </w:pPr>
    </w:p>
    <w:p w14:paraId="614AA327" w14:textId="77777777" w:rsidR="00442A7D" w:rsidRDefault="00442A7D" w:rsidP="00442A7D">
      <w:pPr>
        <w:pStyle w:val="StandardWeb"/>
        <w:spacing w:before="0" w:beforeAutospacing="0" w:after="0" w:afterAutospacing="0"/>
        <w:jc w:val="center"/>
        <w:rPr>
          <w:rStyle w:val="Naglaeno"/>
        </w:rPr>
      </w:pPr>
      <w:r>
        <w:rPr>
          <w:rStyle w:val="Naglaeno"/>
        </w:rPr>
        <w:t>ODLUKU</w:t>
      </w:r>
    </w:p>
    <w:p w14:paraId="53DC1140" w14:textId="6D5497A6" w:rsidR="00442A7D" w:rsidRDefault="00442A7D" w:rsidP="00442A7D">
      <w:pPr>
        <w:pStyle w:val="StandardWeb"/>
        <w:spacing w:before="0" w:beforeAutospacing="0" w:after="0" w:afterAutospacing="0"/>
        <w:jc w:val="center"/>
        <w:rPr>
          <w:rStyle w:val="Naglaeno"/>
        </w:rPr>
      </w:pPr>
      <w:r>
        <w:rPr>
          <w:rStyle w:val="Naglaeno"/>
        </w:rPr>
        <w:t xml:space="preserve"> O IZUZEĆU IZ POSTUPKA JAVNE NABAVE</w:t>
      </w:r>
    </w:p>
    <w:p w14:paraId="18A933E7" w14:textId="77777777" w:rsidR="00442A7D" w:rsidRDefault="00442A7D" w:rsidP="00442A7D">
      <w:pPr>
        <w:pStyle w:val="StandardWeb"/>
        <w:spacing w:before="0" w:beforeAutospacing="0" w:after="0" w:afterAutospacing="0"/>
        <w:jc w:val="center"/>
        <w:rPr>
          <w:rStyle w:val="Naglaeno"/>
        </w:rPr>
      </w:pPr>
    </w:p>
    <w:p w14:paraId="194D3BE0" w14:textId="77777777" w:rsidR="00442A7D" w:rsidRDefault="00442A7D" w:rsidP="00442A7D">
      <w:pPr>
        <w:pStyle w:val="StandardWeb"/>
        <w:spacing w:before="0" w:beforeAutospacing="0" w:after="0" w:afterAutospacing="0"/>
        <w:jc w:val="center"/>
      </w:pPr>
    </w:p>
    <w:p w14:paraId="02624F90" w14:textId="77777777" w:rsidR="00367D21" w:rsidRDefault="00B8148B" w:rsidP="00367D21">
      <w:pPr>
        <w:pStyle w:val="StandardWeb"/>
        <w:spacing w:before="0" w:beforeAutospacing="0" w:after="0" w:afterAutospacing="0"/>
        <w:jc w:val="center"/>
        <w:rPr>
          <w:rStyle w:val="Naglaeno"/>
        </w:rPr>
      </w:pPr>
      <w:r>
        <w:rPr>
          <w:rStyle w:val="Naglaeno"/>
        </w:rPr>
        <w:t>Članak 1.</w:t>
      </w:r>
    </w:p>
    <w:p w14:paraId="109307AE" w14:textId="777191A2" w:rsidR="00B8148B" w:rsidRDefault="00367D21" w:rsidP="00367D21">
      <w:pPr>
        <w:pStyle w:val="StandardWeb"/>
        <w:spacing w:before="0" w:beforeAutospacing="0" w:after="0" w:afterAutospacing="0"/>
        <w:jc w:val="both"/>
      </w:pPr>
      <w:r>
        <w:br/>
        <w:t xml:space="preserve">      </w:t>
      </w:r>
      <w:r w:rsidR="007B76A5">
        <w:t xml:space="preserve"> </w:t>
      </w:r>
      <w:r>
        <w:t xml:space="preserve"> Maja Gačić Dimić, voditelj</w:t>
      </w:r>
      <w:r w:rsidR="00B8148B">
        <w:t xml:space="preserve">ica Odsjeka </w:t>
      </w:r>
      <w:r>
        <w:t>za javnu nabavu Brodsko-posavske županije</w:t>
      </w:r>
      <w:r w:rsidR="00B8148B">
        <w:t>, izuzima se iz sudjelovanja u postupku javne nabave</w:t>
      </w:r>
      <w:r>
        <w:t xml:space="preserve"> za predmet nabave „Izrada projektne dokumentacije </w:t>
      </w:r>
      <w:r w:rsidR="00B75FE4">
        <w:t>OŠ Jug Nova Gradiška</w:t>
      </w:r>
      <w:r w:rsidR="00AF5A8E" w:rsidRPr="00AF5A8E">
        <w:t>“,</w:t>
      </w:r>
      <w:r w:rsidRPr="00AF5A8E">
        <w:t xml:space="preserve"> </w:t>
      </w:r>
      <w:r w:rsidR="00B8148B">
        <w:t>zbog postojanja okolnosti koje upućuju na mogući sukob interesa, sukladno odredbama Zakona o javnoj nabavi.</w:t>
      </w:r>
    </w:p>
    <w:p w14:paraId="64304CB7" w14:textId="124032E9" w:rsidR="00B8148B" w:rsidRDefault="00B8148B" w:rsidP="00442A7D">
      <w:pPr>
        <w:pStyle w:val="StandardWeb"/>
        <w:spacing w:after="0" w:afterAutospacing="0"/>
        <w:contextualSpacing/>
        <w:jc w:val="both"/>
      </w:pPr>
    </w:p>
    <w:p w14:paraId="2BFC0384" w14:textId="77777777" w:rsidR="00B72551" w:rsidRDefault="00B72551" w:rsidP="00B72551">
      <w:pPr>
        <w:pStyle w:val="StandardWeb"/>
        <w:spacing w:after="0" w:afterAutospacing="0"/>
        <w:contextualSpacing/>
      </w:pPr>
    </w:p>
    <w:p w14:paraId="7E1FB32B" w14:textId="15A44D9B" w:rsidR="00B72551" w:rsidRDefault="00B75FE4" w:rsidP="00B72551">
      <w:pPr>
        <w:pStyle w:val="StandardWeb"/>
        <w:contextualSpacing/>
        <w:jc w:val="center"/>
        <w:rPr>
          <w:rStyle w:val="Naglaeno"/>
        </w:rPr>
      </w:pPr>
      <w:r>
        <w:rPr>
          <w:rStyle w:val="Naglaeno"/>
        </w:rPr>
        <w:t>Članak 2</w:t>
      </w:r>
      <w:r w:rsidR="00B8148B">
        <w:rPr>
          <w:rStyle w:val="Naglaeno"/>
        </w:rPr>
        <w:t>.</w:t>
      </w:r>
    </w:p>
    <w:p w14:paraId="21297F1F" w14:textId="77777777" w:rsidR="00B8148B" w:rsidRDefault="00B8148B" w:rsidP="00B72551">
      <w:pPr>
        <w:pStyle w:val="StandardWeb"/>
        <w:contextualSpacing/>
        <w:jc w:val="both"/>
      </w:pPr>
      <w:r>
        <w:br/>
      </w:r>
      <w:r w:rsidR="00D15B50">
        <w:t xml:space="preserve">       </w:t>
      </w:r>
      <w:r>
        <w:t>Ova Odluka objavit će se na in</w:t>
      </w:r>
      <w:r w:rsidR="00B72551">
        <w:t>ternetskim stranicama Brodsko-posavske županije</w:t>
      </w:r>
      <w:r>
        <w:t xml:space="preserve"> radi transparentnosti postupka.</w:t>
      </w:r>
    </w:p>
    <w:p w14:paraId="4FFE7D89" w14:textId="77777777" w:rsidR="00B72551" w:rsidRPr="00B72551" w:rsidRDefault="00B72551" w:rsidP="00B72551">
      <w:pPr>
        <w:pStyle w:val="StandardWeb"/>
        <w:contextualSpacing/>
        <w:jc w:val="both"/>
        <w:rPr>
          <w:b/>
          <w:bCs/>
        </w:rPr>
      </w:pPr>
    </w:p>
    <w:p w14:paraId="7122D03A" w14:textId="77777777" w:rsidR="00B72551" w:rsidRDefault="00B72551" w:rsidP="00D15B50">
      <w:pPr>
        <w:pStyle w:val="StandardWeb"/>
      </w:pPr>
    </w:p>
    <w:p w14:paraId="5F9B2AA5" w14:textId="77777777" w:rsidR="00B72551" w:rsidRPr="00B72551" w:rsidRDefault="00B72551" w:rsidP="00B72551">
      <w:pPr>
        <w:pStyle w:val="StandardWeb"/>
        <w:ind w:left="720"/>
        <w:jc w:val="center"/>
        <w:rPr>
          <w:b/>
        </w:rPr>
      </w:pPr>
      <w:r w:rsidRPr="00B72551">
        <w:rPr>
          <w:b/>
        </w:rPr>
        <w:t xml:space="preserve">                                                                                  ŽUPAN</w:t>
      </w:r>
    </w:p>
    <w:p w14:paraId="5EBFD33B" w14:textId="77777777" w:rsidR="00B72551" w:rsidRDefault="00B72551" w:rsidP="00B72551">
      <w:pPr>
        <w:pStyle w:val="StandardWeb"/>
        <w:ind w:left="720"/>
        <w:jc w:val="right"/>
      </w:pPr>
      <w:r>
        <w:t xml:space="preserve">dr.sc. Danijel Marušić, </w:t>
      </w:r>
      <w:proofErr w:type="spellStart"/>
      <w:r>
        <w:t>dr.med.vet</w:t>
      </w:r>
      <w:proofErr w:type="spellEnd"/>
      <w:r>
        <w:t>.</w:t>
      </w:r>
    </w:p>
    <w:p w14:paraId="00176FBB" w14:textId="77777777" w:rsidR="008C1627" w:rsidRDefault="008C1627"/>
    <w:sectPr w:rsidR="008C1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347"/>
    <w:multiLevelType w:val="multilevel"/>
    <w:tmpl w:val="C24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90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8B"/>
    <w:rsid w:val="00144D30"/>
    <w:rsid w:val="0025648A"/>
    <w:rsid w:val="00367D21"/>
    <w:rsid w:val="00437736"/>
    <w:rsid w:val="00442A7D"/>
    <w:rsid w:val="0067447C"/>
    <w:rsid w:val="007B76A5"/>
    <w:rsid w:val="008876AA"/>
    <w:rsid w:val="008C1627"/>
    <w:rsid w:val="00950EE6"/>
    <w:rsid w:val="0097461F"/>
    <w:rsid w:val="00AF5A8E"/>
    <w:rsid w:val="00B60668"/>
    <w:rsid w:val="00B72551"/>
    <w:rsid w:val="00B75FE4"/>
    <w:rsid w:val="00B8148B"/>
    <w:rsid w:val="00BA7A13"/>
    <w:rsid w:val="00BF7BA2"/>
    <w:rsid w:val="00D07B87"/>
    <w:rsid w:val="00D15B50"/>
    <w:rsid w:val="00E63201"/>
    <w:rsid w:val="00E75BD6"/>
    <w:rsid w:val="00E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C212"/>
  <w15:chartTrackingRefBased/>
  <w15:docId w15:val="{1E661EF6-5C1D-4516-9594-B2CBDE1A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814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8148B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25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2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Gačić</dc:creator>
  <cp:keywords/>
  <dc:description/>
  <cp:lastModifiedBy>Izabela Belić</cp:lastModifiedBy>
  <cp:revision>2</cp:revision>
  <cp:lastPrinted>2025-06-12T12:13:00Z</cp:lastPrinted>
  <dcterms:created xsi:type="dcterms:W3CDTF">2025-06-16T09:09:00Z</dcterms:created>
  <dcterms:modified xsi:type="dcterms:W3CDTF">2025-06-16T09:09:00Z</dcterms:modified>
</cp:coreProperties>
</file>