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AF" w:rsidRDefault="006E78AF" w:rsidP="006E78AF">
      <w:pPr>
        <w:pStyle w:val="NoSpacing"/>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rsidR="006E78AF" w:rsidRPr="00F453CE" w:rsidRDefault="006E78AF" w:rsidP="006E78AF">
      <w:pPr>
        <w:pStyle w:val="NoSpacing"/>
        <w:jc w:val="both"/>
        <w:rPr>
          <w:rFonts w:ascii="Verdana" w:hAnsi="Verdana"/>
        </w:rPr>
      </w:pPr>
    </w:p>
    <w:p w:rsidR="006E78AF" w:rsidRPr="0057685A" w:rsidRDefault="006E78AF" w:rsidP="006E78AF">
      <w:pPr>
        <w:jc w:val="center"/>
        <w:rPr>
          <w:rFonts w:ascii="Verdana" w:hAnsi="Verdana"/>
          <w:b/>
        </w:rPr>
      </w:pPr>
      <w:r>
        <w:rPr>
          <w:rFonts w:ascii="Verdana" w:hAnsi="Verdana"/>
          <w:b/>
        </w:rPr>
        <w:t>i</w:t>
      </w:r>
    </w:p>
    <w:p w:rsidR="006E78AF" w:rsidRDefault="006E78AF" w:rsidP="006E78AF">
      <w:pPr>
        <w:pStyle w:val="NoSpacing"/>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rsidR="006E78AF" w:rsidRPr="00F453CE" w:rsidRDefault="006E78AF" w:rsidP="006E78AF">
      <w:pPr>
        <w:pStyle w:val="NoSpacing"/>
        <w:jc w:val="both"/>
        <w:rPr>
          <w:rFonts w:ascii="Verdana" w:hAnsi="Verdana"/>
        </w:rPr>
      </w:pPr>
    </w:p>
    <w:p w:rsidR="006E78AF" w:rsidRPr="00AD6CDB" w:rsidRDefault="006E78AF" w:rsidP="006E78AF">
      <w:pPr>
        <w:pStyle w:val="NoSpacing"/>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w:t>
      </w:r>
      <w:r w:rsidR="007B625A">
        <w:rPr>
          <w:rFonts w:ascii="Verdana" w:hAnsi="Verdana"/>
        </w:rPr>
        <w:t>2</w:t>
      </w:r>
      <w:r w:rsidR="006C35DF">
        <w:rPr>
          <w:rFonts w:ascii="Verdana" w:hAnsi="Verdana"/>
        </w:rPr>
        <w:t>1</w:t>
      </w:r>
      <w:r w:rsidRPr="00AD6CDB">
        <w:rPr>
          <w:rFonts w:ascii="Verdana" w:hAnsi="Verdana"/>
        </w:rPr>
        <w:t>. godine</w:t>
      </w:r>
    </w:p>
    <w:p w:rsidR="006E78AF" w:rsidRDefault="006E78AF" w:rsidP="006E78AF">
      <w:pPr>
        <w:jc w:val="both"/>
        <w:rPr>
          <w:rFonts w:ascii="Verdana" w:hAnsi="Verdana"/>
        </w:rPr>
      </w:pPr>
    </w:p>
    <w:p w:rsidR="006E78AF" w:rsidRDefault="006E78AF" w:rsidP="006E78AF">
      <w:pPr>
        <w:pStyle w:val="NoSpacing"/>
        <w:jc w:val="center"/>
        <w:rPr>
          <w:rFonts w:ascii="Verdana" w:hAnsi="Verdana"/>
          <w:b/>
          <w:sz w:val="24"/>
          <w:szCs w:val="24"/>
        </w:rPr>
      </w:pPr>
    </w:p>
    <w:p w:rsidR="006E78AF" w:rsidRPr="00247B7D" w:rsidRDefault="006E78AF" w:rsidP="006E78AF">
      <w:pPr>
        <w:pStyle w:val="NoSpacing"/>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w:t>
      </w:r>
      <w:r w:rsidR="007B625A">
        <w:rPr>
          <w:rFonts w:ascii="Verdana" w:hAnsi="Verdana"/>
          <w:b/>
          <w:sz w:val="24"/>
          <w:szCs w:val="24"/>
        </w:rPr>
        <w:t>2</w:t>
      </w:r>
      <w:r w:rsidR="006C35DF">
        <w:rPr>
          <w:rFonts w:ascii="Verdana" w:hAnsi="Verdana"/>
          <w:b/>
          <w:sz w:val="24"/>
          <w:szCs w:val="24"/>
        </w:rPr>
        <w:t>1</w:t>
      </w:r>
    </w:p>
    <w:p w:rsidR="006E78AF" w:rsidRDefault="006E78AF" w:rsidP="006E78AF">
      <w:pPr>
        <w:pStyle w:val="NoSpacing"/>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 xml:space="preserve">financijskih sredstava </w:t>
      </w:r>
      <w:r w:rsidR="004E04E7">
        <w:rPr>
          <w:rFonts w:ascii="Verdana" w:hAnsi="Verdana"/>
          <w:b/>
          <w:sz w:val="24"/>
          <w:szCs w:val="24"/>
        </w:rPr>
        <w:t>za projekte udruga iz područja razvoja i promoviranja IKT sktora Brodsko-posavske županije za 202</w:t>
      </w:r>
      <w:r w:rsidR="006C35DF">
        <w:rPr>
          <w:rFonts w:ascii="Verdana" w:hAnsi="Verdana"/>
          <w:b/>
          <w:sz w:val="24"/>
          <w:szCs w:val="24"/>
        </w:rPr>
        <w:t>1</w:t>
      </w:r>
      <w:r w:rsidR="004E04E7">
        <w:rPr>
          <w:rFonts w:ascii="Verdana" w:hAnsi="Verdana"/>
          <w:b/>
          <w:sz w:val="24"/>
          <w:szCs w:val="24"/>
        </w:rPr>
        <w:t>. godinu</w:t>
      </w:r>
    </w:p>
    <w:p w:rsidR="006E78AF" w:rsidRDefault="006E78AF" w:rsidP="006E78AF">
      <w:pPr>
        <w:pStyle w:val="NoSpacing"/>
        <w:jc w:val="center"/>
        <w:rPr>
          <w:rFonts w:ascii="Verdana" w:hAnsi="Verdana"/>
          <w:b/>
          <w:sz w:val="24"/>
          <w:szCs w:val="24"/>
        </w:rPr>
      </w:pPr>
    </w:p>
    <w:p w:rsidR="006E78AF" w:rsidRDefault="006E78AF" w:rsidP="006E78AF">
      <w:pPr>
        <w:pStyle w:val="NoSpacing"/>
        <w:jc w:val="center"/>
        <w:rPr>
          <w:rFonts w:ascii="Verdana" w:hAnsi="Verdana"/>
          <w:b/>
          <w:sz w:val="24"/>
          <w:szCs w:val="24"/>
        </w:rPr>
      </w:pPr>
    </w:p>
    <w:p w:rsidR="006E78AF" w:rsidRDefault="006E78AF" w:rsidP="006E78AF">
      <w:pPr>
        <w:pStyle w:val="NoSpacing"/>
        <w:jc w:val="center"/>
        <w:rPr>
          <w:rFonts w:ascii="Verdana" w:hAnsi="Verdana"/>
          <w:b/>
          <w:sz w:val="24"/>
          <w:szCs w:val="24"/>
        </w:rPr>
      </w:pPr>
    </w:p>
    <w:p w:rsidR="006E78AF" w:rsidRDefault="006E78AF" w:rsidP="006E78AF">
      <w:pPr>
        <w:pStyle w:val="NoSpacing"/>
        <w:jc w:val="center"/>
        <w:rPr>
          <w:rFonts w:ascii="Verdana" w:hAnsi="Verdana"/>
          <w:b/>
        </w:rPr>
      </w:pPr>
      <w:r>
        <w:rPr>
          <w:rFonts w:ascii="Verdana" w:hAnsi="Verdana"/>
          <w:b/>
        </w:rPr>
        <w:t>Članak 1.</w:t>
      </w:r>
    </w:p>
    <w:p w:rsidR="006E78AF" w:rsidRPr="00F453CE" w:rsidRDefault="006E78AF" w:rsidP="006E78AF">
      <w:pPr>
        <w:pStyle w:val="NoSpacing"/>
        <w:rPr>
          <w:rFonts w:ascii="Verdana" w:hAnsi="Verdana"/>
        </w:rPr>
      </w:pPr>
    </w:p>
    <w:p w:rsidR="006E78AF" w:rsidRPr="00F453CE" w:rsidRDefault="006E78AF" w:rsidP="006E78AF">
      <w:pPr>
        <w:pStyle w:val="NoSpacing"/>
        <w:jc w:val="both"/>
        <w:rPr>
          <w:rFonts w:ascii="Verdana" w:hAnsi="Verdana"/>
        </w:rPr>
      </w:pPr>
      <w:r>
        <w:rPr>
          <w:rFonts w:ascii="Verdana" w:hAnsi="Verdana"/>
        </w:rPr>
        <w:t>Županija dodjeljuje financijska sredstva osigurana u Proračunu Brodsko-posavske županije, Razdjel 00</w:t>
      </w:r>
      <w:r w:rsidR="00514383">
        <w:rPr>
          <w:rFonts w:ascii="Verdana" w:hAnsi="Verdana"/>
        </w:rPr>
        <w:t>5</w:t>
      </w:r>
      <w:r>
        <w:rPr>
          <w:rFonts w:ascii="Verdana" w:hAnsi="Verdana"/>
        </w:rPr>
        <w:t xml:space="preserve"> Upravni odjel za gospodarstvo</w:t>
      </w:r>
      <w:r w:rsidR="00C949D6">
        <w:rPr>
          <w:rFonts w:ascii="Verdana" w:hAnsi="Verdana"/>
        </w:rPr>
        <w:t xml:space="preserve"> i poljoprivredu</w:t>
      </w:r>
      <w:r>
        <w:rPr>
          <w:rFonts w:ascii="Verdana" w:hAnsi="Verdana"/>
        </w:rPr>
        <w:t>, Aktivnost _______, Pozicija________ u iznosu od _________ (slovima:____________________), Korisniku za provedbu projekta ________________________________________________________________</w:t>
      </w:r>
      <w:r w:rsidRPr="00F453CE">
        <w:rPr>
          <w:rFonts w:ascii="Verdana" w:hAnsi="Verdana"/>
        </w:rPr>
        <w:t xml:space="preserve"> </w:t>
      </w:r>
    </w:p>
    <w:p w:rsidR="006E78AF" w:rsidRDefault="006E78AF" w:rsidP="006E78AF">
      <w:pPr>
        <w:pStyle w:val="NoSpacing"/>
        <w:jc w:val="center"/>
        <w:rPr>
          <w:rFonts w:ascii="Verdana" w:hAnsi="Verdana"/>
          <w:b/>
        </w:rPr>
      </w:pPr>
    </w:p>
    <w:p w:rsidR="006E78AF" w:rsidRPr="00F453CE" w:rsidRDefault="006E78AF" w:rsidP="006E78AF">
      <w:pPr>
        <w:pStyle w:val="NoSpacing"/>
        <w:jc w:val="center"/>
        <w:rPr>
          <w:rFonts w:ascii="Verdana" w:hAnsi="Verdana"/>
          <w:b/>
        </w:rPr>
      </w:pPr>
      <w:r w:rsidRPr="00F453CE">
        <w:rPr>
          <w:rFonts w:ascii="Verdana" w:hAnsi="Verdana"/>
          <w:b/>
        </w:rPr>
        <w:t>Članak 2.</w:t>
      </w:r>
    </w:p>
    <w:p w:rsidR="006E78AF" w:rsidRPr="00F453CE" w:rsidRDefault="006E78AF" w:rsidP="006E78AF">
      <w:pPr>
        <w:pStyle w:val="NoSpacing"/>
        <w:jc w:val="both"/>
        <w:rPr>
          <w:rFonts w:ascii="Verdana" w:hAnsi="Verdana"/>
          <w:b/>
        </w:rPr>
      </w:pPr>
    </w:p>
    <w:p w:rsidR="006E78AF" w:rsidRDefault="006E78AF" w:rsidP="006E78AF">
      <w:pPr>
        <w:pStyle w:val="NoSpacing"/>
        <w:jc w:val="both"/>
        <w:rPr>
          <w:rFonts w:ascii="Verdana" w:hAnsi="Verdana"/>
        </w:rPr>
      </w:pPr>
      <w:r>
        <w:rPr>
          <w:rFonts w:ascii="Verdana" w:hAnsi="Verdana"/>
        </w:rPr>
        <w:t>Sredstva iz članka 1. mogu se koristiti za jednogodišnje razdoblje od 01.01.20</w:t>
      </w:r>
      <w:r w:rsidR="007B625A">
        <w:rPr>
          <w:rFonts w:ascii="Verdana" w:hAnsi="Verdana"/>
        </w:rPr>
        <w:t>2</w:t>
      </w:r>
      <w:r w:rsidR="006C35DF">
        <w:rPr>
          <w:rFonts w:ascii="Verdana" w:hAnsi="Verdana"/>
        </w:rPr>
        <w:t>1</w:t>
      </w:r>
      <w:r>
        <w:rPr>
          <w:rFonts w:ascii="Verdana" w:hAnsi="Verdana"/>
        </w:rPr>
        <w:t>. do 31.12.20</w:t>
      </w:r>
      <w:r w:rsidR="007B625A">
        <w:rPr>
          <w:rFonts w:ascii="Verdana" w:hAnsi="Verdana"/>
        </w:rPr>
        <w:t>2</w:t>
      </w:r>
      <w:r w:rsidR="006C35DF">
        <w:rPr>
          <w:rFonts w:ascii="Verdana" w:hAnsi="Verdana"/>
        </w:rPr>
        <w:t>1</w:t>
      </w:r>
      <w:r>
        <w:rPr>
          <w:rFonts w:ascii="Verdana" w:hAnsi="Verdana"/>
        </w:rPr>
        <w:t>. godine isključivo za provedbu projekta sukladno uvjetima Javnog natječaja za financiranje projekata udruga iz područja razvoja i promoviranja IKT sektora Brodsko-posavske županije za 20</w:t>
      </w:r>
      <w:r w:rsidR="007B625A">
        <w:rPr>
          <w:rFonts w:ascii="Verdana" w:hAnsi="Verdana"/>
        </w:rPr>
        <w:t>2</w:t>
      </w:r>
      <w:r w:rsidR="006C35DF">
        <w:rPr>
          <w:rFonts w:ascii="Verdana" w:hAnsi="Verdana"/>
        </w:rPr>
        <w:t>1</w:t>
      </w:r>
      <w:r>
        <w:rPr>
          <w:rFonts w:ascii="Verdana" w:hAnsi="Verdana"/>
        </w:rPr>
        <w:t>. godinu prema Obrascu opisa projekta i Obrascu proračuna projekta koje je Korisnik dostavio prijavom na Javni natječaj.</w:t>
      </w:r>
    </w:p>
    <w:p w:rsidR="006E78AF" w:rsidRDefault="006E78AF" w:rsidP="006E78AF">
      <w:pPr>
        <w:pStyle w:val="NoSpacing"/>
        <w:jc w:val="both"/>
        <w:rPr>
          <w:rFonts w:ascii="Verdana" w:hAnsi="Verdana"/>
          <w:b/>
        </w:rPr>
      </w:pPr>
      <w:r>
        <w:rPr>
          <w:rFonts w:ascii="Verdana" w:hAnsi="Verdana"/>
        </w:rPr>
        <w:t xml:space="preserve"> </w:t>
      </w:r>
    </w:p>
    <w:p w:rsidR="006E78AF" w:rsidRPr="00F453CE" w:rsidRDefault="006E78AF" w:rsidP="006E78AF">
      <w:pPr>
        <w:pStyle w:val="NoSpacing"/>
        <w:jc w:val="center"/>
        <w:rPr>
          <w:rFonts w:ascii="Verdana" w:hAnsi="Verdana"/>
          <w:b/>
        </w:rPr>
      </w:pPr>
      <w:r w:rsidRPr="00F453CE">
        <w:rPr>
          <w:rFonts w:ascii="Verdana" w:hAnsi="Verdana"/>
          <w:b/>
        </w:rPr>
        <w:t>Članak 3.</w:t>
      </w:r>
    </w:p>
    <w:p w:rsidR="006E78AF" w:rsidRPr="00F453CE" w:rsidRDefault="006E78AF" w:rsidP="006E78AF">
      <w:pPr>
        <w:pStyle w:val="NoSpacing"/>
        <w:jc w:val="both"/>
        <w:rPr>
          <w:rFonts w:ascii="Verdana" w:hAnsi="Verdana"/>
          <w:b/>
        </w:rPr>
      </w:pPr>
    </w:p>
    <w:p w:rsidR="006E78AF" w:rsidRDefault="006E78AF" w:rsidP="006E78AF">
      <w:pPr>
        <w:pStyle w:val="NoSpacing"/>
        <w:jc w:val="both"/>
        <w:rPr>
          <w:rFonts w:ascii="Verdana" w:hAnsi="Verdana"/>
        </w:rPr>
      </w:pPr>
      <w:r>
        <w:rPr>
          <w:rFonts w:ascii="Verdana" w:hAnsi="Verdana"/>
        </w:rPr>
        <w:t>Sredstva iz članka 1. ugovora isplatit će se Korisniku na žiro račun odnosno IBAN :_________________ otvoren u ______________________,  jednokratno (u roku od 30 dana od potpisivanja ugovora) ili isplatom u dva obroka tijekom provedbe projekta sukladno ostvarenju proračunskih prihoda u 20</w:t>
      </w:r>
      <w:r w:rsidR="007B625A">
        <w:rPr>
          <w:rFonts w:ascii="Verdana" w:hAnsi="Verdana"/>
        </w:rPr>
        <w:t>2</w:t>
      </w:r>
      <w:r w:rsidR="006C35DF">
        <w:rPr>
          <w:rFonts w:ascii="Verdana" w:hAnsi="Verdana"/>
        </w:rPr>
        <w:t>1</w:t>
      </w:r>
      <w:r>
        <w:rPr>
          <w:rFonts w:ascii="Verdana" w:hAnsi="Verdana"/>
        </w:rPr>
        <w:t xml:space="preserve">. godini. </w:t>
      </w:r>
    </w:p>
    <w:p w:rsidR="006E78AF" w:rsidRPr="00F453CE" w:rsidRDefault="006E78AF" w:rsidP="006E78AF">
      <w:pPr>
        <w:pStyle w:val="NoSpacing"/>
        <w:jc w:val="both"/>
        <w:rPr>
          <w:rFonts w:ascii="Verdana" w:hAnsi="Verdana"/>
        </w:rPr>
      </w:pPr>
    </w:p>
    <w:p w:rsidR="006E78AF" w:rsidRPr="00F453CE" w:rsidRDefault="006E78AF" w:rsidP="006E78AF">
      <w:pPr>
        <w:pStyle w:val="NoSpacing"/>
        <w:jc w:val="center"/>
        <w:rPr>
          <w:rFonts w:ascii="Verdana" w:hAnsi="Verdana"/>
          <w:b/>
        </w:rPr>
      </w:pPr>
      <w:r w:rsidRPr="00F453CE">
        <w:rPr>
          <w:rFonts w:ascii="Verdana" w:hAnsi="Verdana"/>
          <w:b/>
        </w:rPr>
        <w:t>Članak 4.</w:t>
      </w:r>
    </w:p>
    <w:p w:rsidR="006E78AF" w:rsidRPr="00F453CE" w:rsidRDefault="006E78AF" w:rsidP="006E78AF">
      <w:pPr>
        <w:pStyle w:val="NoSpacing"/>
        <w:jc w:val="both"/>
        <w:rPr>
          <w:rFonts w:ascii="Verdana" w:hAnsi="Verdana"/>
          <w:b/>
        </w:rPr>
      </w:pPr>
    </w:p>
    <w:p w:rsidR="006E78AF" w:rsidRDefault="006E78AF" w:rsidP="006E78AF">
      <w:pPr>
        <w:pStyle w:val="NoSpacing"/>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projekta trideset dana od završetka projekta ili zaključno do 31. siječnja 202</w:t>
      </w:r>
      <w:r w:rsidR="006C35DF">
        <w:rPr>
          <w:rFonts w:ascii="Verdana" w:hAnsi="Verdana"/>
        </w:rPr>
        <w:t>2</w:t>
      </w:r>
      <w:r>
        <w:rPr>
          <w:rFonts w:ascii="Verdana" w:hAnsi="Verdana"/>
        </w:rPr>
        <w:t>. godine za prethodnu godinu koji treba sadržavati:</w:t>
      </w:r>
    </w:p>
    <w:p w:rsidR="006E78AF" w:rsidRDefault="006E78AF" w:rsidP="006E78AF">
      <w:pPr>
        <w:pStyle w:val="NoSpacing"/>
        <w:numPr>
          <w:ilvl w:val="0"/>
          <w:numId w:val="1"/>
        </w:numPr>
        <w:jc w:val="both"/>
        <w:rPr>
          <w:rFonts w:ascii="Verdana" w:hAnsi="Verdana"/>
        </w:rPr>
      </w:pPr>
      <w:r>
        <w:rPr>
          <w:rFonts w:ascii="Verdana" w:hAnsi="Verdana"/>
        </w:rPr>
        <w:lastRenderedPageBreak/>
        <w:t>Obrazac opisnog izvještaja provedbe projekta (dostavlja ga u tiskanom obliku poštom ili osobno);</w:t>
      </w:r>
    </w:p>
    <w:p w:rsidR="006E78AF" w:rsidRDefault="006E78AF" w:rsidP="006E78AF">
      <w:pPr>
        <w:pStyle w:val="NoSpacing"/>
        <w:numPr>
          <w:ilvl w:val="0"/>
          <w:numId w:val="1"/>
        </w:numPr>
        <w:jc w:val="both"/>
        <w:rPr>
          <w:rFonts w:ascii="Verdana" w:hAnsi="Verdana"/>
        </w:rPr>
      </w:pPr>
      <w:r>
        <w:rPr>
          <w:rFonts w:ascii="Verdana" w:hAnsi="Verdana"/>
        </w:rPr>
        <w:t>Obrazac financijskog izvještaja provedbe projekta (dostavlja ga u tiskanom obliku poštom ili osobno) uz detaljno dokumentiranje svih troškova i priloga:</w:t>
      </w:r>
    </w:p>
    <w:p w:rsidR="006E78AF" w:rsidRDefault="006E78AF" w:rsidP="006E78AF">
      <w:pPr>
        <w:pStyle w:val="NoSpacing"/>
        <w:numPr>
          <w:ilvl w:val="0"/>
          <w:numId w:val="2"/>
        </w:numPr>
        <w:jc w:val="both"/>
        <w:rPr>
          <w:rFonts w:ascii="Verdana" w:hAnsi="Verdana"/>
        </w:rPr>
      </w:pPr>
      <w:r>
        <w:rPr>
          <w:rFonts w:ascii="Verdana" w:hAnsi="Verdana"/>
        </w:rPr>
        <w:t>za bezgotovinska plaćanja: preslike računa (R1 ili R2) koji glase na Korisnika te pripadajuće bankovne izvode;</w:t>
      </w:r>
    </w:p>
    <w:p w:rsidR="006E78AF" w:rsidRDefault="006E78AF" w:rsidP="006E78AF">
      <w:pPr>
        <w:pStyle w:val="NoSpacing"/>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rsidR="006E78AF" w:rsidRPr="00F453CE" w:rsidRDefault="006E78AF" w:rsidP="006E78AF">
      <w:pPr>
        <w:pStyle w:val="NoSpacing"/>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rsidR="006E78AF" w:rsidRPr="00F453CE"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Uz izvještaj dostavljaju se i prilozi vezani uz provedbu projekta, dokazi o provedbi aktivnosti (potpisne liste, evaluacijski listići, fotografije s događanja, primjerci publikacija i dr.).</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Izvještaji se podnose na propisanim obrascima Županije.</w:t>
      </w:r>
    </w:p>
    <w:p w:rsidR="006E78AF" w:rsidRPr="00F453CE" w:rsidRDefault="006E78AF" w:rsidP="006E78AF">
      <w:pPr>
        <w:pStyle w:val="NoSpacing"/>
        <w:jc w:val="both"/>
        <w:rPr>
          <w:rFonts w:ascii="Verdana" w:hAnsi="Verdana"/>
        </w:rPr>
      </w:pPr>
      <w:r w:rsidRPr="00F453CE">
        <w:rPr>
          <w:rFonts w:ascii="Verdana" w:hAnsi="Verdana"/>
        </w:rPr>
        <w:t xml:space="preserve"> </w:t>
      </w:r>
    </w:p>
    <w:p w:rsidR="006E78AF" w:rsidRPr="00F453CE" w:rsidRDefault="006E78AF" w:rsidP="006E78AF">
      <w:pPr>
        <w:pStyle w:val="NoSpacing"/>
        <w:jc w:val="center"/>
        <w:rPr>
          <w:rFonts w:ascii="Verdana" w:hAnsi="Verdana"/>
          <w:b/>
        </w:rPr>
      </w:pPr>
      <w:r w:rsidRPr="00F453CE">
        <w:rPr>
          <w:rFonts w:ascii="Verdana" w:hAnsi="Verdana"/>
          <w:b/>
        </w:rPr>
        <w:t>Članak 5.</w:t>
      </w:r>
    </w:p>
    <w:p w:rsidR="006E78AF" w:rsidRPr="00F453CE" w:rsidRDefault="006E78AF" w:rsidP="006E78AF">
      <w:pPr>
        <w:pStyle w:val="NoSpacing"/>
        <w:jc w:val="both"/>
        <w:rPr>
          <w:rFonts w:ascii="Verdana" w:hAnsi="Verdana"/>
          <w:b/>
        </w:rPr>
      </w:pPr>
    </w:p>
    <w:p w:rsidR="006E78AF" w:rsidRDefault="006E78AF" w:rsidP="006E78AF">
      <w:pPr>
        <w:pStyle w:val="NoSpacing"/>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projekta iz članka 1. te preispitivanje financija i troškova u bilo koje vrijeme trajanja financiranja te u razdoblju nakon završetka projekta.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6E78AF" w:rsidRPr="00F453CE"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Članak 6.</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rsidR="006E78AF" w:rsidRPr="007B749A"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Korisnik se obvezuje pravodobno obavijestiti Županiju o manjim i većim izmjenama ugovora.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Manje izmjene ugovora mogu biti:</w:t>
      </w:r>
    </w:p>
    <w:p w:rsidR="006E78AF" w:rsidRDefault="006E78AF" w:rsidP="006E78AF">
      <w:pPr>
        <w:pStyle w:val="NoSpacing"/>
        <w:numPr>
          <w:ilvl w:val="0"/>
          <w:numId w:val="3"/>
        </w:numPr>
        <w:jc w:val="both"/>
        <w:rPr>
          <w:rFonts w:ascii="Verdana" w:hAnsi="Verdana"/>
        </w:rPr>
      </w:pPr>
      <w:r>
        <w:rPr>
          <w:rFonts w:ascii="Verdana" w:hAnsi="Verdana"/>
        </w:rPr>
        <w:t>izmjene proračuna između proračunskih poglavlja manje od 15%;</w:t>
      </w:r>
    </w:p>
    <w:p w:rsidR="006E78AF" w:rsidRDefault="006E78AF" w:rsidP="006E78AF">
      <w:pPr>
        <w:pStyle w:val="NoSpacing"/>
        <w:numPr>
          <w:ilvl w:val="0"/>
          <w:numId w:val="3"/>
        </w:numPr>
        <w:jc w:val="both"/>
        <w:rPr>
          <w:rFonts w:ascii="Verdana" w:hAnsi="Verdana"/>
        </w:rPr>
      </w:pPr>
      <w:r>
        <w:rPr>
          <w:rFonts w:ascii="Verdana" w:hAnsi="Verdana"/>
        </w:rPr>
        <w:t>zamjena člana projektnog tima;</w:t>
      </w:r>
    </w:p>
    <w:p w:rsidR="006E78AF" w:rsidRDefault="006E78AF" w:rsidP="006E78AF">
      <w:pPr>
        <w:pStyle w:val="NoSpacing"/>
        <w:numPr>
          <w:ilvl w:val="0"/>
          <w:numId w:val="3"/>
        </w:numPr>
        <w:jc w:val="both"/>
        <w:rPr>
          <w:rFonts w:ascii="Verdana" w:hAnsi="Verdana"/>
        </w:rPr>
      </w:pPr>
      <w:r>
        <w:rPr>
          <w:rFonts w:ascii="Verdana" w:hAnsi="Verdana"/>
        </w:rPr>
        <w:t>promjena bankovnog računa Korisnika;</w:t>
      </w:r>
    </w:p>
    <w:p w:rsidR="006E78AF" w:rsidRDefault="006E78AF" w:rsidP="006E78AF">
      <w:pPr>
        <w:pStyle w:val="NoSpacing"/>
        <w:numPr>
          <w:ilvl w:val="0"/>
          <w:numId w:val="3"/>
        </w:numPr>
        <w:jc w:val="both"/>
        <w:rPr>
          <w:rFonts w:ascii="Verdana" w:hAnsi="Verdana"/>
        </w:rPr>
      </w:pPr>
      <w:r>
        <w:rPr>
          <w:rFonts w:ascii="Verdana" w:hAnsi="Verdana"/>
        </w:rPr>
        <w:t>promjena adrese ili drugih kontakata Korisnika;</w:t>
      </w:r>
    </w:p>
    <w:p w:rsidR="006E78AF" w:rsidRDefault="006E78AF" w:rsidP="006E78AF">
      <w:pPr>
        <w:pStyle w:val="NoSpacing"/>
        <w:numPr>
          <w:ilvl w:val="0"/>
          <w:numId w:val="3"/>
        </w:numPr>
        <w:jc w:val="both"/>
        <w:rPr>
          <w:rFonts w:ascii="Verdana" w:hAnsi="Verdana"/>
        </w:rPr>
      </w:pPr>
      <w:r>
        <w:rPr>
          <w:rFonts w:ascii="Verdana" w:hAnsi="Verdana"/>
        </w:rPr>
        <w:t>male promjene projekta koje ne utječu na njegov opseg i ciljeve (npr. manje promjene u vremenskom rasporedu provedbe aktivnosti);</w:t>
      </w:r>
    </w:p>
    <w:p w:rsidR="006E78AF" w:rsidRDefault="006E78AF" w:rsidP="006E78AF">
      <w:pPr>
        <w:pStyle w:val="NoSpacing"/>
        <w:jc w:val="both"/>
        <w:rPr>
          <w:rFonts w:ascii="Verdana" w:hAnsi="Verdana"/>
        </w:rPr>
      </w:pPr>
      <w:r>
        <w:rPr>
          <w:rFonts w:ascii="Verdana" w:hAnsi="Verdana"/>
        </w:rPr>
        <w:t>Manje izmjene ne zahtijevaju izradu Dodatka ugovoru.</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Veće izmjene ugovora su:</w:t>
      </w:r>
    </w:p>
    <w:p w:rsidR="006E78AF" w:rsidRDefault="006E78AF" w:rsidP="006E78AF">
      <w:pPr>
        <w:pStyle w:val="NoSpacing"/>
        <w:numPr>
          <w:ilvl w:val="0"/>
          <w:numId w:val="4"/>
        </w:numPr>
        <w:jc w:val="both"/>
        <w:rPr>
          <w:rFonts w:ascii="Verdana" w:hAnsi="Verdana"/>
        </w:rPr>
      </w:pPr>
      <w:r>
        <w:rPr>
          <w:rFonts w:ascii="Verdana" w:hAnsi="Verdana"/>
        </w:rPr>
        <w:t>izmjene proračuna između proračunskih poglavlja veće od 15%;</w:t>
      </w:r>
    </w:p>
    <w:p w:rsidR="006E78AF" w:rsidRDefault="006E78AF" w:rsidP="006E78AF">
      <w:pPr>
        <w:pStyle w:val="NoSpacing"/>
        <w:numPr>
          <w:ilvl w:val="0"/>
          <w:numId w:val="4"/>
        </w:numPr>
        <w:jc w:val="both"/>
        <w:rPr>
          <w:rFonts w:ascii="Verdana" w:hAnsi="Verdana"/>
        </w:rPr>
      </w:pPr>
      <w:r>
        <w:rPr>
          <w:rFonts w:ascii="Verdana" w:hAnsi="Verdana"/>
        </w:rPr>
        <w:t>produženje trajanja provedbe projekta;</w:t>
      </w:r>
    </w:p>
    <w:p w:rsidR="006E78AF" w:rsidRDefault="006E78AF" w:rsidP="006E78AF">
      <w:pPr>
        <w:pStyle w:val="NoSpacing"/>
        <w:numPr>
          <w:ilvl w:val="0"/>
          <w:numId w:val="4"/>
        </w:numPr>
        <w:jc w:val="both"/>
        <w:rPr>
          <w:rFonts w:ascii="Verdana" w:hAnsi="Verdana"/>
        </w:rPr>
      </w:pPr>
      <w:r>
        <w:rPr>
          <w:rFonts w:ascii="Verdana" w:hAnsi="Verdana"/>
        </w:rPr>
        <w:t>dodatak novih aktivnosti u projekt;</w:t>
      </w:r>
    </w:p>
    <w:p w:rsidR="006E78AF" w:rsidRDefault="006E78AF" w:rsidP="006E78AF">
      <w:pPr>
        <w:pStyle w:val="NoSpacing"/>
        <w:numPr>
          <w:ilvl w:val="0"/>
          <w:numId w:val="4"/>
        </w:numPr>
        <w:jc w:val="both"/>
        <w:rPr>
          <w:rFonts w:ascii="Verdana" w:hAnsi="Verdana"/>
        </w:rPr>
      </w:pPr>
      <w:r>
        <w:rPr>
          <w:rFonts w:ascii="Verdana" w:hAnsi="Verdana"/>
        </w:rPr>
        <w:t>promjena projektnih aktivnosti koja značajno utječe na opseg i ciljeve.</w:t>
      </w:r>
    </w:p>
    <w:p w:rsidR="006E78AF" w:rsidRDefault="006E78AF" w:rsidP="006E78AF">
      <w:pPr>
        <w:pStyle w:val="NoSpacing"/>
        <w:jc w:val="both"/>
        <w:rPr>
          <w:rFonts w:ascii="Verdana" w:hAnsi="Verdana"/>
        </w:rPr>
      </w:pPr>
      <w:r>
        <w:rPr>
          <w:rFonts w:ascii="Verdana" w:hAnsi="Verdana"/>
        </w:rPr>
        <w:t>Veće izmjene ugovora zahtijevaju izradu Dodatka ugovoru i njegovo potpisivanje od strane Županije i Korisnika.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Županija odlučuje radi li se o manjoj ili većoj izmjeni i sukladno tome odlučuje je li potrebno izraditi Dodatak ugovoru.</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rsidR="006E78AF" w:rsidRDefault="006E78AF" w:rsidP="006E78AF">
      <w:pPr>
        <w:pStyle w:val="NoSpacing"/>
        <w:jc w:val="center"/>
        <w:rPr>
          <w:rFonts w:ascii="Verdana" w:hAnsi="Verdana"/>
          <w:b/>
        </w:rPr>
      </w:pPr>
    </w:p>
    <w:p w:rsidR="006E78AF" w:rsidRPr="00834C78" w:rsidRDefault="006E78AF" w:rsidP="006E78AF">
      <w:pPr>
        <w:pStyle w:val="NoSpacing"/>
        <w:jc w:val="both"/>
        <w:rPr>
          <w:rFonts w:ascii="Verdana" w:hAnsi="Verdana"/>
        </w:rPr>
      </w:pPr>
      <w:r>
        <w:rPr>
          <w:rFonts w:ascii="Verdana" w:hAnsi="Verdana"/>
        </w:rPr>
        <w:t>Izmjene ugovornih obveza Korisnik može zatražiti najkasnije 30 dana prije isteka roka izvršenja projekta. Svaka izmjena ugovornih obveza treba biti zatražena i odobrena u pisanom obliku.</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Korisnik ne može zatražiti izmjene u provedbi projekta, produljenje razdoblja provedbe ili prenamjenu pojedinih stavki proračuna nakon razdoblja provedbe iz članka 2. ugovora.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Županija ima pravo ne odobriti prenamjenu dijela sredstava i/ili produljenja razdoblja provedbe projekta ako se time bitno mijenja sadržaj i priroda projekta ili ako zahtjev nema utemeljenje u objektivnim razlozima za prenamjenu i/ili produljenje razdoblja provedbe.</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Odluku o odobrenju ili neodobrenju izmjena Županija mora donijeti u roku od 20 radnih dana od dostave obavijesti od strane Korisnika.</w:t>
      </w:r>
    </w:p>
    <w:p w:rsidR="006E78AF" w:rsidRDefault="006E78AF" w:rsidP="006E78AF">
      <w:pPr>
        <w:pStyle w:val="NoSpacing"/>
        <w:jc w:val="both"/>
        <w:rPr>
          <w:rFonts w:ascii="Verdana" w:hAnsi="Verdana"/>
        </w:rPr>
      </w:pPr>
    </w:p>
    <w:p w:rsidR="006E78AF" w:rsidRPr="00F453CE"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rsidR="006E78AF" w:rsidRPr="00F453CE" w:rsidRDefault="006E78AF" w:rsidP="006E78AF">
      <w:pPr>
        <w:pStyle w:val="NoSpacing"/>
        <w:jc w:val="both"/>
        <w:rPr>
          <w:rFonts w:ascii="Verdana" w:hAnsi="Verdana"/>
          <w:b/>
        </w:rPr>
      </w:pPr>
    </w:p>
    <w:p w:rsidR="006E78AF" w:rsidRPr="00F453CE" w:rsidRDefault="006E78AF" w:rsidP="006E78AF">
      <w:pPr>
        <w:pStyle w:val="NoSpacing"/>
        <w:jc w:val="both"/>
        <w:rPr>
          <w:rFonts w:ascii="Verdana" w:hAnsi="Verdana"/>
        </w:rPr>
      </w:pPr>
      <w:r>
        <w:rPr>
          <w:rFonts w:ascii="Verdana" w:hAnsi="Verdana"/>
        </w:rPr>
        <w:t>Ako Županija utvrdi da je Korisnik nenamjenski koristio financijska sredstva za izvršenje projekta iz članka 1. ugovora ili nije proveo projekt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rsidR="006E78AF" w:rsidRPr="00F453CE" w:rsidRDefault="006E78AF" w:rsidP="006E78AF">
      <w:pPr>
        <w:pStyle w:val="NoSpacing"/>
        <w:jc w:val="both"/>
        <w:rPr>
          <w:rFonts w:ascii="Verdana" w:hAnsi="Verdana"/>
          <w:b/>
        </w:rPr>
      </w:pPr>
    </w:p>
    <w:p w:rsidR="006E78AF" w:rsidRPr="00F453CE"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rsidR="006E78AF" w:rsidRPr="00F453CE" w:rsidRDefault="006E78AF" w:rsidP="006E78AF">
      <w:pPr>
        <w:pStyle w:val="NoSpacing"/>
        <w:jc w:val="both"/>
        <w:rPr>
          <w:rFonts w:ascii="Verdana" w:hAnsi="Verdana"/>
          <w:b/>
        </w:rPr>
      </w:pPr>
    </w:p>
    <w:p w:rsidR="006E78AF" w:rsidRDefault="006E78AF" w:rsidP="006E78AF">
      <w:pPr>
        <w:pStyle w:val="NoSpacing"/>
        <w:jc w:val="both"/>
        <w:rPr>
          <w:rFonts w:ascii="Verdana" w:hAnsi="Verdana"/>
        </w:rPr>
      </w:pPr>
      <w:r>
        <w:rPr>
          <w:rFonts w:ascii="Verdana" w:hAnsi="Verdana"/>
        </w:rPr>
        <w:t>Ako Županija utvrdi da Korisnik nije ispunio ugovorne obveze, uskratit će pravo na dodjelu financijskih sredstava projektima Korisnika u sljedećoj godini.</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lastRenderedPageBreak/>
        <w:t xml:space="preserve">Članak </w:t>
      </w:r>
      <w:r>
        <w:rPr>
          <w:rFonts w:ascii="Verdana" w:hAnsi="Verdana"/>
          <w:b/>
        </w:rPr>
        <w:t>11</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Korisnik se obvezuje na svim informativnim, propagandnim, tiskanim, video i drugim materijalima vezanim uz projekt istaknuti logotip i naziv Brodsko-posavska županija, kao instituciju koja financira projekt koji je predmet Ugovora.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r>
        <w:rPr>
          <w:rFonts w:ascii="Verdana" w:hAnsi="Verdana"/>
        </w:rPr>
        <w:t>Korisnik je suglasan da Županija koristi i objavljuje dostavljene joj fotografije, video i audio zapise iz stavka 1. ovog članka.</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Županija ne snosi odgovornost, neposrednu ili posrednu, za štete proizašle iz bilo koje aktivnosti Korisnika u provedbi ugovorenog projekta.</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rsidR="006E78AF" w:rsidRDefault="006E78AF" w:rsidP="006E78AF">
      <w:pPr>
        <w:pStyle w:val="NoSpacing"/>
        <w:jc w:val="both"/>
        <w:rPr>
          <w:rFonts w:ascii="Verdana" w:hAnsi="Verdana"/>
        </w:rPr>
      </w:pPr>
    </w:p>
    <w:p w:rsidR="006E78AF" w:rsidRPr="00D26213" w:rsidRDefault="006E78AF" w:rsidP="006E78AF">
      <w:pPr>
        <w:pStyle w:val="NoSpacing"/>
        <w:jc w:val="both"/>
        <w:rPr>
          <w:rFonts w:ascii="Verdana" w:hAnsi="Verdana"/>
        </w:rPr>
      </w:pPr>
      <w:r>
        <w:rPr>
          <w:rFonts w:ascii="Verdana" w:hAnsi="Verdana"/>
        </w:rPr>
        <w:t>Na elemente financiranja projekta koji nisu uređeni Ugovorom na odgovarajući se način primjenjuju Opći uvjeti propisani Uredbom o  kriterijima, mjerilima i postupcima financiranja i ugovaranja programa i projekta od interesa za opće dobro koje provode udruge („Narodne novine“, broj 26/15.)</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rsidR="006E78AF" w:rsidRDefault="006E78AF" w:rsidP="006E78AF">
      <w:pPr>
        <w:pStyle w:val="NoSpacing"/>
        <w:jc w:val="center"/>
        <w:rPr>
          <w:rFonts w:ascii="Verdana" w:hAnsi="Verdana"/>
          <w:b/>
        </w:rPr>
      </w:pPr>
    </w:p>
    <w:p w:rsidR="006E78AF" w:rsidRPr="00D50EDA" w:rsidRDefault="006E78AF" w:rsidP="006E78AF">
      <w:pPr>
        <w:pStyle w:val="NoSpacing"/>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podataka</w:t>
      </w:r>
      <w:r w:rsidR="006C35DF">
        <w:rPr>
          <w:rFonts w:ascii="Verdana" w:hAnsi="Verdana"/>
          <w:lang w:eastAsia="hr-HR"/>
        </w:rPr>
        <w:t xml:space="preserve"> (GDPR) i Zakonu o provedbi Opće uredbe („Narodne novine“, broj 42/18)</w:t>
      </w:r>
      <w:r w:rsidRPr="00D50EDA">
        <w:rPr>
          <w:rFonts w:ascii="Verdana" w:hAnsi="Verdana"/>
          <w:lang w:eastAsia="hr-HR"/>
        </w:rPr>
        <w:t>,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Pr>
          <w:rFonts w:ascii="Verdana" w:hAnsi="Verdana"/>
          <w:lang w:eastAsia="hr-HR"/>
        </w:rPr>
        <w:t xml:space="preserve"> </w:t>
      </w:r>
      <w:r>
        <w:rPr>
          <w:rFonts w:ascii="Verdana" w:hAnsi="Verdana"/>
        </w:rPr>
        <w:t>projekta</w:t>
      </w:r>
      <w:r w:rsidRPr="00D50EDA">
        <w:rPr>
          <w:rFonts w:ascii="Verdana" w:hAnsi="Verdana"/>
          <w:lang w:eastAsia="hr-HR"/>
        </w:rPr>
        <w:t xml:space="preserve">  u svrhu provedbe postupka dodjele financijskih sredstava za financiranje</w:t>
      </w:r>
      <w:r w:rsidRPr="00EF016B">
        <w:rPr>
          <w:rFonts w:ascii="Verdana" w:hAnsi="Verdana"/>
        </w:rPr>
        <w:t xml:space="preserve"> </w:t>
      </w:r>
      <w:r>
        <w:rPr>
          <w:rFonts w:ascii="Verdana" w:hAnsi="Verdana"/>
        </w:rPr>
        <w:t>projekata</w:t>
      </w:r>
      <w:r w:rsidRPr="00D50EDA">
        <w:rPr>
          <w:rFonts w:ascii="Verdana" w:hAnsi="Verdana"/>
          <w:lang w:eastAsia="hr-HR"/>
        </w:rPr>
        <w:t xml:space="preserve"> udruga </w:t>
      </w:r>
      <w:r>
        <w:rPr>
          <w:rFonts w:ascii="Verdana" w:hAnsi="Verdana"/>
          <w:lang w:eastAsia="hr-HR"/>
        </w:rPr>
        <w:t xml:space="preserve">iz područja razvoja i promoviranja IKT sektora </w:t>
      </w:r>
      <w:r w:rsidRPr="00D50EDA">
        <w:rPr>
          <w:rFonts w:ascii="Verdana" w:hAnsi="Verdana"/>
          <w:lang w:eastAsia="hr-HR"/>
        </w:rPr>
        <w:t>Brodsko-posavsk</w:t>
      </w:r>
      <w:r>
        <w:rPr>
          <w:rFonts w:ascii="Verdana" w:hAnsi="Verdana"/>
          <w:lang w:eastAsia="hr-HR"/>
        </w:rPr>
        <w:t>e</w:t>
      </w:r>
      <w:r w:rsidRPr="00D50EDA">
        <w:rPr>
          <w:rFonts w:ascii="Verdana" w:hAnsi="Verdana"/>
          <w:lang w:eastAsia="hr-HR"/>
        </w:rPr>
        <w:t xml:space="preserve"> županij</w:t>
      </w:r>
      <w:r>
        <w:rPr>
          <w:rFonts w:ascii="Verdana" w:hAnsi="Verdana"/>
          <w:lang w:eastAsia="hr-HR"/>
        </w:rPr>
        <w:t>e</w:t>
      </w:r>
      <w:r w:rsidRPr="00D50EDA">
        <w:rPr>
          <w:rFonts w:ascii="Verdana" w:hAnsi="Verdana"/>
          <w:lang w:eastAsia="hr-HR"/>
        </w:rPr>
        <w:t xml:space="preserve"> za 20</w:t>
      </w:r>
      <w:r w:rsidR="007B625A">
        <w:rPr>
          <w:rFonts w:ascii="Verdana" w:hAnsi="Verdana"/>
          <w:lang w:eastAsia="hr-HR"/>
        </w:rPr>
        <w:t>2</w:t>
      </w:r>
      <w:r w:rsidR="006C35DF">
        <w:rPr>
          <w:rFonts w:ascii="Verdana" w:hAnsi="Verdana"/>
          <w:lang w:eastAsia="hr-HR"/>
        </w:rPr>
        <w:t>1</w:t>
      </w:r>
      <w:r w:rsidRPr="00D50EDA">
        <w:rPr>
          <w:rFonts w:ascii="Verdana" w:hAnsi="Verdana"/>
          <w:lang w:eastAsia="hr-HR"/>
        </w:rPr>
        <w:t>. godinu.</w:t>
      </w:r>
    </w:p>
    <w:p w:rsidR="006E78AF" w:rsidRPr="00D50EDA" w:rsidRDefault="006E78AF" w:rsidP="006E78AF">
      <w:pPr>
        <w:spacing w:after="0" w:line="240" w:lineRule="auto"/>
        <w:jc w:val="both"/>
        <w:rPr>
          <w:rFonts w:ascii="Verdana" w:eastAsia="Times New Roman" w:hAnsi="Verdana" w:cs="Arial"/>
          <w:spacing w:val="-1"/>
          <w:lang w:eastAsia="hr-HR"/>
        </w:rPr>
      </w:pPr>
    </w:p>
    <w:p w:rsidR="006E78AF" w:rsidRPr="00D50EDA" w:rsidRDefault="006E78AF" w:rsidP="006E78AF">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 i Pravilnikom o financiranju programa i projekata udruga koji su od interesa za Brodsko-posavsku županiju iz djelokruga Upravnog odjela za gospodarstvo</w:t>
      </w:r>
      <w:r w:rsidR="00944D58">
        <w:rPr>
          <w:rFonts w:ascii="Verdana" w:eastAsia="Times New Roman" w:hAnsi="Verdana" w:cs="Arial"/>
          <w:lang w:eastAsia="hr-HR"/>
        </w:rPr>
        <w:t xml:space="preserve"> i poljoprivredu</w:t>
      </w:r>
      <w:r w:rsidRPr="00D50EDA">
        <w:rPr>
          <w:rFonts w:ascii="Verdana" w:eastAsia="Times New Roman" w:hAnsi="Verdana" w:cs="Arial"/>
          <w:lang w:eastAsia="hr-HR"/>
        </w:rPr>
        <w:t xml:space="preserve"> („Službeni vjesnik Brodsko-posavske županije“, broj </w:t>
      </w:r>
      <w:r w:rsidR="007B625A">
        <w:rPr>
          <w:rFonts w:ascii="Verdana" w:eastAsia="Times New Roman" w:hAnsi="Verdana" w:cs="Arial"/>
          <w:lang w:eastAsia="hr-HR"/>
        </w:rPr>
        <w:t>1</w:t>
      </w:r>
      <w:r w:rsidRPr="00D50EDA">
        <w:rPr>
          <w:rFonts w:ascii="Verdana" w:eastAsia="Times New Roman" w:hAnsi="Verdana" w:cs="Arial"/>
          <w:lang w:eastAsia="hr-HR"/>
        </w:rPr>
        <w:t>/</w:t>
      </w:r>
      <w:r w:rsidR="007B625A">
        <w:rPr>
          <w:rFonts w:ascii="Verdana" w:eastAsia="Times New Roman" w:hAnsi="Verdana" w:cs="Arial"/>
          <w:lang w:eastAsia="hr-HR"/>
        </w:rPr>
        <w:t>20</w:t>
      </w:r>
      <w:r w:rsidRPr="00D50EDA">
        <w:rPr>
          <w:rFonts w:ascii="Verdana" w:eastAsia="Times New Roman" w:hAnsi="Verdana" w:cs="Arial"/>
          <w:lang w:eastAsia="hr-HR"/>
        </w:rPr>
        <w:t>).</w:t>
      </w:r>
    </w:p>
    <w:p w:rsidR="006E78AF" w:rsidRPr="00D50EDA" w:rsidRDefault="006E78AF" w:rsidP="006E78AF">
      <w:pPr>
        <w:spacing w:after="0" w:line="240" w:lineRule="auto"/>
        <w:jc w:val="both"/>
        <w:rPr>
          <w:rFonts w:ascii="Verdana" w:eastAsia="Times New Roman" w:hAnsi="Verdana" w:cs="Arial"/>
          <w:lang w:eastAsia="hr-HR"/>
        </w:rPr>
      </w:pPr>
    </w:p>
    <w:p w:rsidR="006E78AF" w:rsidRPr="00D50EDA" w:rsidRDefault="006E78AF" w:rsidP="006E78AF">
      <w:pPr>
        <w:spacing w:after="0" w:line="240" w:lineRule="auto"/>
        <w:jc w:val="both"/>
        <w:rPr>
          <w:rFonts w:ascii="Verdana" w:eastAsia="Times New Roman" w:hAnsi="Verdana" w:cs="Arial"/>
          <w:lang w:eastAsia="hr-HR"/>
        </w:rPr>
      </w:pPr>
      <w:r>
        <w:rPr>
          <w:rFonts w:ascii="Verdana" w:eastAsia="Times New Roman" w:hAnsi="Verdana" w:cs="Arial"/>
          <w:lang w:eastAsia="hr-HR"/>
        </w:rPr>
        <w:lastRenderedPageBreak/>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16</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17</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Opisni obrazac projekta i Obrazac proračuna projekta koje je Korisnik dostavio prijavljujući se na natječaj, sastavni su dio ovog Ugovora.</w:t>
      </w:r>
    </w:p>
    <w:p w:rsidR="006E78AF" w:rsidRDefault="006E78AF" w:rsidP="006E78AF">
      <w:pPr>
        <w:pStyle w:val="NoSpacing"/>
        <w:jc w:val="both"/>
        <w:rPr>
          <w:rFonts w:ascii="Verdana" w:hAnsi="Verdana"/>
        </w:rPr>
      </w:pPr>
    </w:p>
    <w:p w:rsidR="006E78AF" w:rsidRDefault="006E78AF" w:rsidP="006E78AF">
      <w:pPr>
        <w:pStyle w:val="NoSpacing"/>
        <w:jc w:val="center"/>
        <w:rPr>
          <w:rFonts w:ascii="Verdana" w:hAnsi="Verdana"/>
          <w:b/>
        </w:rPr>
      </w:pPr>
      <w:r w:rsidRPr="00F453CE">
        <w:rPr>
          <w:rFonts w:ascii="Verdana" w:hAnsi="Verdana"/>
          <w:b/>
        </w:rPr>
        <w:t xml:space="preserve">Članak </w:t>
      </w:r>
      <w:r>
        <w:rPr>
          <w:rFonts w:ascii="Verdana" w:hAnsi="Verdana"/>
          <w:b/>
        </w:rPr>
        <w:t>18</w:t>
      </w:r>
      <w:r w:rsidRPr="00F453CE">
        <w:rPr>
          <w:rFonts w:ascii="Verdana" w:hAnsi="Verdana"/>
          <w:b/>
        </w:rPr>
        <w:t>.</w:t>
      </w:r>
    </w:p>
    <w:p w:rsidR="006E78AF" w:rsidRDefault="006E78AF" w:rsidP="006E78AF">
      <w:pPr>
        <w:pStyle w:val="NoSpacing"/>
        <w:jc w:val="center"/>
        <w:rPr>
          <w:rFonts w:ascii="Verdana" w:hAnsi="Verdana"/>
          <w:b/>
        </w:rPr>
      </w:pPr>
    </w:p>
    <w:p w:rsidR="006E78AF" w:rsidRDefault="006E78AF" w:rsidP="006E78AF">
      <w:pPr>
        <w:pStyle w:val="NoSpacing"/>
        <w:jc w:val="both"/>
        <w:rPr>
          <w:rFonts w:ascii="Verdana" w:hAnsi="Verdana"/>
        </w:rPr>
      </w:pPr>
      <w:r>
        <w:rPr>
          <w:rFonts w:ascii="Verdana" w:hAnsi="Verdana"/>
        </w:rPr>
        <w:t>Ovaj ugovor sastavljen je u četiri (4) istovjetna primjerka, od kojih dva (2) primjerka zadržava Korisnik, a dva (2) primjerka Županija.</w:t>
      </w: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p>
    <w:p w:rsidR="006E78AF" w:rsidRDefault="006E78AF" w:rsidP="006E78AF">
      <w:pPr>
        <w:pStyle w:val="NoSpacing"/>
        <w:jc w:val="both"/>
        <w:rPr>
          <w:rFonts w:ascii="Verdana" w:hAnsi="Verdana"/>
        </w:rPr>
      </w:pPr>
    </w:p>
    <w:p w:rsidR="006E78AF" w:rsidRDefault="006E78AF" w:rsidP="006E78AF">
      <w:pPr>
        <w:pStyle w:val="NoSpacing"/>
        <w:ind w:firstLine="720"/>
        <w:jc w:val="both"/>
        <w:rPr>
          <w:rStyle w:val="BookTitle"/>
          <w:rFonts w:ascii="Verdana" w:hAnsi="Verdana"/>
          <w:sz w:val="24"/>
          <w:szCs w:val="24"/>
        </w:rPr>
      </w:pPr>
      <w:r w:rsidRPr="00704948">
        <w:rPr>
          <w:rStyle w:val="BookTitle"/>
          <w:rFonts w:ascii="Verdana" w:hAnsi="Verdana"/>
          <w:sz w:val="24"/>
          <w:szCs w:val="24"/>
        </w:rPr>
        <w:t xml:space="preserve">KORISNIK </w:t>
      </w:r>
      <w:r>
        <w:rPr>
          <w:rStyle w:val="BookTitle"/>
          <w:rFonts w:ascii="Verdana" w:hAnsi="Verdana"/>
          <w:sz w:val="24"/>
          <w:szCs w:val="24"/>
        </w:rPr>
        <w:tab/>
      </w:r>
      <w:r>
        <w:rPr>
          <w:rStyle w:val="BookTitle"/>
          <w:rFonts w:ascii="Verdana" w:hAnsi="Verdana"/>
          <w:sz w:val="24"/>
          <w:szCs w:val="24"/>
        </w:rPr>
        <w:tab/>
      </w:r>
      <w:r>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t>ŽUPAN</w:t>
      </w:r>
    </w:p>
    <w:p w:rsidR="006E78AF" w:rsidRDefault="006E78AF" w:rsidP="006E78AF">
      <w:pPr>
        <w:pStyle w:val="NoSpacing"/>
        <w:jc w:val="both"/>
        <w:rPr>
          <w:rStyle w:val="BookTitle"/>
          <w:rFonts w:ascii="Verdana" w:hAnsi="Verdana"/>
          <w:sz w:val="24"/>
          <w:szCs w:val="24"/>
        </w:rPr>
      </w:pPr>
    </w:p>
    <w:p w:rsidR="006E78AF" w:rsidRDefault="006E78AF" w:rsidP="006E78AF">
      <w:pPr>
        <w:pStyle w:val="NoSpacing"/>
        <w:jc w:val="both"/>
        <w:rPr>
          <w:rStyle w:val="BookTitle"/>
          <w:rFonts w:ascii="Verdana" w:hAnsi="Verdana"/>
          <w:sz w:val="24"/>
          <w:szCs w:val="24"/>
        </w:rPr>
      </w:pPr>
    </w:p>
    <w:p w:rsidR="006E78AF" w:rsidRPr="005068E7" w:rsidRDefault="006E78AF" w:rsidP="006E78AF">
      <w:pPr>
        <w:jc w:val="both"/>
        <w:rPr>
          <w:rStyle w:val="Strong"/>
          <w:rFonts w:ascii="Verdana" w:hAnsi="Verdana"/>
          <w:sz w:val="24"/>
          <w:szCs w:val="24"/>
        </w:rPr>
      </w:pPr>
      <w:r>
        <w:rPr>
          <w:rStyle w:val="BookTitle"/>
          <w:rFonts w:ascii="Verdana" w:hAnsi="Verdana"/>
          <w:sz w:val="24"/>
          <w:szCs w:val="24"/>
        </w:rPr>
        <w:t>_________________</w:t>
      </w:r>
      <w:r>
        <w:rPr>
          <w:rStyle w:val="BookTitle"/>
          <w:rFonts w:ascii="Verdana" w:hAnsi="Verdana"/>
          <w:sz w:val="24"/>
          <w:szCs w:val="24"/>
        </w:rPr>
        <w:tab/>
      </w:r>
      <w:r>
        <w:rPr>
          <w:rStyle w:val="BookTitle"/>
          <w:rFonts w:ascii="Verdana" w:hAnsi="Verdana"/>
          <w:sz w:val="24"/>
          <w:szCs w:val="24"/>
        </w:rPr>
        <w:tab/>
      </w:r>
      <w:r w:rsidRPr="005068E7">
        <w:rPr>
          <w:rStyle w:val="Strong"/>
          <w:rFonts w:ascii="Verdana" w:hAnsi="Verdana"/>
          <w:sz w:val="24"/>
          <w:szCs w:val="24"/>
        </w:rPr>
        <w:t>dr.</w:t>
      </w:r>
      <w:r>
        <w:rPr>
          <w:rStyle w:val="Strong"/>
          <w:rFonts w:ascii="Verdana" w:hAnsi="Verdana"/>
          <w:sz w:val="24"/>
          <w:szCs w:val="24"/>
        </w:rPr>
        <w:t xml:space="preserve">sc. </w:t>
      </w:r>
      <w:r>
        <w:rPr>
          <w:rStyle w:val="BookTitle"/>
          <w:rFonts w:ascii="Verdana" w:hAnsi="Verdana"/>
          <w:sz w:val="24"/>
          <w:szCs w:val="24"/>
        </w:rPr>
        <w:t>D</w:t>
      </w:r>
      <w:r w:rsidRPr="005068E7">
        <w:rPr>
          <w:rStyle w:val="Strong"/>
          <w:rFonts w:ascii="Verdana" w:hAnsi="Verdana"/>
          <w:sz w:val="24"/>
          <w:szCs w:val="24"/>
        </w:rPr>
        <w:t xml:space="preserve">anijel Marušić, dr. </w:t>
      </w:r>
      <w:r>
        <w:rPr>
          <w:rStyle w:val="Strong"/>
          <w:rFonts w:ascii="Verdana" w:hAnsi="Verdana"/>
          <w:sz w:val="24"/>
          <w:szCs w:val="24"/>
        </w:rPr>
        <w:t>med</w:t>
      </w:r>
      <w:r w:rsidRPr="005068E7">
        <w:rPr>
          <w:rStyle w:val="Strong"/>
          <w:rFonts w:ascii="Verdana" w:hAnsi="Verdana"/>
          <w:sz w:val="24"/>
          <w:szCs w:val="24"/>
        </w:rPr>
        <w:t>.</w:t>
      </w:r>
      <w:r>
        <w:rPr>
          <w:rStyle w:val="Strong"/>
          <w:rFonts w:ascii="Verdana" w:hAnsi="Verdana"/>
          <w:sz w:val="24"/>
          <w:szCs w:val="24"/>
        </w:rPr>
        <w:t>vet</w:t>
      </w:r>
      <w:r w:rsidRPr="005068E7">
        <w:rPr>
          <w:rStyle w:val="Strong"/>
          <w:rFonts w:ascii="Verdana" w:hAnsi="Verdana"/>
          <w:sz w:val="24"/>
          <w:szCs w:val="24"/>
        </w:rPr>
        <w:t>.</w:t>
      </w:r>
    </w:p>
    <w:p w:rsidR="006E78AF" w:rsidRPr="00704948" w:rsidRDefault="006E78AF" w:rsidP="006E78AF">
      <w:pPr>
        <w:pStyle w:val="NoSpacing"/>
        <w:rPr>
          <w:rStyle w:val="BookTitle"/>
          <w:rFonts w:ascii="Verdana" w:hAnsi="Verdana"/>
          <w:sz w:val="24"/>
          <w:szCs w:val="24"/>
        </w:rPr>
      </w:pPr>
    </w:p>
    <w:p w:rsidR="006E78AF" w:rsidRPr="00704948" w:rsidRDefault="006E78AF" w:rsidP="006E78AF">
      <w:pPr>
        <w:pStyle w:val="NoSpacing"/>
        <w:rPr>
          <w:rStyle w:val="BookTitle"/>
          <w:rFonts w:ascii="Verdana" w:hAnsi="Verdana"/>
          <w:sz w:val="24"/>
          <w:szCs w:val="24"/>
        </w:rPr>
      </w:pPr>
    </w:p>
    <w:p w:rsidR="006E78AF" w:rsidRPr="00F453CE" w:rsidRDefault="006E78AF" w:rsidP="006E78AF">
      <w:pPr>
        <w:pStyle w:val="NoSpacing"/>
        <w:jc w:val="both"/>
        <w:rPr>
          <w:rFonts w:ascii="Verdana" w:hAnsi="Verdana"/>
        </w:rPr>
      </w:pPr>
      <w:r w:rsidRPr="00F453CE">
        <w:rPr>
          <w:rFonts w:ascii="Verdana" w:hAnsi="Verdana"/>
        </w:rPr>
        <w:t>KLASA: 402-</w:t>
      </w:r>
      <w:r>
        <w:rPr>
          <w:rFonts w:ascii="Verdana" w:hAnsi="Verdana"/>
        </w:rPr>
        <w:t>10</w:t>
      </w:r>
      <w:r w:rsidRPr="00F453CE">
        <w:rPr>
          <w:rFonts w:ascii="Verdana" w:hAnsi="Verdana"/>
        </w:rPr>
        <w:t>/</w:t>
      </w:r>
      <w:r w:rsidR="007B625A">
        <w:rPr>
          <w:rFonts w:ascii="Verdana" w:hAnsi="Verdana"/>
        </w:rPr>
        <w:t>2</w:t>
      </w:r>
      <w:r w:rsidR="006C35DF">
        <w:rPr>
          <w:rFonts w:ascii="Verdana" w:hAnsi="Verdana"/>
        </w:rPr>
        <w:t>1</w:t>
      </w:r>
      <w:r w:rsidRPr="00F453CE">
        <w:rPr>
          <w:rFonts w:ascii="Verdana" w:hAnsi="Verdana"/>
        </w:rPr>
        <w:t>-01/</w:t>
      </w:r>
    </w:p>
    <w:p w:rsidR="006E78AF" w:rsidRPr="00F453CE" w:rsidRDefault="006E78AF" w:rsidP="006E78AF">
      <w:pPr>
        <w:pStyle w:val="NoSpacing"/>
        <w:jc w:val="both"/>
        <w:rPr>
          <w:rFonts w:ascii="Verdana" w:hAnsi="Verdana"/>
        </w:rPr>
      </w:pPr>
      <w:r w:rsidRPr="00F453CE">
        <w:rPr>
          <w:rFonts w:ascii="Verdana" w:hAnsi="Verdana"/>
        </w:rPr>
        <w:t>URBROJ: 2178/1-</w:t>
      </w:r>
      <w:r w:rsidR="007B625A">
        <w:rPr>
          <w:rFonts w:ascii="Verdana" w:hAnsi="Verdana"/>
        </w:rPr>
        <w:t>0</w:t>
      </w:r>
      <w:r w:rsidR="006C35DF">
        <w:rPr>
          <w:rFonts w:ascii="Verdana" w:hAnsi="Verdana"/>
        </w:rPr>
        <w:t>4-01/04</w:t>
      </w:r>
      <w:r w:rsidRPr="00F453CE">
        <w:rPr>
          <w:rFonts w:ascii="Verdana" w:hAnsi="Verdana"/>
        </w:rPr>
        <w:t>-</w:t>
      </w:r>
      <w:r w:rsidR="007B625A">
        <w:rPr>
          <w:rFonts w:ascii="Verdana" w:hAnsi="Verdana"/>
        </w:rPr>
        <w:t>2</w:t>
      </w:r>
      <w:r w:rsidR="006C35DF">
        <w:rPr>
          <w:rFonts w:ascii="Verdana" w:hAnsi="Verdana"/>
        </w:rPr>
        <w:t>1</w:t>
      </w:r>
      <w:r w:rsidRPr="00F453CE">
        <w:rPr>
          <w:rFonts w:ascii="Verdana" w:hAnsi="Verdana"/>
        </w:rPr>
        <w:t>-0</w:t>
      </w:r>
      <w:r>
        <w:rPr>
          <w:rFonts w:ascii="Verdana" w:hAnsi="Verdana"/>
        </w:rPr>
        <w:t>1</w:t>
      </w:r>
    </w:p>
    <w:p w:rsidR="006E78AF" w:rsidRPr="00F453CE" w:rsidRDefault="006E78AF" w:rsidP="006E78AF">
      <w:pPr>
        <w:pStyle w:val="NoSpacing"/>
        <w:jc w:val="both"/>
        <w:rPr>
          <w:rFonts w:ascii="Verdana" w:hAnsi="Verdana"/>
        </w:rPr>
      </w:pPr>
    </w:p>
    <w:p w:rsidR="006E78AF" w:rsidRPr="00F453CE" w:rsidRDefault="006E78AF" w:rsidP="006E78AF">
      <w:pPr>
        <w:pStyle w:val="NoSpacing"/>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w:t>
      </w:r>
      <w:r w:rsidR="007B625A">
        <w:rPr>
          <w:rFonts w:ascii="Verdana" w:hAnsi="Verdana"/>
        </w:rPr>
        <w:t>2</w:t>
      </w:r>
      <w:r w:rsidR="006C35DF">
        <w:rPr>
          <w:rFonts w:ascii="Verdana" w:hAnsi="Verdana"/>
        </w:rPr>
        <w:t>1</w:t>
      </w:r>
      <w:bookmarkStart w:id="0" w:name="_GoBack"/>
      <w:bookmarkEnd w:id="0"/>
      <w:r w:rsidRPr="00F453CE">
        <w:rPr>
          <w:rFonts w:ascii="Verdana" w:hAnsi="Verdana"/>
        </w:rPr>
        <w:t xml:space="preserve">.  </w:t>
      </w:r>
    </w:p>
    <w:p w:rsidR="006E78AF" w:rsidRPr="00704948" w:rsidRDefault="006E78AF" w:rsidP="006E78AF">
      <w:pPr>
        <w:pStyle w:val="ListParagraph"/>
        <w:rPr>
          <w:rStyle w:val="BookTitle"/>
          <w:rFonts w:ascii="Verdana" w:hAnsi="Verdana"/>
          <w:sz w:val="24"/>
          <w:szCs w:val="24"/>
        </w:rPr>
      </w:pPr>
      <w:r w:rsidRPr="00704948">
        <w:rPr>
          <w:rStyle w:val="BookTitle"/>
          <w:rFonts w:ascii="Verdana" w:hAnsi="Verdana"/>
          <w:sz w:val="24"/>
          <w:szCs w:val="24"/>
        </w:rPr>
        <w:t xml:space="preserve">                                 </w:t>
      </w:r>
    </w:p>
    <w:p w:rsidR="006E78AF" w:rsidRPr="00704948" w:rsidRDefault="006E78AF" w:rsidP="006E78AF">
      <w:pPr>
        <w:pStyle w:val="NoSpacing"/>
        <w:jc w:val="both"/>
        <w:rPr>
          <w:rStyle w:val="BookTitle"/>
          <w:rFonts w:ascii="Verdana" w:hAnsi="Verdana"/>
          <w:sz w:val="24"/>
          <w:szCs w:val="24"/>
        </w:rPr>
      </w:pPr>
    </w:p>
    <w:p w:rsidR="006E78AF" w:rsidRPr="003B5FAC" w:rsidRDefault="006E78AF" w:rsidP="006E78AF">
      <w:pPr>
        <w:pStyle w:val="NoSpacing"/>
        <w:jc w:val="center"/>
        <w:rPr>
          <w:rFonts w:ascii="Verdana" w:hAnsi="Verdana"/>
          <w:b/>
        </w:rPr>
      </w:pPr>
    </w:p>
    <w:p w:rsidR="006E78AF" w:rsidRPr="003B5FAC" w:rsidRDefault="006E78AF" w:rsidP="006E78AF">
      <w:pPr>
        <w:pStyle w:val="NoSpacing"/>
        <w:jc w:val="center"/>
        <w:rPr>
          <w:rFonts w:ascii="Verdana" w:hAnsi="Verdana"/>
          <w:b/>
        </w:rPr>
      </w:pPr>
    </w:p>
    <w:p w:rsidR="006E78AF" w:rsidRPr="003B5FAC" w:rsidRDefault="006E78AF" w:rsidP="006E78AF">
      <w:pPr>
        <w:pStyle w:val="NoSpacing"/>
        <w:jc w:val="both"/>
        <w:rPr>
          <w:rFonts w:ascii="Verdana" w:hAnsi="Verdana"/>
        </w:rPr>
      </w:pPr>
    </w:p>
    <w:p w:rsidR="006E78AF" w:rsidRDefault="006E78AF" w:rsidP="006E78AF"/>
    <w:p w:rsidR="006E78AF" w:rsidRDefault="006E78AF" w:rsidP="006E78AF"/>
    <w:p w:rsidR="009A5F0B" w:rsidRDefault="009A5F0B"/>
    <w:sectPr w:rsidR="009A5F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AF"/>
    <w:rsid w:val="004E04E7"/>
    <w:rsid w:val="00514383"/>
    <w:rsid w:val="006C35DF"/>
    <w:rsid w:val="006E78AF"/>
    <w:rsid w:val="007B625A"/>
    <w:rsid w:val="00944D58"/>
    <w:rsid w:val="009A5F0B"/>
    <w:rsid w:val="00C9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7AF"/>
  <w15:chartTrackingRefBased/>
  <w15:docId w15:val="{DC81539E-638C-42A9-814B-92A6BC98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AF"/>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8AF"/>
    <w:pPr>
      <w:spacing w:after="0" w:line="240" w:lineRule="auto"/>
    </w:pPr>
    <w:rPr>
      <w:lang w:val="hr-HR"/>
    </w:rPr>
  </w:style>
  <w:style w:type="character" w:styleId="Strong">
    <w:name w:val="Strong"/>
    <w:basedOn w:val="DefaultParagraphFont"/>
    <w:uiPriority w:val="22"/>
    <w:qFormat/>
    <w:rsid w:val="006E78AF"/>
    <w:rPr>
      <w:b/>
      <w:bCs/>
    </w:rPr>
  </w:style>
  <w:style w:type="character" w:styleId="BookTitle">
    <w:name w:val="Book Title"/>
    <w:basedOn w:val="DefaultParagraphFont"/>
    <w:uiPriority w:val="33"/>
    <w:qFormat/>
    <w:rsid w:val="006E78AF"/>
    <w:rPr>
      <w:b/>
      <w:bCs/>
      <w:smallCaps/>
      <w:spacing w:val="5"/>
    </w:rPr>
  </w:style>
  <w:style w:type="paragraph" w:styleId="ListParagraph">
    <w:name w:val="List Paragraph"/>
    <w:basedOn w:val="Normal"/>
    <w:uiPriority w:val="34"/>
    <w:qFormat/>
    <w:rsid w:val="006E78AF"/>
    <w:pPr>
      <w:ind w:left="720"/>
      <w:contextualSpacing/>
    </w:pPr>
  </w:style>
  <w:style w:type="paragraph" w:styleId="BalloonText">
    <w:name w:val="Balloon Text"/>
    <w:basedOn w:val="Normal"/>
    <w:link w:val="BalloonTextChar"/>
    <w:uiPriority w:val="99"/>
    <w:semiHidden/>
    <w:unhideWhenUsed/>
    <w:rsid w:val="00514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383"/>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7</cp:revision>
  <cp:lastPrinted>2020-03-02T07:35:00Z</cp:lastPrinted>
  <dcterms:created xsi:type="dcterms:W3CDTF">2020-02-26T13:05:00Z</dcterms:created>
  <dcterms:modified xsi:type="dcterms:W3CDTF">2021-02-11T12:21:00Z</dcterms:modified>
</cp:coreProperties>
</file>