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2B3AECFB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70BD017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279D4BBB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0EA21EDF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7C8701A3" w14:textId="370F7ADF" w:rsidR="00746595" w:rsidRPr="00746595" w:rsidRDefault="00B76F79" w:rsidP="00B32661">
            <w:pPr>
              <w:spacing w:line="276" w:lineRule="auto"/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 xml:space="preserve">NACRT PRIJEDLOGA </w:t>
            </w:r>
          </w:p>
          <w:p w14:paraId="6256C5FF" w14:textId="424704B3" w:rsidR="00746595" w:rsidRPr="00746595" w:rsidRDefault="00656866" w:rsidP="00B32661">
            <w:pPr>
              <w:spacing w:line="276" w:lineRule="auto"/>
              <w:jc w:val="center"/>
              <w:rPr>
                <w:b/>
                <w:sz w:val="24"/>
                <w:szCs w:val="24"/>
                <w:lang w:val="hr-HR" w:eastAsia="hr-HR"/>
              </w:rPr>
            </w:pPr>
            <w:r>
              <w:rPr>
                <w:b/>
                <w:sz w:val="24"/>
                <w:szCs w:val="24"/>
                <w:lang w:val="hr-HR" w:eastAsia="hr-HR"/>
              </w:rPr>
              <w:t>Akcijskog plana djelovanja</w:t>
            </w:r>
            <w:r w:rsidR="00746595" w:rsidRPr="00746595">
              <w:rPr>
                <w:b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b/>
                <w:sz w:val="24"/>
                <w:szCs w:val="24"/>
                <w:lang w:val="hr-HR" w:eastAsia="hr-HR"/>
              </w:rPr>
              <w:t xml:space="preserve">na području ovisnosti za razdoblje do 2026. godine na području </w:t>
            </w:r>
            <w:r w:rsidR="00746595" w:rsidRPr="00746595">
              <w:rPr>
                <w:b/>
                <w:sz w:val="24"/>
                <w:szCs w:val="24"/>
                <w:lang w:val="hr-HR" w:eastAsia="hr-HR"/>
              </w:rPr>
              <w:t>Brodsko-posavske županije</w:t>
            </w:r>
          </w:p>
          <w:p w14:paraId="52051256" w14:textId="77777777" w:rsidR="007C0269" w:rsidRPr="003A242A" w:rsidRDefault="007C0269" w:rsidP="00656866">
            <w:pPr>
              <w:spacing w:line="276" w:lineRule="auto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7C0269" w:rsidRPr="003A242A" w14:paraId="34848296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86EFA48" w14:textId="3978C1E7" w:rsidR="007C0269" w:rsidRPr="003A242A" w:rsidRDefault="00182AE0" w:rsidP="00992128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656866">
              <w:rPr>
                <w:rFonts w:ascii="Arial" w:hAnsi="Arial" w:cs="Arial"/>
                <w:lang w:val="hr-HR"/>
              </w:rPr>
              <w:t>9. rujna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6B5374">
              <w:rPr>
                <w:rFonts w:ascii="Arial" w:hAnsi="Arial" w:cs="Arial"/>
                <w:lang w:val="hr-HR"/>
              </w:rPr>
              <w:t>4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46595">
              <w:rPr>
                <w:rFonts w:ascii="Arial" w:hAnsi="Arial" w:cs="Arial"/>
                <w:lang w:val="hr-HR"/>
              </w:rPr>
              <w:t xml:space="preserve"> </w:t>
            </w:r>
            <w:r w:rsidR="00656866">
              <w:rPr>
                <w:rFonts w:ascii="Arial" w:hAnsi="Arial" w:cs="Arial"/>
                <w:lang w:val="hr-HR"/>
              </w:rPr>
              <w:t>–</w:t>
            </w:r>
            <w:r w:rsidR="00746595">
              <w:rPr>
                <w:rFonts w:ascii="Arial" w:hAnsi="Arial" w:cs="Arial"/>
                <w:lang w:val="hr-HR"/>
              </w:rPr>
              <w:t xml:space="preserve"> </w:t>
            </w:r>
            <w:r w:rsidR="00656866">
              <w:rPr>
                <w:rFonts w:ascii="Arial" w:hAnsi="Arial" w:cs="Arial"/>
                <w:lang w:val="hr-HR"/>
              </w:rPr>
              <w:t>8. listopada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6B5374">
              <w:rPr>
                <w:rFonts w:ascii="Arial" w:hAnsi="Arial" w:cs="Arial"/>
                <w:lang w:val="hr-HR"/>
              </w:rPr>
              <w:t>4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554B1A" w14:paraId="38125E5D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A927395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F68F2B8" w14:textId="4CF1D0FD" w:rsidR="00746595" w:rsidRPr="00746595" w:rsidRDefault="003A242A" w:rsidP="00746595">
            <w:pPr>
              <w:spacing w:after="200" w:line="276" w:lineRule="auto"/>
              <w:jc w:val="both"/>
              <w:rPr>
                <w:rFonts w:ascii="Arial" w:hAnsi="Arial" w:cs="Arial"/>
                <w:lang w:val="hr-HR" w:eastAsia="hr-HR"/>
              </w:rPr>
            </w:pPr>
            <w:r w:rsidRPr="007157AC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javnosti u svezi </w:t>
            </w:r>
            <w:r w:rsidR="00656866">
              <w:rPr>
                <w:rFonts w:ascii="Arial" w:hAnsi="Arial" w:cs="Arial"/>
                <w:lang w:val="hr-HR"/>
              </w:rPr>
              <w:t>N</w:t>
            </w:r>
            <w:r w:rsidR="00B76F79">
              <w:rPr>
                <w:rFonts w:ascii="Arial" w:hAnsi="Arial" w:cs="Arial"/>
                <w:lang w:val="hr-HR"/>
              </w:rPr>
              <w:t xml:space="preserve">acrta </w:t>
            </w:r>
            <w:r w:rsidR="00EB12E4" w:rsidRPr="007157AC">
              <w:rPr>
                <w:rFonts w:ascii="Arial" w:hAnsi="Arial" w:cs="Arial"/>
                <w:lang w:val="hr-HR"/>
              </w:rPr>
              <w:t xml:space="preserve">prijedloga </w:t>
            </w:r>
            <w:r w:rsidR="00656866">
              <w:rPr>
                <w:rFonts w:ascii="Arial" w:hAnsi="Arial" w:cs="Arial"/>
                <w:lang w:val="hr-HR"/>
              </w:rPr>
              <w:t xml:space="preserve">Akcijskog plana djelovanja </w:t>
            </w:r>
            <w:r w:rsidR="007F0D6C">
              <w:rPr>
                <w:rFonts w:ascii="Arial" w:hAnsi="Arial" w:cs="Arial"/>
                <w:lang w:val="hr-HR"/>
              </w:rPr>
              <w:t xml:space="preserve">na području ovisnosti </w:t>
            </w:r>
            <w:r w:rsidR="00656866">
              <w:rPr>
                <w:rFonts w:ascii="Arial" w:hAnsi="Arial" w:cs="Arial"/>
                <w:lang w:val="hr-HR"/>
              </w:rPr>
              <w:t>za razdoblje do 2026. godine na području</w:t>
            </w:r>
            <w:r w:rsidR="00746595" w:rsidRPr="00746595">
              <w:rPr>
                <w:rFonts w:ascii="Arial" w:hAnsi="Arial" w:cs="Arial"/>
                <w:lang w:val="hr-HR" w:eastAsia="hr-HR"/>
              </w:rPr>
              <w:t xml:space="preserve"> Brodsko-posavske županije</w:t>
            </w:r>
            <w:r w:rsidR="00746595">
              <w:rPr>
                <w:rFonts w:ascii="Arial" w:hAnsi="Arial" w:cs="Arial"/>
                <w:lang w:val="hr-HR" w:eastAsia="hr-HR"/>
              </w:rPr>
              <w:t xml:space="preserve"> </w:t>
            </w:r>
          </w:p>
          <w:p w14:paraId="383463A5" w14:textId="77777777" w:rsidR="007157AC" w:rsidRPr="007157AC" w:rsidRDefault="007157AC" w:rsidP="00715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14:paraId="4CDF92DF" w14:textId="77777777" w:rsidR="00233A77" w:rsidRPr="000279D7" w:rsidRDefault="00233A77" w:rsidP="007157AC">
            <w:pPr>
              <w:widowControl w:val="0"/>
              <w:spacing w:before="3" w:line="270" w:lineRule="exact"/>
              <w:ind w:right="-1"/>
            </w:pPr>
          </w:p>
        </w:tc>
      </w:tr>
    </w:tbl>
    <w:p w14:paraId="33BAD819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26FE1BAE" w14:textId="77777777" w:rsidTr="007C0269">
        <w:tc>
          <w:tcPr>
            <w:tcW w:w="694" w:type="dxa"/>
            <w:vAlign w:val="center"/>
          </w:tcPr>
          <w:p w14:paraId="22010768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1C85EFD5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594E8A0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35132676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3AB73B82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2272BE6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3938BCBD" w14:textId="77777777" w:rsidTr="007C0269">
        <w:tc>
          <w:tcPr>
            <w:tcW w:w="694" w:type="dxa"/>
          </w:tcPr>
          <w:p w14:paraId="7D789B87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F3888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7C9478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CA17D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01F22B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10B42BA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AFB327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1CC74D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BAB6C7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5A6DF86F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7E0B249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2246CF2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A742BE6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5C4E1EE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1D1C5D5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435085A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18E3E4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8F93FD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128DC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4BD58BA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5BF583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4E68CF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BBB9D0D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784DF1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5F6ED6B5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A2FD2C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7B684F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017118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0084B2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50AD6BC3" w14:textId="77777777" w:rsidR="0074788C" w:rsidRDefault="0074788C" w:rsidP="00DA3809">
      <w:pPr>
        <w:jc w:val="both"/>
        <w:rPr>
          <w:lang w:val="hr-HR"/>
        </w:rPr>
      </w:pPr>
    </w:p>
    <w:p w14:paraId="280BEE29" w14:textId="6CBF6879" w:rsidR="00746595" w:rsidRPr="00746595" w:rsidRDefault="007C02D6" w:rsidP="007C02D6">
      <w:pPr>
        <w:spacing w:after="200" w:line="276" w:lineRule="auto"/>
        <w:ind w:left="-142" w:hanging="284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/>
        </w:rPr>
        <w:t xml:space="preserve">     </w:t>
      </w:r>
      <w:r w:rsidR="00964CF4" w:rsidRPr="00964CF4">
        <w:rPr>
          <w:rFonts w:ascii="Arial" w:hAnsi="Arial" w:cs="Arial"/>
          <w:lang w:val="hr-HR"/>
        </w:rPr>
        <w:t xml:space="preserve">Napomena: </w:t>
      </w:r>
      <w:r w:rsidR="00964CF4">
        <w:rPr>
          <w:rFonts w:ascii="Arial" w:hAnsi="Arial" w:cs="Arial"/>
          <w:lang w:val="hr-HR"/>
        </w:rPr>
        <w:t>U</w:t>
      </w:r>
      <w:r w:rsidR="00964CF4"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7F0D6C">
        <w:rPr>
          <w:rFonts w:ascii="Arial" w:hAnsi="Arial" w:cs="Arial"/>
          <w:lang w:val="hr-HR"/>
        </w:rPr>
        <w:t xml:space="preserve">                       </w:t>
      </w:r>
      <w:r w:rsidR="00656866">
        <w:rPr>
          <w:rFonts w:ascii="Arial" w:hAnsi="Arial" w:cs="Arial"/>
          <w:lang w:val="hr-HR"/>
        </w:rPr>
        <w:t>N</w:t>
      </w:r>
      <w:r w:rsidR="00B76F79">
        <w:rPr>
          <w:rFonts w:ascii="Arial" w:hAnsi="Arial" w:cs="Arial"/>
          <w:lang w:val="hr-HR"/>
        </w:rPr>
        <w:t xml:space="preserve">acrt </w:t>
      </w:r>
      <w:r w:rsidR="007157AC" w:rsidRPr="007157AC">
        <w:rPr>
          <w:rFonts w:ascii="Arial" w:hAnsi="Arial" w:cs="Arial"/>
          <w:lang w:val="hr-HR"/>
        </w:rPr>
        <w:t>prijedloga</w:t>
      </w:r>
      <w:r w:rsidR="00746595">
        <w:rPr>
          <w:rFonts w:ascii="Arial" w:hAnsi="Arial" w:cs="Arial"/>
          <w:lang w:val="hr-HR"/>
        </w:rPr>
        <w:t xml:space="preserve"> </w:t>
      </w:r>
      <w:r w:rsidR="007157AC" w:rsidRPr="007157AC">
        <w:rPr>
          <w:rFonts w:ascii="Arial" w:hAnsi="Arial" w:cs="Arial"/>
          <w:lang w:val="hr-HR"/>
        </w:rPr>
        <w:t xml:space="preserve"> </w:t>
      </w:r>
      <w:r w:rsidR="00656866">
        <w:rPr>
          <w:rFonts w:ascii="Arial" w:hAnsi="Arial" w:cs="Arial"/>
          <w:lang w:val="hr-HR"/>
        </w:rPr>
        <w:t xml:space="preserve">Akcijskog plana djelovanja </w:t>
      </w:r>
      <w:r w:rsidR="007F0D6C">
        <w:rPr>
          <w:rFonts w:ascii="Arial" w:hAnsi="Arial" w:cs="Arial"/>
          <w:lang w:val="hr-HR"/>
        </w:rPr>
        <w:t xml:space="preserve">na području ovisnosti </w:t>
      </w:r>
      <w:r w:rsidR="00656866">
        <w:rPr>
          <w:rFonts w:ascii="Arial" w:hAnsi="Arial" w:cs="Arial"/>
          <w:lang w:val="hr-HR"/>
        </w:rPr>
        <w:t>za razdoblje do 2026. godine na području</w:t>
      </w:r>
      <w:r w:rsidR="00656866" w:rsidRPr="00746595">
        <w:rPr>
          <w:rFonts w:ascii="Arial" w:hAnsi="Arial" w:cs="Arial"/>
          <w:lang w:val="hr-HR" w:eastAsia="hr-HR"/>
        </w:rPr>
        <w:t xml:space="preserve"> Brodsko-posavske županije</w:t>
      </w:r>
    </w:p>
    <w:p w14:paraId="6CBC57F5" w14:textId="77777777" w:rsidR="009927B3" w:rsidRPr="009927B3" w:rsidRDefault="009927B3" w:rsidP="007F0D6C">
      <w:pPr>
        <w:ind w:left="-142"/>
        <w:jc w:val="both"/>
        <w:rPr>
          <w:rFonts w:ascii="Arial" w:hAnsi="Arial" w:cs="Arial"/>
          <w:b/>
          <w:lang w:val="hr-HR"/>
        </w:rPr>
      </w:pPr>
    </w:p>
    <w:p w14:paraId="108753A2" w14:textId="77777777" w:rsidR="00DA3809" w:rsidRPr="00964CF4" w:rsidRDefault="00DA3809" w:rsidP="00935370">
      <w:pPr>
        <w:jc w:val="both"/>
        <w:rPr>
          <w:rFonts w:ascii="Arial" w:hAnsi="Arial" w:cs="Arial"/>
          <w:lang w:val="hr-HR"/>
        </w:rPr>
      </w:pPr>
    </w:p>
    <w:sectPr w:rsidR="00DA3809" w:rsidRPr="00964CF4" w:rsidSect="002443C0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EAD49" w14:textId="77777777" w:rsidR="00E53E28" w:rsidRDefault="00E53E28" w:rsidP="005422B7">
      <w:r>
        <w:separator/>
      </w:r>
    </w:p>
  </w:endnote>
  <w:endnote w:type="continuationSeparator" w:id="0">
    <w:p w14:paraId="246D899E" w14:textId="77777777" w:rsidR="00E53E28" w:rsidRDefault="00E53E28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7CAAE" w14:textId="77777777" w:rsidR="00E53E28" w:rsidRDefault="00E53E28" w:rsidP="005422B7">
      <w:r>
        <w:separator/>
      </w:r>
    </w:p>
  </w:footnote>
  <w:footnote w:type="continuationSeparator" w:id="0">
    <w:p w14:paraId="09F2B9C8" w14:textId="77777777" w:rsidR="00E53E28" w:rsidRDefault="00E53E28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E3962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693C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0810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443C0"/>
    <w:rsid w:val="00250694"/>
    <w:rsid w:val="00250B09"/>
    <w:rsid w:val="00253E42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1A0A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810FA"/>
    <w:rsid w:val="003868E7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665C"/>
    <w:rsid w:val="00417C83"/>
    <w:rsid w:val="00420161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6866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B5374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46B5"/>
    <w:rsid w:val="006F5880"/>
    <w:rsid w:val="006F6192"/>
    <w:rsid w:val="0070178F"/>
    <w:rsid w:val="00702F3E"/>
    <w:rsid w:val="0070617C"/>
    <w:rsid w:val="00706480"/>
    <w:rsid w:val="00707E0E"/>
    <w:rsid w:val="007157AC"/>
    <w:rsid w:val="00725CCC"/>
    <w:rsid w:val="00733207"/>
    <w:rsid w:val="0073379F"/>
    <w:rsid w:val="00734740"/>
    <w:rsid w:val="00746595"/>
    <w:rsid w:val="00747647"/>
    <w:rsid w:val="0074788C"/>
    <w:rsid w:val="007535BF"/>
    <w:rsid w:val="00755E21"/>
    <w:rsid w:val="007561A0"/>
    <w:rsid w:val="007561F0"/>
    <w:rsid w:val="0076789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02D6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0D6C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E5D17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128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2661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76F79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4A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53E28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0CC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C03E4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Podobnik_Dejan</dc:creator>
  <cp:keywords/>
  <cp:lastModifiedBy>Dubravka Pitlović ZDR</cp:lastModifiedBy>
  <cp:revision>5</cp:revision>
  <cp:lastPrinted>2024-10-09T08:14:00Z</cp:lastPrinted>
  <dcterms:created xsi:type="dcterms:W3CDTF">2024-10-09T08:08:00Z</dcterms:created>
  <dcterms:modified xsi:type="dcterms:W3CDTF">2024-10-09T08:28:00Z</dcterms:modified>
  <cp:contentStatus>Konačno</cp:contentStatus>
</cp:coreProperties>
</file>