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51FE3" w14:textId="77777777" w:rsidR="002F65B9" w:rsidRPr="00F035A0" w:rsidRDefault="002F65B9" w:rsidP="002F65B9">
      <w:pPr>
        <w:keepNext/>
        <w:spacing w:after="0" w:line="240" w:lineRule="auto"/>
        <w:ind w:right="-284"/>
        <w:jc w:val="center"/>
        <w:outlineLvl w:val="0"/>
        <w:rPr>
          <w:rFonts w:ascii="Arial" w:hAnsi="Arial"/>
          <w:b/>
          <w:bCs/>
          <w:sz w:val="28"/>
          <w:szCs w:val="20"/>
          <w:lang w:val="hr-HR" w:eastAsia="hr-HR"/>
        </w:rPr>
      </w:pPr>
    </w:p>
    <w:p w14:paraId="2AF51910" w14:textId="77777777" w:rsidR="002F65B9" w:rsidRPr="00F035A0" w:rsidRDefault="002F65B9" w:rsidP="002F65B9">
      <w:pPr>
        <w:keepNext/>
        <w:spacing w:after="0" w:line="240" w:lineRule="auto"/>
        <w:ind w:left="-426" w:right="-284"/>
        <w:jc w:val="center"/>
        <w:outlineLvl w:val="5"/>
        <w:rPr>
          <w:rFonts w:ascii="Arial" w:hAnsi="Arial" w:cs="Arial"/>
          <w:b/>
          <w:iCs/>
          <w:color w:val="000000"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17CF4D3D" w14:textId="77777777" w:rsidR="002F65B9" w:rsidRPr="00F035A0" w:rsidRDefault="002F65B9" w:rsidP="002F65B9">
      <w:pPr>
        <w:keepNext/>
        <w:spacing w:after="0" w:line="240" w:lineRule="auto"/>
        <w:ind w:left="-426" w:right="-284"/>
        <w:jc w:val="center"/>
        <w:outlineLvl w:val="5"/>
        <w:rPr>
          <w:rFonts w:ascii="Times New Roman" w:hAnsi="Times New Roman"/>
          <w:sz w:val="24"/>
          <w:szCs w:val="24"/>
          <w:lang w:val="hr-HR" w:eastAsia="hr-HR"/>
        </w:rPr>
      </w:pPr>
      <w:r w:rsidRPr="00F035A0">
        <w:rPr>
          <w:rFonts w:ascii="Arial" w:hAnsi="Arial"/>
          <w:b/>
          <w:bCs/>
          <w:sz w:val="24"/>
          <w:szCs w:val="24"/>
          <w:lang w:val="hr-HR" w:eastAsia="hr-HR"/>
        </w:rPr>
        <w:t>UPRAVNI ODJEL ZA ZDRAVSTVO I SOCIJALNU SKRB</w:t>
      </w:r>
    </w:p>
    <w:p w14:paraId="06D2C926" w14:textId="77777777" w:rsidR="002F65B9" w:rsidRPr="00F035A0" w:rsidRDefault="002F65B9" w:rsidP="002F65B9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14:paraId="5F7B5BD1" w14:textId="77777777" w:rsidR="002F65B9" w:rsidRPr="00F035A0" w:rsidRDefault="002F65B9" w:rsidP="002F65B9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14:paraId="1A7E56CA" w14:textId="77777777" w:rsidR="002F65B9" w:rsidRPr="00F035A0" w:rsidRDefault="002F65B9" w:rsidP="002F65B9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hr-HR" w:eastAsia="hr-HR"/>
        </w:rPr>
      </w:pPr>
    </w:p>
    <w:p w14:paraId="7BD45281" w14:textId="77777777" w:rsidR="002F65B9" w:rsidRPr="00F035A0" w:rsidRDefault="002F65B9" w:rsidP="002F65B9">
      <w:pPr>
        <w:spacing w:after="0" w:line="240" w:lineRule="auto"/>
        <w:ind w:firstLine="708"/>
        <w:rPr>
          <w:rFonts w:ascii="Arial" w:hAnsi="Arial" w:cs="Arial"/>
          <w:spacing w:val="-1"/>
          <w:sz w:val="24"/>
          <w:szCs w:val="24"/>
          <w:lang w:val="hr-HR" w:eastAsia="hr-HR"/>
        </w:rPr>
      </w:pPr>
    </w:p>
    <w:p w14:paraId="6996AD56" w14:textId="1E6287B1" w:rsidR="002F65B9" w:rsidRPr="00F035A0" w:rsidRDefault="002F65B9" w:rsidP="000418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 xml:space="preserve">FINANCIRANJE </w:t>
      </w:r>
      <w:r w:rsidR="000418EE" w:rsidRPr="000418EE">
        <w:rPr>
          <w:rFonts w:ascii="Arial" w:hAnsi="Arial" w:cs="Arial"/>
          <w:b/>
          <w:sz w:val="24"/>
          <w:szCs w:val="24"/>
          <w:lang w:val="hr-HR" w:eastAsia="hr-HR"/>
        </w:rPr>
        <w:t>PROGRAMA I PROJEKATA UDRUGA ČIJE JE DJELOVANJE NA PODRUČJU</w:t>
      </w:r>
      <w:r w:rsidR="000418EE">
        <w:rPr>
          <w:rFonts w:ascii="Arial" w:hAnsi="Arial" w:cs="Arial"/>
          <w:b/>
          <w:sz w:val="24"/>
          <w:szCs w:val="24"/>
          <w:lang w:val="hr-HR" w:eastAsia="hr-HR"/>
        </w:rPr>
        <w:t xml:space="preserve"> B</w:t>
      </w:r>
      <w:r w:rsidR="000418EE" w:rsidRPr="000418EE">
        <w:rPr>
          <w:rFonts w:ascii="Arial" w:hAnsi="Arial" w:cs="Arial"/>
          <w:b/>
          <w:sz w:val="24"/>
          <w:szCs w:val="24"/>
          <w:lang w:val="hr-HR" w:eastAsia="hr-HR"/>
        </w:rPr>
        <w:t>RODSKO-POSAVSKE ŽUPANIJE, KOJE SU OD INTERESA ZA OPĆE DOBRO IZ PODRUČJA ZDRAVSTVA, SOCIJALNE SKRBI I SKRBI ZA HRVATSKE BRANITELJE ZA 2023. GODINU</w:t>
      </w:r>
    </w:p>
    <w:p w14:paraId="5484A896" w14:textId="77777777" w:rsidR="002F65B9" w:rsidRPr="00F035A0" w:rsidRDefault="002F65B9" w:rsidP="002F65B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hr-HR" w:eastAsia="hr-HR"/>
        </w:rPr>
      </w:pPr>
    </w:p>
    <w:p w14:paraId="0044755D" w14:textId="77777777" w:rsidR="002F65B9" w:rsidRPr="00F035A0" w:rsidRDefault="002F65B9" w:rsidP="002F65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>Upute za prijavitelje</w:t>
      </w:r>
    </w:p>
    <w:p w14:paraId="5D570F5B" w14:textId="77777777" w:rsidR="002F65B9" w:rsidRPr="00F035A0" w:rsidRDefault="002F65B9" w:rsidP="002F65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6FF4F418" w14:textId="14AC811F" w:rsidR="002F65B9" w:rsidRPr="00F035A0" w:rsidRDefault="002F65B9" w:rsidP="002F65B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Datum objave natječaja:          </w:t>
      </w:r>
      <w:r w:rsidR="00A33963">
        <w:rPr>
          <w:rFonts w:ascii="Arial" w:hAnsi="Arial" w:cs="Arial"/>
          <w:sz w:val="24"/>
          <w:szCs w:val="24"/>
          <w:lang w:val="hr-HR" w:eastAsia="hr-HR"/>
        </w:rPr>
        <w:t xml:space="preserve">       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="000418EE">
        <w:rPr>
          <w:rFonts w:ascii="Arial" w:hAnsi="Arial" w:cs="Arial"/>
          <w:sz w:val="24"/>
          <w:szCs w:val="24"/>
          <w:lang w:val="hr-HR" w:eastAsia="hr-HR"/>
        </w:rPr>
        <w:t xml:space="preserve">   </w:t>
      </w:r>
      <w:r w:rsidR="001D2406" w:rsidRPr="001D2406">
        <w:rPr>
          <w:rFonts w:ascii="Arial" w:hAnsi="Arial" w:cs="Arial"/>
          <w:b/>
          <w:sz w:val="24"/>
          <w:szCs w:val="24"/>
          <w:lang w:val="hr-HR" w:eastAsia="hr-HR"/>
        </w:rPr>
        <w:t>1</w:t>
      </w:r>
      <w:r w:rsidR="00C36303">
        <w:rPr>
          <w:rFonts w:ascii="Arial" w:hAnsi="Arial" w:cs="Arial"/>
          <w:b/>
          <w:sz w:val="24"/>
          <w:szCs w:val="24"/>
          <w:lang w:val="hr-HR" w:eastAsia="hr-HR"/>
        </w:rPr>
        <w:t>6</w:t>
      </w:r>
      <w:bookmarkStart w:id="0" w:name="_GoBack"/>
      <w:bookmarkEnd w:id="0"/>
      <w:r w:rsidR="00592045" w:rsidRPr="001D2406">
        <w:rPr>
          <w:rFonts w:ascii="Arial" w:hAnsi="Arial" w:cs="Arial"/>
          <w:b/>
          <w:sz w:val="24"/>
          <w:szCs w:val="24"/>
          <w:lang w:val="hr-HR" w:eastAsia="hr-HR"/>
        </w:rPr>
        <w:t>.</w:t>
      </w:r>
      <w:r w:rsidRPr="001D2406">
        <w:rPr>
          <w:rFonts w:ascii="Arial" w:hAnsi="Arial" w:cs="Arial"/>
          <w:b/>
          <w:sz w:val="24"/>
          <w:szCs w:val="24"/>
          <w:lang w:val="hr-HR" w:eastAsia="hr-HR"/>
        </w:rPr>
        <w:t xml:space="preserve"> </w:t>
      </w:r>
      <w:r w:rsidR="000418EE" w:rsidRPr="001D2406">
        <w:rPr>
          <w:rFonts w:ascii="Arial" w:hAnsi="Arial" w:cs="Arial"/>
          <w:b/>
          <w:sz w:val="24"/>
          <w:szCs w:val="24"/>
          <w:lang w:val="hr-HR" w:eastAsia="hr-HR"/>
        </w:rPr>
        <w:t>siječnja</w:t>
      </w:r>
      <w:r w:rsidR="00F42F10" w:rsidRPr="001D2406">
        <w:rPr>
          <w:rFonts w:ascii="Arial" w:hAnsi="Arial" w:cs="Arial"/>
          <w:b/>
          <w:sz w:val="24"/>
          <w:szCs w:val="24"/>
          <w:lang w:val="hr-HR" w:eastAsia="hr-HR"/>
        </w:rPr>
        <w:t xml:space="preserve"> </w:t>
      </w:r>
      <w:r w:rsidR="007B6B68" w:rsidRPr="001D2406">
        <w:rPr>
          <w:rFonts w:ascii="Arial" w:hAnsi="Arial" w:cs="Arial"/>
          <w:b/>
          <w:sz w:val="24"/>
          <w:szCs w:val="24"/>
          <w:lang w:val="hr-HR" w:eastAsia="hr-HR"/>
        </w:rPr>
        <w:t>202</w:t>
      </w:r>
      <w:r w:rsidR="000418EE" w:rsidRPr="001D2406">
        <w:rPr>
          <w:rFonts w:ascii="Arial" w:hAnsi="Arial" w:cs="Arial"/>
          <w:b/>
          <w:sz w:val="24"/>
          <w:szCs w:val="24"/>
          <w:lang w:val="hr-HR" w:eastAsia="hr-HR"/>
        </w:rPr>
        <w:t>3</w:t>
      </w:r>
      <w:r w:rsidRPr="001D2406">
        <w:rPr>
          <w:rFonts w:ascii="Arial" w:hAnsi="Arial" w:cs="Arial"/>
          <w:b/>
          <w:sz w:val="24"/>
          <w:szCs w:val="24"/>
          <w:lang w:val="hr-HR" w:eastAsia="hr-HR"/>
        </w:rPr>
        <w:t>. godine</w:t>
      </w:r>
    </w:p>
    <w:p w14:paraId="2345235F" w14:textId="77777777" w:rsidR="002F65B9" w:rsidRPr="00F035A0" w:rsidRDefault="002F65B9" w:rsidP="002F65B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hr-HR" w:eastAsia="hr-HR"/>
        </w:rPr>
      </w:pPr>
    </w:p>
    <w:p w14:paraId="2E6AC7A8" w14:textId="26CF2297" w:rsidR="002F65B9" w:rsidRPr="00592045" w:rsidRDefault="002F65B9" w:rsidP="002F65B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                      </w:t>
      </w:r>
      <w:r w:rsidRPr="00A33963">
        <w:rPr>
          <w:rFonts w:ascii="Arial" w:hAnsi="Arial" w:cs="Arial"/>
          <w:bCs/>
          <w:sz w:val="24"/>
          <w:szCs w:val="24"/>
          <w:lang w:val="hr-HR" w:eastAsia="hr-HR"/>
        </w:rPr>
        <w:t>Rok za dostavu prijava: do</w:t>
      </w:r>
      <w:r w:rsidRPr="00592045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   </w:t>
      </w:r>
      <w:r w:rsidR="00A33963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         </w:t>
      </w:r>
      <w:r w:rsidRPr="00592045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  </w:t>
      </w:r>
      <w:r w:rsidR="001D2406">
        <w:rPr>
          <w:rFonts w:ascii="Arial" w:hAnsi="Arial" w:cs="Arial"/>
          <w:b/>
          <w:bCs/>
          <w:sz w:val="24"/>
          <w:szCs w:val="24"/>
          <w:lang w:val="hr-HR" w:eastAsia="hr-HR"/>
        </w:rPr>
        <w:t>17</w:t>
      </w:r>
      <w:r w:rsidR="00592045" w:rsidRPr="00592045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. </w:t>
      </w:r>
      <w:r w:rsidR="000418EE">
        <w:rPr>
          <w:rFonts w:ascii="Arial" w:hAnsi="Arial" w:cs="Arial"/>
          <w:b/>
          <w:bCs/>
          <w:sz w:val="24"/>
          <w:szCs w:val="24"/>
          <w:lang w:val="hr-HR" w:eastAsia="hr-HR"/>
        </w:rPr>
        <w:t>veljače</w:t>
      </w:r>
      <w:r w:rsidR="00F42F10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 2</w:t>
      </w:r>
      <w:r w:rsidR="007B6B68">
        <w:rPr>
          <w:rFonts w:ascii="Arial" w:hAnsi="Arial" w:cs="Arial"/>
          <w:b/>
          <w:bCs/>
          <w:sz w:val="24"/>
          <w:szCs w:val="24"/>
          <w:lang w:val="hr-HR" w:eastAsia="hr-HR"/>
        </w:rPr>
        <w:t>02</w:t>
      </w:r>
      <w:r w:rsidR="000418EE">
        <w:rPr>
          <w:rFonts w:ascii="Arial" w:hAnsi="Arial" w:cs="Arial"/>
          <w:b/>
          <w:bCs/>
          <w:sz w:val="24"/>
          <w:szCs w:val="24"/>
          <w:lang w:val="hr-HR" w:eastAsia="hr-HR"/>
        </w:rPr>
        <w:t>3</w:t>
      </w:r>
      <w:r w:rsidRPr="00592045">
        <w:rPr>
          <w:rFonts w:ascii="Arial" w:hAnsi="Arial" w:cs="Arial"/>
          <w:b/>
          <w:bCs/>
          <w:sz w:val="24"/>
          <w:szCs w:val="24"/>
          <w:lang w:val="hr-HR" w:eastAsia="hr-HR"/>
        </w:rPr>
        <w:t>.godine</w:t>
      </w:r>
    </w:p>
    <w:p w14:paraId="517A5132" w14:textId="77777777" w:rsidR="002F65B9" w:rsidRPr="00F035A0" w:rsidRDefault="002F65B9" w:rsidP="002F65B9">
      <w:pPr>
        <w:spacing w:after="0" w:line="240" w:lineRule="auto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                                                                                      </w:t>
      </w:r>
    </w:p>
    <w:p w14:paraId="5C89CAD9" w14:textId="77777777" w:rsidR="002F65B9" w:rsidRPr="00F035A0" w:rsidRDefault="002F65B9" w:rsidP="002F65B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hr-HR" w:eastAsia="hr-HR"/>
        </w:rPr>
      </w:pPr>
    </w:p>
    <w:p w14:paraId="2D37BEF3" w14:textId="77777777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>SADRŽAJ</w:t>
      </w:r>
    </w:p>
    <w:p w14:paraId="4EA53B21" w14:textId="77777777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33DA4C70" w14:textId="77777777" w:rsidR="002F65B9" w:rsidRPr="00F035A0" w:rsidRDefault="002F65B9" w:rsidP="002F65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 xml:space="preserve">FINANCIRANJE PROGRAMA I PROJEKATA I MANIFESTACIJA UDRUGA </w:t>
      </w:r>
    </w:p>
    <w:p w14:paraId="58B32A4B" w14:textId="10B819C3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 xml:space="preserve"> NA PODRUČJU BRODSKO-POSAVSKE ŽUPANIJE KOJI SU OD INTERESA ZA </w:t>
      </w:r>
      <w:r w:rsidR="00621509" w:rsidRPr="00F035A0">
        <w:rPr>
          <w:rFonts w:ascii="Arial" w:hAnsi="Arial" w:cs="Arial"/>
          <w:b/>
          <w:sz w:val="24"/>
          <w:szCs w:val="24"/>
          <w:lang w:val="hr-HR" w:eastAsia="hr-HR"/>
        </w:rPr>
        <w:t>OPĆE DOBRO IZ ZDRAVSTVA,</w:t>
      </w:r>
      <w:r w:rsidRPr="00F035A0">
        <w:rPr>
          <w:rFonts w:ascii="Arial" w:hAnsi="Arial" w:cs="Arial"/>
          <w:b/>
          <w:sz w:val="24"/>
          <w:szCs w:val="24"/>
          <w:lang w:val="hr-HR" w:eastAsia="hr-HR"/>
        </w:rPr>
        <w:t xml:space="preserve">SOCIJALNE SKRBI </w:t>
      </w:r>
      <w:r w:rsidR="00621509" w:rsidRPr="00F035A0">
        <w:rPr>
          <w:rFonts w:ascii="Arial" w:hAnsi="Arial" w:cs="Arial"/>
          <w:b/>
          <w:sz w:val="24"/>
          <w:szCs w:val="24"/>
          <w:lang w:val="hr-HR" w:eastAsia="hr-HR"/>
        </w:rPr>
        <w:t>I SKRBI ZA HRVATSKE BRANITELJE</w:t>
      </w:r>
      <w:r w:rsidRPr="00F035A0">
        <w:rPr>
          <w:rFonts w:ascii="Arial" w:hAnsi="Arial" w:cs="Arial"/>
          <w:b/>
          <w:sz w:val="24"/>
          <w:szCs w:val="24"/>
          <w:lang w:val="hr-HR" w:eastAsia="hr-HR"/>
        </w:rPr>
        <w:t xml:space="preserve"> ZA </w:t>
      </w:r>
      <w:r w:rsidR="007B6B68">
        <w:rPr>
          <w:rFonts w:ascii="Arial" w:hAnsi="Arial" w:cs="Arial"/>
          <w:b/>
          <w:sz w:val="24"/>
          <w:szCs w:val="24"/>
          <w:lang w:val="hr-HR" w:eastAsia="hr-HR"/>
        </w:rPr>
        <w:t>202</w:t>
      </w:r>
      <w:r w:rsidR="000418EE">
        <w:rPr>
          <w:rFonts w:ascii="Arial" w:hAnsi="Arial" w:cs="Arial"/>
          <w:b/>
          <w:sz w:val="24"/>
          <w:szCs w:val="24"/>
          <w:lang w:val="hr-HR" w:eastAsia="hr-HR"/>
        </w:rPr>
        <w:t>3</w:t>
      </w:r>
      <w:r w:rsidRPr="00F035A0">
        <w:rPr>
          <w:rFonts w:ascii="Arial" w:hAnsi="Arial" w:cs="Arial"/>
          <w:b/>
          <w:sz w:val="24"/>
          <w:szCs w:val="24"/>
          <w:lang w:val="hr-HR" w:eastAsia="hr-HR"/>
        </w:rPr>
        <w:t>. GODINU</w:t>
      </w:r>
    </w:p>
    <w:p w14:paraId="6C6A75A1" w14:textId="77777777" w:rsidR="002F65B9" w:rsidRPr="00F035A0" w:rsidRDefault="002F65B9" w:rsidP="002F65B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4B2FA164" w14:textId="77777777" w:rsidR="002F65B9" w:rsidRPr="00F035A0" w:rsidRDefault="002F65B9" w:rsidP="002F65B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Temelji za raspisivanje natječaja</w:t>
      </w:r>
    </w:p>
    <w:p w14:paraId="7D4F5590" w14:textId="77777777" w:rsidR="002F65B9" w:rsidRPr="00F035A0" w:rsidRDefault="002F65B9" w:rsidP="002F65B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Cilj natječaja</w:t>
      </w:r>
    </w:p>
    <w:p w14:paraId="67926627" w14:textId="77777777" w:rsidR="002F65B9" w:rsidRPr="00F035A0" w:rsidRDefault="002F65B9" w:rsidP="002F65B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Planirani iznosi i ukupna vrijednost natječaja</w:t>
      </w:r>
    </w:p>
    <w:p w14:paraId="7665D549" w14:textId="77777777" w:rsidR="002F65B9" w:rsidRPr="00F035A0" w:rsidRDefault="002F65B9" w:rsidP="002F65B9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3BB439AC" w14:textId="77777777" w:rsidR="002F65B9" w:rsidRPr="00F035A0" w:rsidRDefault="002F65B9" w:rsidP="002F65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>FORMALNI UVJETI NATJEČAJA</w:t>
      </w:r>
    </w:p>
    <w:p w14:paraId="0C15418C" w14:textId="77777777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268044F8" w14:textId="77777777" w:rsidR="002F65B9" w:rsidRPr="00F035A0" w:rsidRDefault="002F65B9" w:rsidP="002F65B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Prihvatljivi prijavitelji</w:t>
      </w:r>
    </w:p>
    <w:p w14:paraId="21E29EE9" w14:textId="77777777" w:rsidR="002F65B9" w:rsidRPr="00F035A0" w:rsidRDefault="002F65B9" w:rsidP="002F65B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Prihvatljiva prioritetna područja i aktivnosti</w:t>
      </w:r>
    </w:p>
    <w:p w14:paraId="0DF708B2" w14:textId="77777777" w:rsidR="002F65B9" w:rsidRPr="00F035A0" w:rsidRDefault="002F65B9" w:rsidP="002F65B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Prihvatljivi troškovi koji će se financirati putem natječaja</w:t>
      </w:r>
    </w:p>
    <w:p w14:paraId="5915430B" w14:textId="77777777" w:rsidR="002F65B9" w:rsidRPr="00F035A0" w:rsidRDefault="002F65B9" w:rsidP="002F65B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Način prijave</w:t>
      </w:r>
    </w:p>
    <w:p w14:paraId="1FB9E78C" w14:textId="77777777" w:rsidR="002F65B9" w:rsidRPr="00F035A0" w:rsidRDefault="002F65B9" w:rsidP="002F65B9">
      <w:pPr>
        <w:pStyle w:val="NoSpacing"/>
        <w:ind w:firstLine="720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2.4.1.Sadržaj opisnog obrasca programa/projekta</w:t>
      </w:r>
    </w:p>
    <w:p w14:paraId="39F4A493" w14:textId="77777777" w:rsidR="002F65B9" w:rsidRPr="00F035A0" w:rsidRDefault="002F65B9" w:rsidP="002F65B9">
      <w:pPr>
        <w:pStyle w:val="NoSpacing"/>
        <w:ind w:firstLine="720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2.4.2.Sadržaj obrasca Proračuna programa/projekta</w:t>
      </w:r>
    </w:p>
    <w:p w14:paraId="795A7683" w14:textId="77777777" w:rsidR="002F65B9" w:rsidRPr="00F035A0" w:rsidRDefault="002F65B9" w:rsidP="002F65B9">
      <w:pPr>
        <w:pStyle w:val="NoSpacing"/>
        <w:ind w:firstLine="720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2.4.3.Slanje prijave</w:t>
      </w:r>
    </w:p>
    <w:p w14:paraId="1E817B00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     2.5.Ocjena prijava i donošenje odluke o dodjeli sredstava</w:t>
      </w:r>
    </w:p>
    <w:p w14:paraId="685868C5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22B82922" w14:textId="77777777" w:rsidR="002F65B9" w:rsidRPr="00F035A0" w:rsidRDefault="002F65B9" w:rsidP="002F65B9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035A0">
        <w:rPr>
          <w:rFonts w:ascii="Arial" w:hAnsi="Arial" w:cs="Arial"/>
          <w:b/>
          <w:sz w:val="24"/>
          <w:szCs w:val="24"/>
          <w:lang w:val="hr-HR"/>
        </w:rPr>
        <w:t>POPIS NATJEČAJNE DOKUMENTACIJE</w:t>
      </w:r>
    </w:p>
    <w:p w14:paraId="0E0EAF7B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646EC903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0922754C" w14:textId="52D2C5C4" w:rsidR="002F65B9" w:rsidRDefault="002F65B9" w:rsidP="002F65B9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7AF9D757" w14:textId="77777777" w:rsidR="00F75441" w:rsidRPr="00F035A0" w:rsidRDefault="00F75441" w:rsidP="002F65B9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09FAAC18" w14:textId="77777777" w:rsidR="002F65B9" w:rsidRPr="00F035A0" w:rsidRDefault="002F65B9" w:rsidP="002F65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lastRenderedPageBreak/>
        <w:t xml:space="preserve">         FINANCIRANJE PROGRAMA/ PROJEKATA I UDRUGA </w:t>
      </w:r>
    </w:p>
    <w:p w14:paraId="70A8D322" w14:textId="39272A30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 xml:space="preserve"> NA PODRUČJU BRODSKO-POSAVSKE ŽUPANIJE ZA </w:t>
      </w:r>
      <w:r w:rsidR="007B6B68">
        <w:rPr>
          <w:rFonts w:ascii="Arial" w:hAnsi="Arial" w:cs="Arial"/>
          <w:b/>
          <w:sz w:val="24"/>
          <w:szCs w:val="24"/>
          <w:lang w:val="hr-HR" w:eastAsia="hr-HR"/>
        </w:rPr>
        <w:t>202</w:t>
      </w:r>
      <w:r w:rsidR="00F75441">
        <w:rPr>
          <w:rFonts w:ascii="Arial" w:hAnsi="Arial" w:cs="Arial"/>
          <w:b/>
          <w:sz w:val="24"/>
          <w:szCs w:val="24"/>
          <w:lang w:val="hr-HR" w:eastAsia="hr-HR"/>
        </w:rPr>
        <w:t>2</w:t>
      </w:r>
      <w:r w:rsidRPr="00F035A0">
        <w:rPr>
          <w:rFonts w:ascii="Arial" w:hAnsi="Arial" w:cs="Arial"/>
          <w:b/>
          <w:sz w:val="24"/>
          <w:szCs w:val="24"/>
          <w:lang w:val="hr-HR" w:eastAsia="hr-HR"/>
        </w:rPr>
        <w:t>. GODINU</w:t>
      </w:r>
    </w:p>
    <w:p w14:paraId="17B8A4F5" w14:textId="77777777" w:rsidR="002F65B9" w:rsidRPr="00F035A0" w:rsidRDefault="002F65B9" w:rsidP="002F65B9">
      <w:pPr>
        <w:ind w:left="7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19D0A2C" w14:textId="77777777" w:rsidR="002F65B9" w:rsidRPr="00F035A0" w:rsidRDefault="002F65B9" w:rsidP="002F65B9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TEMELJI ZA RASPISIVANJE JAVNOG NATJEČAJA</w:t>
      </w:r>
    </w:p>
    <w:p w14:paraId="209BF22F" w14:textId="42F7B51F" w:rsidR="002F65B9" w:rsidRPr="00F035A0" w:rsidRDefault="002F65B9" w:rsidP="000418EE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Udruge  u današnjem društvu imaju važnu ulogu u povezivanju zajednice i javnih institucija te imaju snažan utjecaj na provođenje aktivnosti za korist zajednice, Sukladno to</w:t>
      </w:r>
      <w:r w:rsidR="00F035A0">
        <w:rPr>
          <w:rFonts w:ascii="Arial" w:hAnsi="Arial" w:cs="Arial"/>
          <w:sz w:val="24"/>
          <w:szCs w:val="24"/>
          <w:lang w:val="hr-HR"/>
        </w:rPr>
        <w:t>me, Upravni odjel za zdravstvo,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 socijalnu skrb</w:t>
      </w:r>
      <w:r w:rsidR="00F035A0">
        <w:rPr>
          <w:rFonts w:ascii="Arial" w:hAnsi="Arial" w:cs="Arial"/>
          <w:sz w:val="24"/>
          <w:szCs w:val="24"/>
          <w:lang w:val="hr-HR"/>
        </w:rPr>
        <w:t xml:space="preserve"> i hrvatske branitelje 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 Brodsko-posavske županije kontinuirano sufinancira programe i projekte  udruga od značaja za razvoj unapređenje kvalitete života na svome području. U svrhu dodjele financijskih sredstava osiguranih u Proračunu Brodsko-posavske županije za </w:t>
      </w:r>
      <w:r w:rsidR="007B6B68">
        <w:rPr>
          <w:rFonts w:ascii="Arial" w:hAnsi="Arial" w:cs="Arial"/>
          <w:sz w:val="24"/>
          <w:szCs w:val="24"/>
          <w:lang w:val="hr-HR"/>
        </w:rPr>
        <w:t>202</w:t>
      </w:r>
      <w:r w:rsidR="000418EE">
        <w:rPr>
          <w:rFonts w:ascii="Arial" w:hAnsi="Arial" w:cs="Arial"/>
          <w:sz w:val="24"/>
          <w:szCs w:val="24"/>
          <w:lang w:val="hr-HR"/>
        </w:rPr>
        <w:t>3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. godinu za navedena područja, a u skladu s zakonskim odredbama (Zakona o udrugama( “Narodne novine”, broj </w:t>
      </w:r>
      <w:r w:rsidR="000418EE" w:rsidRPr="000418EE">
        <w:rPr>
          <w:rFonts w:ascii="Arial" w:hAnsi="Arial" w:cs="Arial"/>
          <w:sz w:val="24"/>
          <w:szCs w:val="24"/>
          <w:lang w:val="hr-HR"/>
        </w:rPr>
        <w:t>74/14, 70/17, 98/19, 151/22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), Uredbe o kriterijima, mjerilima i postupcima financiranja i ugovaranja programa i projekta za opće dobro koje provode udruge (“Narodne novine”, broj </w:t>
      </w:r>
      <w:r w:rsidR="000418EE" w:rsidRPr="000418EE">
        <w:rPr>
          <w:rFonts w:ascii="Arial" w:hAnsi="Arial" w:cs="Arial"/>
          <w:sz w:val="24"/>
          <w:szCs w:val="24"/>
          <w:lang w:val="hr-HR"/>
        </w:rPr>
        <w:t>26/15, 37/21</w:t>
      </w:r>
      <w:r w:rsidRPr="00F035A0">
        <w:rPr>
          <w:rFonts w:ascii="Arial" w:hAnsi="Arial" w:cs="Arial"/>
          <w:sz w:val="24"/>
          <w:szCs w:val="24"/>
          <w:lang w:val="hr-HR"/>
        </w:rPr>
        <w:t>), Pravilnika o financiranju programa i projekata udruga koji su od interesa za  Brodsko-posavsk</w:t>
      </w:r>
      <w:r w:rsidR="000418EE">
        <w:rPr>
          <w:rFonts w:ascii="Arial" w:hAnsi="Arial" w:cs="Arial"/>
          <w:sz w:val="24"/>
          <w:szCs w:val="24"/>
          <w:lang w:val="hr-HR"/>
        </w:rPr>
        <w:t>u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 županij</w:t>
      </w:r>
      <w:r w:rsidR="000418EE">
        <w:rPr>
          <w:rFonts w:ascii="Arial" w:hAnsi="Arial" w:cs="Arial"/>
          <w:sz w:val="24"/>
          <w:szCs w:val="24"/>
          <w:lang w:val="hr-HR"/>
        </w:rPr>
        <w:t xml:space="preserve">u </w:t>
      </w:r>
      <w:r w:rsidR="000418EE" w:rsidRPr="000418EE">
        <w:rPr>
          <w:rFonts w:ascii="Arial" w:hAnsi="Arial" w:cs="Arial"/>
          <w:sz w:val="24"/>
          <w:szCs w:val="24"/>
          <w:lang w:val="hr-HR"/>
        </w:rPr>
        <w:t>(„Službeni vjesnik Brodsko-posavske županije", broj 40/22)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 objavljuje se Javni natječaj za financiranje </w:t>
      </w:r>
      <w:r w:rsidR="000418EE" w:rsidRPr="000418EE">
        <w:rPr>
          <w:rFonts w:ascii="Arial" w:hAnsi="Arial" w:cs="Arial"/>
          <w:sz w:val="24"/>
          <w:szCs w:val="24"/>
          <w:lang w:val="hr-HR"/>
        </w:rPr>
        <w:t>programa i projekata udruga</w:t>
      </w:r>
      <w:r w:rsidR="000418EE">
        <w:rPr>
          <w:rFonts w:ascii="Arial" w:hAnsi="Arial" w:cs="Arial"/>
          <w:sz w:val="24"/>
          <w:szCs w:val="24"/>
          <w:lang w:val="hr-HR"/>
        </w:rPr>
        <w:t xml:space="preserve"> čije je djelovanje na području </w:t>
      </w:r>
      <w:r w:rsidR="000418EE" w:rsidRPr="000418EE">
        <w:rPr>
          <w:rFonts w:ascii="Arial" w:hAnsi="Arial" w:cs="Arial"/>
          <w:sz w:val="24"/>
          <w:szCs w:val="24"/>
          <w:lang w:val="hr-HR"/>
        </w:rPr>
        <w:t>Brodsko-posavske županije, koje su od interesa za opće dobro iz područja zdravstva, socijalne skrbi i skrbi za hrvatske branitelje za 2023. godinu</w:t>
      </w:r>
      <w:r w:rsidRPr="00F035A0">
        <w:rPr>
          <w:rFonts w:ascii="Arial" w:hAnsi="Arial" w:cs="Arial"/>
          <w:sz w:val="24"/>
          <w:szCs w:val="24"/>
          <w:lang w:val="hr-HR"/>
        </w:rPr>
        <w:t>.</w:t>
      </w:r>
    </w:p>
    <w:p w14:paraId="19A6B165" w14:textId="77777777" w:rsidR="002F65B9" w:rsidRPr="00F035A0" w:rsidRDefault="002F65B9" w:rsidP="002F65B9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CILJ NATJEČAJA</w:t>
      </w:r>
    </w:p>
    <w:p w14:paraId="2AF02BA3" w14:textId="77777777" w:rsidR="002F65B9" w:rsidRPr="00F035A0" w:rsidRDefault="002F65B9" w:rsidP="002F65B9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Cilj ovog Natječaja je povećati učinkovitost, kapacitete, sposobnost i opremljenost udruga čije je osnovno p</w:t>
      </w:r>
      <w:r w:rsidR="006F2487">
        <w:rPr>
          <w:rFonts w:ascii="Arial" w:hAnsi="Arial" w:cs="Arial"/>
          <w:sz w:val="24"/>
          <w:szCs w:val="24"/>
          <w:lang w:val="hr-HR"/>
        </w:rPr>
        <w:t>odručje djelovanja zdravstvo,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 socijalna skrb</w:t>
      </w:r>
      <w:r w:rsidR="006F2487">
        <w:rPr>
          <w:rFonts w:ascii="Arial" w:hAnsi="Arial" w:cs="Arial"/>
          <w:sz w:val="24"/>
          <w:szCs w:val="24"/>
          <w:lang w:val="hr-HR"/>
        </w:rPr>
        <w:t xml:space="preserve"> i skrb za hrvatske branitelje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 interes za kvalitetniji razvoj općeg  dobra. </w:t>
      </w:r>
    </w:p>
    <w:p w14:paraId="5AC6CBAE" w14:textId="77777777" w:rsidR="002F65B9" w:rsidRPr="00F035A0" w:rsidRDefault="002F65B9" w:rsidP="002F65B9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Vrednovanjem prijavljenog programa/projekta osobita pažnja će se usmjeriti na kvalitetu i sadržajnu inovativnost ponuđenog programa/ projekta, njegov značaj za </w:t>
      </w:r>
      <w:r w:rsidR="004F0F16">
        <w:rPr>
          <w:rFonts w:ascii="Arial" w:hAnsi="Arial" w:cs="Arial"/>
          <w:sz w:val="24"/>
          <w:szCs w:val="24"/>
          <w:lang w:val="hr-HR"/>
        </w:rPr>
        <w:t>zdravstvo,</w:t>
      </w:r>
      <w:r w:rsidR="004F0F16" w:rsidRPr="00F035A0">
        <w:rPr>
          <w:rFonts w:ascii="Arial" w:hAnsi="Arial" w:cs="Arial"/>
          <w:sz w:val="24"/>
          <w:szCs w:val="24"/>
          <w:lang w:val="hr-HR"/>
        </w:rPr>
        <w:t xml:space="preserve"> socijalna skrb</w:t>
      </w:r>
      <w:r w:rsidR="004F0F16">
        <w:rPr>
          <w:rFonts w:ascii="Arial" w:hAnsi="Arial" w:cs="Arial"/>
          <w:sz w:val="24"/>
          <w:szCs w:val="24"/>
          <w:lang w:val="hr-HR"/>
        </w:rPr>
        <w:t xml:space="preserve"> i skrb za hrvatske branitelje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 Brodsko-posavske županije, opći interes za razvoj i uključivanje što većeg broja građana u djelovanje udruga. </w:t>
      </w:r>
    </w:p>
    <w:p w14:paraId="1780A649" w14:textId="77777777" w:rsidR="002F65B9" w:rsidRPr="00F035A0" w:rsidRDefault="002F65B9" w:rsidP="002F65B9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PLANIRANI IZNOSI I UKUPNA VRIJEDNOST NATJEČAJA</w:t>
      </w:r>
    </w:p>
    <w:p w14:paraId="3D77EA5A" w14:textId="11774F7F" w:rsidR="002F65B9" w:rsidRPr="00F035A0" w:rsidRDefault="002F65B9" w:rsidP="002F65B9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Za financiranje projekata u okviru ovog natječaja raspoloživ je iznos </w:t>
      </w:r>
      <w:r w:rsidRPr="00592045">
        <w:rPr>
          <w:rFonts w:ascii="Arial" w:hAnsi="Arial" w:cs="Arial"/>
          <w:sz w:val="24"/>
          <w:szCs w:val="24"/>
          <w:lang w:val="hr-HR"/>
        </w:rPr>
        <w:t xml:space="preserve">od </w:t>
      </w:r>
      <w:r w:rsidR="000418EE">
        <w:rPr>
          <w:rFonts w:ascii="Arial" w:hAnsi="Arial" w:cs="Arial"/>
          <w:sz w:val="24"/>
          <w:szCs w:val="24"/>
          <w:lang w:val="hr-HR"/>
        </w:rPr>
        <w:t>179.330,00 €</w:t>
      </w:r>
      <w:r w:rsidRPr="00F035A0">
        <w:rPr>
          <w:rFonts w:ascii="Arial" w:hAnsi="Arial" w:cs="Arial"/>
          <w:sz w:val="24"/>
          <w:szCs w:val="24"/>
          <w:lang w:val="hr-HR"/>
        </w:rPr>
        <w:t>.</w:t>
      </w:r>
    </w:p>
    <w:p w14:paraId="3C666280" w14:textId="54B9D6FD" w:rsidR="002F65B9" w:rsidRPr="00F035A0" w:rsidRDefault="002F65B9" w:rsidP="002F65B9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Najniži iznos financijskih sredstava koji se može odobriti za financiranje pojedinog programa/projekta je </w:t>
      </w:r>
      <w:r w:rsidR="000418EE">
        <w:rPr>
          <w:rFonts w:ascii="Arial" w:hAnsi="Arial" w:cs="Arial"/>
          <w:sz w:val="24"/>
          <w:szCs w:val="24"/>
          <w:lang w:val="hr-HR"/>
        </w:rPr>
        <w:t>500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,00 </w:t>
      </w:r>
      <w:r w:rsidR="000418EE">
        <w:rPr>
          <w:rFonts w:ascii="Arial" w:hAnsi="Arial" w:cs="Arial"/>
          <w:sz w:val="24"/>
          <w:szCs w:val="24"/>
          <w:lang w:val="hr-HR"/>
        </w:rPr>
        <w:t>€</w:t>
      </w:r>
      <w:r w:rsidRPr="00F035A0">
        <w:rPr>
          <w:rFonts w:ascii="Arial" w:hAnsi="Arial" w:cs="Arial"/>
          <w:sz w:val="24"/>
          <w:szCs w:val="24"/>
          <w:lang w:val="hr-HR"/>
        </w:rPr>
        <w:t>.</w:t>
      </w:r>
    </w:p>
    <w:p w14:paraId="3EDDA03E" w14:textId="47E437FA" w:rsidR="002F65B9" w:rsidRPr="00F035A0" w:rsidRDefault="002F65B9" w:rsidP="002F65B9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Najviši iznos financijskih sredstava koji se može odobriti za financiranje pojedinog programa/projekta je </w:t>
      </w:r>
      <w:r w:rsidR="000418EE">
        <w:rPr>
          <w:rFonts w:ascii="Arial" w:hAnsi="Arial" w:cs="Arial"/>
          <w:sz w:val="24"/>
          <w:szCs w:val="24"/>
          <w:lang w:val="hr-HR"/>
        </w:rPr>
        <w:t>2</w:t>
      </w:r>
      <w:r w:rsidRPr="00F035A0">
        <w:rPr>
          <w:rFonts w:ascii="Arial" w:hAnsi="Arial" w:cs="Arial"/>
          <w:sz w:val="24"/>
          <w:szCs w:val="24"/>
          <w:lang w:val="hr-HR"/>
        </w:rPr>
        <w:t>.</w:t>
      </w:r>
      <w:r w:rsidR="000418EE">
        <w:rPr>
          <w:rFonts w:ascii="Arial" w:hAnsi="Arial" w:cs="Arial"/>
          <w:sz w:val="24"/>
          <w:szCs w:val="24"/>
          <w:lang w:val="hr-HR"/>
        </w:rPr>
        <w:t>650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,00 </w:t>
      </w:r>
      <w:r w:rsidR="000418EE">
        <w:rPr>
          <w:rFonts w:ascii="Arial" w:hAnsi="Arial" w:cs="Arial"/>
          <w:sz w:val="24"/>
          <w:szCs w:val="24"/>
          <w:lang w:val="hr-HR"/>
        </w:rPr>
        <w:t>€</w:t>
      </w:r>
      <w:r w:rsidRPr="00F035A0">
        <w:rPr>
          <w:rFonts w:ascii="Arial" w:hAnsi="Arial" w:cs="Arial"/>
          <w:sz w:val="24"/>
          <w:szCs w:val="24"/>
          <w:lang w:val="hr-HR"/>
        </w:rPr>
        <w:t>.</w:t>
      </w:r>
    </w:p>
    <w:p w14:paraId="575938E6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Program/projekt se može financirati u 100% iznosu prihvatljivih troškova programa/projekta, pri čemu potencijalni prijavitelji i partneri nisu dužni osigurati sufinanciranje iz vlastitih sredstava. U slučaju da se predmetni program/projekt ne </w:t>
      </w:r>
      <w:r w:rsidRPr="00F035A0">
        <w:rPr>
          <w:rFonts w:ascii="Arial" w:hAnsi="Arial" w:cs="Arial"/>
          <w:sz w:val="24"/>
          <w:szCs w:val="24"/>
          <w:lang w:val="hr-HR" w:eastAsia="hr-HR"/>
        </w:rPr>
        <w:lastRenderedPageBreak/>
        <w:t>financira u 100% iznosu iz proračuna Brodsko-posavske županije (u daljnjem tekstu: Županija), udruga je dužna osigurati  preostali iznos financiranja do punog iznosa financiranja programa/projekta.</w:t>
      </w:r>
    </w:p>
    <w:p w14:paraId="14E8A93F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3CB1999F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Županija zadržava pravo promjene ukupno odobrenog iznosa ovisno o kvaliteti programa/projekta i dinamici punjenja županijskog proračuna.</w:t>
      </w:r>
    </w:p>
    <w:p w14:paraId="045F4A66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56B5D22B" w14:textId="77777777" w:rsidR="002F65B9" w:rsidRPr="00F035A0" w:rsidRDefault="002F65B9" w:rsidP="002F65B9">
      <w:pPr>
        <w:ind w:left="7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035A0">
        <w:rPr>
          <w:rFonts w:ascii="Arial" w:hAnsi="Arial" w:cs="Arial"/>
          <w:b/>
          <w:sz w:val="24"/>
          <w:szCs w:val="24"/>
          <w:lang w:val="hr-HR"/>
        </w:rPr>
        <w:t>2. FORMALNI UVJETI NATJEČAJA</w:t>
      </w:r>
    </w:p>
    <w:p w14:paraId="184C8E6B" w14:textId="77777777" w:rsidR="002F65B9" w:rsidRPr="00F035A0" w:rsidRDefault="002F65B9" w:rsidP="002F65B9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2.1. PRIHVATLJIVI PRIJAVITELJI</w:t>
      </w:r>
    </w:p>
    <w:p w14:paraId="4C006DB2" w14:textId="77777777" w:rsidR="002F65B9" w:rsidRPr="00F035A0" w:rsidRDefault="002F65B9" w:rsidP="002F65B9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>Pravo na podnošenje prijave imaju udruge , odnosno potencijalni korisnici uz uvjet da:</w:t>
      </w:r>
    </w:p>
    <w:p w14:paraId="477D22CD" w14:textId="77777777" w:rsidR="002F65B9" w:rsidRPr="00F035A0" w:rsidRDefault="002F65B9" w:rsidP="002F65B9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26ACE3D9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ni u Registar udruga Republike Hrvatske ili drugi odgovarajući registar;</w:t>
      </w:r>
    </w:p>
    <w:p w14:paraId="51ADB959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su upisani u Registar neprofitnih organizacija i vode transparentno financijsko poslovanje u skladu s propisima o računovodstvu neprofitnih organizacija;</w:t>
      </w:r>
    </w:p>
    <w:p w14:paraId="10AC6A0B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gi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tr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i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ao 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g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, </w:t>
      </w:r>
      <w:r w:rsidRPr="00F035A0">
        <w:rPr>
          <w:rFonts w:ascii="Arial" w:hAnsi="Arial" w:cs="Arial"/>
          <w:spacing w:val="-4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de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, ustanove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i dru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g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av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ob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 xml:space="preserve"> s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h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 d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b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ti;</w:t>
      </w:r>
    </w:p>
    <w:p w14:paraId="416CF240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imaju sjedište na području županije ili provode program/projekt na području županije;</w:t>
      </w:r>
    </w:p>
    <w:p w14:paraId="0B965B51" w14:textId="6A0BD1CD" w:rsidR="002F65B9" w:rsidRPr="00F035A0" w:rsidRDefault="002F65B9" w:rsidP="000418E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m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z w:val="24"/>
          <w:szCs w:val="24"/>
          <w:lang w:val="hr-HR" w:eastAsia="hr-HR"/>
        </w:rPr>
        <w:t>m 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i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z w:val="24"/>
          <w:szCs w:val="24"/>
          <w:lang w:val="hr-HR" w:eastAsia="hr-HR"/>
        </w:rPr>
        <w:t>b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 d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ti  i a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i 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  pred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et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i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pacing w:val="-3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pr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pacing w:val="-3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 u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eren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i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ci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i n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u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ti s U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ta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om i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 (statut udruge mora biti usklađen s odredbama Zakona o udrugama („</w:t>
      </w:r>
      <w:r w:rsidR="000418EE" w:rsidRPr="000418EE">
        <w:rPr>
          <w:rFonts w:ascii="Arial" w:hAnsi="Arial" w:cs="Arial"/>
          <w:spacing w:val="4"/>
          <w:sz w:val="24"/>
          <w:szCs w:val="24"/>
          <w:lang w:val="hr-HR" w:eastAsia="hr-HR"/>
        </w:rPr>
        <w:t>Narodne novine”, broj 74/14, 70/17, 98/19, 151/22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)</w:t>
      </w:r>
      <w:r w:rsidR="000418EE">
        <w:rPr>
          <w:rFonts w:ascii="Arial" w:hAnsi="Arial" w:cs="Arial"/>
          <w:spacing w:val="4"/>
          <w:sz w:val="24"/>
          <w:szCs w:val="24"/>
          <w:lang w:val="hr-HR" w:eastAsia="hr-HR"/>
        </w:rPr>
        <w:t xml:space="preserve"> i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li udruga mora podnijeti zahtjev za usklađivanjem nadležnom uredu što dokazuje potvrdom nadležnog ureda, a osoba ovlaštena za zastupanje udruge mora biti u mandatu)</w:t>
      </w:r>
      <w:r w:rsidRPr="00F035A0">
        <w:rPr>
          <w:rFonts w:ascii="Arial" w:hAnsi="Arial" w:cs="Arial"/>
          <w:sz w:val="24"/>
          <w:szCs w:val="24"/>
          <w:lang w:val="hr-HR" w:eastAsia="hr-HR"/>
        </w:rPr>
        <w:t>;</w:t>
      </w:r>
    </w:p>
    <w:p w14:paraId="2239F2A4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progra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/pro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pacing w:val="-3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t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i pri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javni natječaj županije, b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z w:val="24"/>
          <w:szCs w:val="24"/>
          <w:lang w:val="hr-HR" w:eastAsia="hr-HR"/>
        </w:rPr>
        <w:t>de 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en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ao 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an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(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li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,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an i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orista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) 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zv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oj 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civ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il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g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dru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š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i </w:t>
      </w:r>
      <w:r w:rsidRPr="00F035A0">
        <w:rPr>
          <w:rFonts w:ascii="Arial" w:hAnsi="Arial" w:cs="Arial"/>
          <w:spacing w:val="-4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h p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tre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ž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 d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h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m i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tra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š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pacing w:val="-3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m d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pacing w:val="-3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a;</w:t>
      </w:r>
    </w:p>
    <w:p w14:paraId="241E4A9B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 ured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o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i 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b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z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h pre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>h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no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h 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g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o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nc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z p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ora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žu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 i dru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g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h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h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ora;</w:t>
      </w:r>
    </w:p>
    <w:p w14:paraId="3920EBA9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 d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z w:val="24"/>
          <w:szCs w:val="24"/>
          <w:lang w:val="hr-HR" w:eastAsia="hr-HR"/>
        </w:rPr>
        <w:t>g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s 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d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z w:val="24"/>
          <w:szCs w:val="24"/>
          <w:lang w:val="hr-HR" w:eastAsia="hr-HR"/>
        </w:rPr>
        <w:t>pr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za 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o i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 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g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i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 p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te dru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g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h d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pre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 d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-4"/>
          <w:sz w:val="24"/>
          <w:szCs w:val="24"/>
          <w:lang w:val="hr-HR" w:eastAsia="hr-HR"/>
        </w:rPr>
        <w:t>ž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z w:val="24"/>
          <w:szCs w:val="24"/>
          <w:lang w:val="hr-HR" w:eastAsia="hr-HR"/>
        </w:rPr>
        <w:t>m pro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 i pro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 žu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e;</w:t>
      </w:r>
    </w:p>
    <w:p w14:paraId="3EFD7395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 pro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v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oris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a, 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no 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š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i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te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progra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a/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ta ne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i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i p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ak i 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 pra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no 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đ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en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pre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rš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il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i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d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d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na člankom 48. U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be</w:t>
      </w:r>
      <w:r w:rsidRPr="00F035A0">
        <w:rPr>
          <w:rFonts w:ascii="Arial" w:hAnsi="Arial" w:cs="Arial"/>
          <w:sz w:val="24"/>
          <w:szCs w:val="24"/>
          <w:lang w:val="hr-HR" w:eastAsia="hr-HR"/>
        </w:rPr>
        <w:t>;</w:t>
      </w:r>
    </w:p>
    <w:p w14:paraId="1C47F605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op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m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-3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m </w:t>
      </w:r>
      <w:r w:rsidRPr="00F035A0">
        <w:rPr>
          <w:rFonts w:ascii="Arial" w:hAnsi="Arial" w:cs="Arial"/>
          <w:spacing w:val="-4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n 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ode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l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dob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g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js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og 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i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tro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 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n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pr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b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pri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g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m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vi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a;</w:t>
      </w:r>
    </w:p>
    <w:p w14:paraId="0FB5DDF5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  ut</w:t>
      </w:r>
      <w:r w:rsidRPr="00F035A0">
        <w:rPr>
          <w:rFonts w:ascii="Arial" w:hAnsi="Arial" w:cs="Arial"/>
          <w:spacing w:val="-2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đ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  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č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n 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g 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z w:val="24"/>
          <w:szCs w:val="24"/>
          <w:lang w:val="hr-HR" w:eastAsia="hr-HR"/>
        </w:rPr>
        <w:t>b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ji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progra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og i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f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js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og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zv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šć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o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prote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 g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(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-4"/>
          <w:sz w:val="24"/>
          <w:szCs w:val="24"/>
          <w:lang w:val="hr-HR" w:eastAsia="hr-HR"/>
        </w:rPr>
        <w:t>ž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ne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tra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ni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druge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i drugi pri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n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č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n);</w:t>
      </w:r>
    </w:p>
    <w:p w14:paraId="4F10C610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 org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js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te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i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ur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e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pro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z w:val="24"/>
          <w:szCs w:val="24"/>
          <w:lang w:val="hr-HR" w:eastAsia="hr-HR"/>
        </w:rPr>
        <w:t>bu progra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a/p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k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ta;</w:t>
      </w:r>
    </w:p>
    <w:p w14:paraId="518B2748" w14:textId="77777777" w:rsidR="002F65B9" w:rsidRPr="00F035A0" w:rsidRDefault="002F65B9" w:rsidP="002F65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lastRenderedPageBreak/>
        <w:t>imaju uređen sustav prikupljanja članarina te u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ed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o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eda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u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sv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a 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zv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e</w:t>
      </w:r>
      <w:r w:rsidRPr="00F035A0">
        <w:rPr>
          <w:rFonts w:ascii="Arial" w:hAnsi="Arial" w:cs="Arial"/>
          <w:spacing w:val="3"/>
          <w:sz w:val="24"/>
          <w:szCs w:val="24"/>
          <w:lang w:val="hr-HR" w:eastAsia="hr-HR"/>
        </w:rPr>
        <w:t>š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ć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 žu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pa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i i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d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r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g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m 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z w:val="24"/>
          <w:szCs w:val="24"/>
          <w:lang w:val="hr-HR" w:eastAsia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2"/>
          <w:sz w:val="24"/>
          <w:szCs w:val="24"/>
          <w:lang w:val="hr-HR" w:eastAsia="hr-HR"/>
        </w:rPr>
        <w:t>t</w:t>
      </w:r>
      <w:r w:rsidRPr="00F035A0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 w:eastAsia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 w:eastAsia="hr-HR"/>
        </w:rPr>
        <w:t>j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</w:t>
      </w:r>
      <w:r w:rsidRPr="00F035A0">
        <w:rPr>
          <w:rFonts w:ascii="Arial" w:hAnsi="Arial" w:cs="Arial"/>
          <w:spacing w:val="4"/>
          <w:sz w:val="24"/>
          <w:szCs w:val="24"/>
          <w:lang w:val="hr-HR" w:eastAsia="hr-HR"/>
        </w:rPr>
        <w:t>m</w:t>
      </w:r>
      <w:r w:rsidRPr="00F035A0">
        <w:rPr>
          <w:rFonts w:ascii="Arial" w:hAnsi="Arial" w:cs="Arial"/>
          <w:sz w:val="24"/>
          <w:szCs w:val="24"/>
          <w:lang w:val="hr-HR" w:eastAsia="hr-HR"/>
        </w:rPr>
        <w:t>a.</w:t>
      </w:r>
    </w:p>
    <w:p w14:paraId="626EDC55" w14:textId="77777777" w:rsidR="002F65B9" w:rsidRPr="00F035A0" w:rsidRDefault="002F65B9" w:rsidP="002F65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5207874A" w14:textId="77777777" w:rsidR="002F65B9" w:rsidRPr="00F035A0" w:rsidRDefault="002F65B9" w:rsidP="002F65B9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 xml:space="preserve"> Pravo prijave na Natječaj nemaju:</w:t>
      </w:r>
    </w:p>
    <w:p w14:paraId="05DDF6A1" w14:textId="77777777" w:rsidR="002F65B9" w:rsidRPr="00F035A0" w:rsidRDefault="002F65B9" w:rsidP="002F65B9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2F4B42AD" w14:textId="77777777" w:rsidR="002F65B9" w:rsidRPr="00F035A0" w:rsidRDefault="002F65B9" w:rsidP="002F65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ogranci, podružnice i slični ustrojbeni oblici udruga koji nisu registrirani sukladno Zakonu o udrugama kao pravne osobe;</w:t>
      </w:r>
    </w:p>
    <w:p w14:paraId="7549A58F" w14:textId="77777777" w:rsidR="002F65B9" w:rsidRPr="00F035A0" w:rsidRDefault="002F65B9" w:rsidP="002F65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udruge koje nisu upisane u registar neprofitnih organizacija;</w:t>
      </w:r>
    </w:p>
    <w:p w14:paraId="2561606D" w14:textId="77777777" w:rsidR="002F65B9" w:rsidRPr="00F035A0" w:rsidRDefault="002F65B9" w:rsidP="002F65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udruge koje ne djeluju na području zdravstva i socijalne skrbi;</w:t>
      </w:r>
    </w:p>
    <w:p w14:paraId="23BD0AA5" w14:textId="77777777" w:rsidR="002F65B9" w:rsidRPr="00F035A0" w:rsidRDefault="002F65B9" w:rsidP="002F65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udruge koje su nenamjenski trošile prethodno dodijeljena sredstva iz javnih izvora (nemaju pravo prijave sljedeće godine, računajući od godine u kojoj su provodile projekt);</w:t>
      </w:r>
    </w:p>
    <w:p w14:paraId="264E15A3" w14:textId="77777777" w:rsidR="002F65B9" w:rsidRPr="00F035A0" w:rsidRDefault="002F65B9" w:rsidP="002F65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udruge koje su u stečaju,</w:t>
      </w:r>
    </w:p>
    <w:p w14:paraId="1CA0E2D0" w14:textId="77777777" w:rsidR="002F65B9" w:rsidRPr="00F035A0" w:rsidRDefault="002F65B9" w:rsidP="002F65B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udruge koje nisu ispunile obveze vezane uz plaćanje doprinosa ili poreza.</w:t>
      </w:r>
    </w:p>
    <w:p w14:paraId="6329FBCF" w14:textId="77777777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5CAE2185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2.2. PRIHVATLJIVA PRIORITETNA PODRUČJA I AKTIVNOSTI KOJE ĆE SE FINANCIRATI PUTEM NATJEČAJA/POZIVA</w:t>
      </w:r>
    </w:p>
    <w:p w14:paraId="1F48C5AF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45D4804C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Udruge i ostale neprofitne organizacije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sukladno ovom natječaju/pozivu, mogu prijaviti aktivnosti sukladno Uputama za prijavitelje : </w:t>
      </w:r>
    </w:p>
    <w:p w14:paraId="044AC685" w14:textId="77777777" w:rsidR="002F65B9" w:rsidRPr="00F035A0" w:rsidRDefault="002F65B9" w:rsidP="00762A85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43AE86CD" w14:textId="124D7D0E" w:rsidR="002F65B9" w:rsidRPr="00357764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 w:eastAsia="hr-HR"/>
        </w:rPr>
      </w:pPr>
      <w:r w:rsidRPr="00357764">
        <w:rPr>
          <w:rFonts w:ascii="Arial" w:hAnsi="Arial" w:cs="Arial"/>
          <w:b/>
          <w:sz w:val="24"/>
          <w:szCs w:val="24"/>
          <w:u w:val="single"/>
          <w:lang w:val="hr-HR" w:eastAsia="hr-HR"/>
        </w:rPr>
        <w:t xml:space="preserve">Udruge i ostale neprofitne organizacije sukladno ovom natječaju/pozivu mogu prijaviti samo  jedan </w:t>
      </w:r>
      <w:r w:rsidR="00357764" w:rsidRPr="00357764">
        <w:rPr>
          <w:rFonts w:ascii="Arial" w:hAnsi="Arial" w:cs="Arial"/>
          <w:b/>
          <w:sz w:val="24"/>
          <w:szCs w:val="24"/>
          <w:u w:val="single"/>
          <w:lang w:val="hr-HR" w:eastAsia="hr-HR"/>
        </w:rPr>
        <w:t xml:space="preserve">program/projekt </w:t>
      </w:r>
      <w:r w:rsidRPr="00357764">
        <w:rPr>
          <w:rFonts w:ascii="Arial" w:hAnsi="Arial" w:cs="Arial"/>
          <w:b/>
          <w:sz w:val="24"/>
          <w:szCs w:val="24"/>
          <w:u w:val="single"/>
          <w:lang w:val="hr-HR" w:eastAsia="hr-HR"/>
        </w:rPr>
        <w:t xml:space="preserve">po prioritetnom području Natječaja na razdoblje provedbe od 12 mjeseci. </w:t>
      </w:r>
    </w:p>
    <w:p w14:paraId="19763FF1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Ista udruga može biti partner na više projekata unutar prioritetnih područja Natječaja/poziva. </w:t>
      </w:r>
    </w:p>
    <w:p w14:paraId="687FAF61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05780A3D" w14:textId="77777777" w:rsidR="002F65B9" w:rsidRPr="00762A85" w:rsidRDefault="002F65B9" w:rsidP="00762A8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762A85">
        <w:rPr>
          <w:rFonts w:ascii="Arial" w:hAnsi="Arial" w:cs="Arial"/>
          <w:b/>
          <w:sz w:val="24"/>
          <w:szCs w:val="24"/>
          <w:lang w:val="hr-HR" w:eastAsia="hr-HR"/>
        </w:rPr>
        <w:t>Prioritetno područje 1.-</w:t>
      </w:r>
      <w:r w:rsidRPr="00762A85">
        <w:rPr>
          <w:rFonts w:ascii="Arial" w:hAnsi="Arial" w:cs="Arial"/>
          <w:sz w:val="24"/>
          <w:szCs w:val="24"/>
          <w:lang w:val="hr-HR" w:eastAsia="hr-HR"/>
        </w:rPr>
        <w:t>zdravstvena i socijalno humanitarna djelatnost za programe/projekte usmjerene na zaštitu zdravlja, promicanja prava osoba s invaliditetom i djece s teškoćama u razvoju, humanitarna i socijalna djelatnost, prevencija siromaštva i socijalna  isključenost te neprihvatljivo ponašanje djece i mladih.</w:t>
      </w:r>
    </w:p>
    <w:p w14:paraId="692D6C26" w14:textId="6BD44F7D" w:rsidR="002F65B9" w:rsidRPr="00592045" w:rsidRDefault="002F65B9" w:rsidP="00762A85">
      <w:pPr>
        <w:spacing w:after="0" w:line="240" w:lineRule="auto"/>
        <w:ind w:left="720" w:firstLine="273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="00762A85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z w:val="24"/>
          <w:szCs w:val="24"/>
          <w:lang w:val="hr-HR" w:eastAsia="hr-HR"/>
        </w:rPr>
        <w:t>kupno planirana sredstva :</w:t>
      </w:r>
      <w:r w:rsidR="00357764" w:rsidRPr="00357764">
        <w:t xml:space="preserve"> </w:t>
      </w:r>
      <w:r w:rsidR="00357764" w:rsidRPr="00357764">
        <w:rPr>
          <w:rFonts w:ascii="Arial" w:hAnsi="Arial" w:cs="Arial"/>
          <w:sz w:val="24"/>
          <w:szCs w:val="24"/>
          <w:lang w:val="hr-HR" w:eastAsia="hr-HR"/>
        </w:rPr>
        <w:t>47.830,00 €,</w:t>
      </w:r>
      <w:r w:rsidRPr="00592045">
        <w:rPr>
          <w:rFonts w:ascii="Arial" w:hAnsi="Arial" w:cs="Arial"/>
          <w:sz w:val="24"/>
          <w:szCs w:val="24"/>
          <w:lang w:val="hr-HR" w:eastAsia="hr-HR"/>
        </w:rPr>
        <w:t>,</w:t>
      </w:r>
    </w:p>
    <w:p w14:paraId="0E9ACB2B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6370F088" w14:textId="77777777" w:rsidR="002F65B9" w:rsidRPr="00762A85" w:rsidRDefault="002F65B9" w:rsidP="00762A8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762A85">
        <w:rPr>
          <w:rFonts w:ascii="Arial" w:hAnsi="Arial" w:cs="Arial"/>
          <w:b/>
          <w:sz w:val="24"/>
          <w:szCs w:val="24"/>
          <w:lang w:val="hr-HR" w:eastAsia="hr-HR"/>
        </w:rPr>
        <w:t>Prioritetno područje 2.</w:t>
      </w:r>
      <w:r w:rsidRPr="00762A85">
        <w:rPr>
          <w:rFonts w:ascii="Arial" w:hAnsi="Arial" w:cs="Arial"/>
          <w:sz w:val="24"/>
          <w:szCs w:val="24"/>
          <w:lang w:val="hr-HR" w:eastAsia="hr-HR"/>
        </w:rPr>
        <w:t>- promicanje vrijednosti  Domovinskog rata, unapređenje kvalitete života i pomoći braniteljima domovinskog rata i članovima njihovih obitelji, invalidima Domovinskog rata i članovima njihovih obitelji, civilnim žrtvama Domovinskog rata, obilježavanje važnih obljetnica i očuvanje uspomena na Domovinski rat te poboljšanje kvalitete  života  kroz organiziranje sportskih, kulturnih i drugih oblika druženja članova udruge.</w:t>
      </w:r>
    </w:p>
    <w:p w14:paraId="7EC88F48" w14:textId="0F0714FB" w:rsidR="002F65B9" w:rsidRPr="00592045" w:rsidRDefault="002F65B9" w:rsidP="00762A85">
      <w:pPr>
        <w:spacing w:after="0" w:line="240" w:lineRule="auto"/>
        <w:ind w:left="720" w:firstLine="273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 </w:t>
      </w:r>
      <w:r w:rsidR="00762A85">
        <w:rPr>
          <w:rFonts w:ascii="Arial" w:hAnsi="Arial" w:cs="Arial"/>
          <w:sz w:val="24"/>
          <w:szCs w:val="24"/>
          <w:lang w:val="hr-HR" w:eastAsia="hr-HR"/>
        </w:rPr>
        <w:t>U</w:t>
      </w:r>
      <w:r w:rsidRPr="00F035A0">
        <w:rPr>
          <w:rFonts w:ascii="Arial" w:hAnsi="Arial" w:cs="Arial"/>
          <w:sz w:val="24"/>
          <w:szCs w:val="24"/>
          <w:lang w:val="hr-HR" w:eastAsia="hr-HR"/>
        </w:rPr>
        <w:t>kupno planirana sredstva</w:t>
      </w:r>
      <w:r w:rsidRPr="00592045">
        <w:rPr>
          <w:rFonts w:ascii="Arial" w:hAnsi="Arial" w:cs="Arial"/>
          <w:sz w:val="24"/>
          <w:szCs w:val="24"/>
          <w:lang w:val="hr-HR" w:eastAsia="hr-HR"/>
        </w:rPr>
        <w:t>:</w:t>
      </w:r>
      <w:r w:rsidR="00762A85" w:rsidRPr="00592045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="00357764" w:rsidRPr="00357764">
        <w:rPr>
          <w:rFonts w:ascii="Arial" w:hAnsi="Arial" w:cs="Arial"/>
          <w:sz w:val="24"/>
          <w:szCs w:val="24"/>
          <w:lang w:val="hr-HR" w:eastAsia="hr-HR"/>
        </w:rPr>
        <w:t>71.650,00 €,</w:t>
      </w:r>
      <w:r w:rsidRPr="00592045">
        <w:rPr>
          <w:rFonts w:ascii="Arial" w:hAnsi="Arial" w:cs="Arial"/>
          <w:sz w:val="24"/>
          <w:szCs w:val="24"/>
          <w:lang w:val="hr-HR" w:eastAsia="hr-HR"/>
        </w:rPr>
        <w:t>,</w:t>
      </w:r>
    </w:p>
    <w:p w14:paraId="6F2DC35A" w14:textId="77777777" w:rsidR="002F65B9" w:rsidRPr="00592045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49AC39D3" w14:textId="77777777" w:rsidR="002F65B9" w:rsidRPr="00592045" w:rsidRDefault="002F65B9" w:rsidP="00762A8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592045">
        <w:rPr>
          <w:rFonts w:ascii="Arial" w:hAnsi="Arial" w:cs="Arial"/>
          <w:b/>
          <w:sz w:val="24"/>
          <w:szCs w:val="24"/>
          <w:lang w:val="hr-HR" w:eastAsia="hr-HR"/>
        </w:rPr>
        <w:t xml:space="preserve">Prioritetno područje 3.- </w:t>
      </w:r>
      <w:r w:rsidRPr="00592045">
        <w:rPr>
          <w:rFonts w:ascii="Arial" w:hAnsi="Arial" w:cs="Arial"/>
          <w:sz w:val="24"/>
          <w:szCs w:val="24"/>
          <w:lang w:val="hr-HR" w:eastAsia="hr-HR"/>
        </w:rPr>
        <w:t>pomoć i podrška  u području zaštite nasilja u obitelji,</w:t>
      </w:r>
    </w:p>
    <w:p w14:paraId="6F331D4E" w14:textId="70A96D45" w:rsidR="002F65B9" w:rsidRPr="00592045" w:rsidRDefault="002F65B9" w:rsidP="00762A85">
      <w:pPr>
        <w:spacing w:after="0" w:line="240" w:lineRule="auto"/>
        <w:ind w:left="720" w:firstLine="131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592045">
        <w:rPr>
          <w:rFonts w:ascii="Arial" w:hAnsi="Arial" w:cs="Arial"/>
          <w:b/>
          <w:sz w:val="24"/>
          <w:szCs w:val="24"/>
          <w:lang w:val="hr-HR" w:eastAsia="hr-HR"/>
        </w:rPr>
        <w:t xml:space="preserve">   </w:t>
      </w:r>
      <w:r w:rsidR="00762A85" w:rsidRPr="00592045">
        <w:rPr>
          <w:rFonts w:ascii="Arial" w:hAnsi="Arial" w:cs="Arial"/>
          <w:sz w:val="24"/>
          <w:szCs w:val="24"/>
          <w:lang w:val="hr-HR" w:eastAsia="hr-HR"/>
        </w:rPr>
        <w:t>U</w:t>
      </w:r>
      <w:r w:rsidRPr="00592045">
        <w:rPr>
          <w:rFonts w:ascii="Arial" w:hAnsi="Arial" w:cs="Arial"/>
          <w:sz w:val="24"/>
          <w:szCs w:val="24"/>
          <w:lang w:val="hr-HR" w:eastAsia="hr-HR"/>
        </w:rPr>
        <w:t xml:space="preserve">kupno planirana sredstva: </w:t>
      </w:r>
      <w:r w:rsidR="00357764" w:rsidRPr="00357764">
        <w:rPr>
          <w:rFonts w:ascii="Arial" w:hAnsi="Arial" w:cs="Arial"/>
          <w:sz w:val="24"/>
          <w:szCs w:val="24"/>
          <w:lang w:val="hr-HR" w:eastAsia="hr-HR"/>
        </w:rPr>
        <w:t>33.200,00 €,</w:t>
      </w:r>
      <w:r w:rsidRPr="00592045">
        <w:rPr>
          <w:rFonts w:ascii="Arial" w:hAnsi="Arial" w:cs="Arial"/>
          <w:sz w:val="24"/>
          <w:szCs w:val="24"/>
          <w:lang w:val="hr-HR" w:eastAsia="hr-HR"/>
        </w:rPr>
        <w:t>,</w:t>
      </w:r>
    </w:p>
    <w:p w14:paraId="16F82862" w14:textId="77777777" w:rsidR="002F65B9" w:rsidRPr="00592045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4931F292" w14:textId="77777777" w:rsidR="002F65B9" w:rsidRPr="00592045" w:rsidRDefault="002F65B9" w:rsidP="00762A8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592045">
        <w:rPr>
          <w:rFonts w:ascii="Arial" w:hAnsi="Arial" w:cs="Arial"/>
          <w:b/>
          <w:sz w:val="24"/>
          <w:szCs w:val="24"/>
          <w:lang w:val="hr-HR" w:eastAsia="hr-HR"/>
        </w:rPr>
        <w:lastRenderedPageBreak/>
        <w:t>Prioritetno područje 4.-</w:t>
      </w:r>
      <w:r w:rsidRPr="00592045">
        <w:rPr>
          <w:rFonts w:ascii="Arial" w:hAnsi="Arial" w:cs="Arial"/>
          <w:sz w:val="24"/>
          <w:szCs w:val="24"/>
          <w:lang w:val="hr-HR" w:eastAsia="hr-HR"/>
        </w:rPr>
        <w:t>pomoć i podrška u području brige za umirovljenike i osobe starije životne dobi.</w:t>
      </w:r>
    </w:p>
    <w:p w14:paraId="1C33A302" w14:textId="0729C1F2" w:rsidR="002F65B9" w:rsidRPr="00F035A0" w:rsidRDefault="002F65B9" w:rsidP="00462FC6">
      <w:pPr>
        <w:spacing w:after="0" w:line="240" w:lineRule="auto"/>
        <w:ind w:left="720" w:firstLine="273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592045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="00462FC6" w:rsidRPr="00592045">
        <w:rPr>
          <w:rFonts w:ascii="Arial" w:hAnsi="Arial" w:cs="Arial"/>
          <w:sz w:val="24"/>
          <w:szCs w:val="24"/>
          <w:lang w:val="hr-HR" w:eastAsia="hr-HR"/>
        </w:rPr>
        <w:t>U</w:t>
      </w:r>
      <w:r w:rsidRPr="00592045">
        <w:rPr>
          <w:rFonts w:ascii="Arial" w:hAnsi="Arial" w:cs="Arial"/>
          <w:sz w:val="24"/>
          <w:szCs w:val="24"/>
          <w:lang w:val="hr-HR" w:eastAsia="hr-HR"/>
        </w:rPr>
        <w:t>kupno planirana sredstva:</w:t>
      </w:r>
      <w:r w:rsidR="00357764" w:rsidRPr="00357764">
        <w:t xml:space="preserve"> </w:t>
      </w:r>
      <w:r w:rsidR="00357764" w:rsidRPr="00357764">
        <w:rPr>
          <w:rFonts w:ascii="Arial" w:hAnsi="Arial" w:cs="Arial"/>
          <w:sz w:val="24"/>
          <w:szCs w:val="24"/>
          <w:lang w:val="hr-HR" w:eastAsia="hr-HR"/>
        </w:rPr>
        <w:t>26.650,00 €.</w:t>
      </w:r>
    </w:p>
    <w:p w14:paraId="040140A6" w14:textId="77777777" w:rsidR="002F65B9" w:rsidRPr="00F035A0" w:rsidRDefault="002F65B9" w:rsidP="002F65B9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3F19C745" w14:textId="77777777" w:rsidR="002F65B9" w:rsidRPr="00357764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357764">
        <w:rPr>
          <w:rFonts w:ascii="Arial" w:hAnsi="Arial" w:cs="Arial"/>
          <w:b/>
          <w:sz w:val="24"/>
          <w:szCs w:val="24"/>
          <w:lang w:val="hr-HR" w:eastAsia="hr-HR"/>
        </w:rPr>
        <w:t>Popis aktivnosti nije konačan, već samo ilustrativan te će se odgovarajuće aktivnosti koje doprinose ostvarenju cilja natječaja/poziva, a koje nisu naprijed spomenute, također uzeti u obzir za financiranje. O prihvatljivosti aktivnosti odlučuje povjerenstvo.</w:t>
      </w:r>
    </w:p>
    <w:p w14:paraId="5AFE66ED" w14:textId="77777777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6CBF6929" w14:textId="48E1F576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Prihvatljivo razdoblje trajanja programa/ projekta,  je od 01.01.</w:t>
      </w:r>
      <w:r w:rsidR="007B6B68">
        <w:rPr>
          <w:rFonts w:ascii="Arial" w:hAnsi="Arial" w:cs="Arial"/>
          <w:sz w:val="24"/>
          <w:szCs w:val="24"/>
          <w:lang w:val="hr-HR" w:eastAsia="hr-HR"/>
        </w:rPr>
        <w:t>202</w:t>
      </w:r>
      <w:r w:rsidR="00357764">
        <w:rPr>
          <w:rFonts w:ascii="Arial" w:hAnsi="Arial" w:cs="Arial"/>
          <w:sz w:val="24"/>
          <w:szCs w:val="24"/>
          <w:lang w:val="hr-HR" w:eastAsia="hr-HR"/>
        </w:rPr>
        <w:t>3</w:t>
      </w:r>
      <w:r w:rsidRPr="00F035A0">
        <w:rPr>
          <w:rFonts w:ascii="Arial" w:hAnsi="Arial" w:cs="Arial"/>
          <w:sz w:val="24"/>
          <w:szCs w:val="24"/>
          <w:lang w:val="hr-HR" w:eastAsia="hr-HR"/>
        </w:rPr>
        <w:t>. do 31.12.</w:t>
      </w:r>
      <w:r w:rsidR="007B6B68">
        <w:rPr>
          <w:rFonts w:ascii="Arial" w:hAnsi="Arial" w:cs="Arial"/>
          <w:sz w:val="24"/>
          <w:szCs w:val="24"/>
          <w:lang w:val="hr-HR" w:eastAsia="hr-HR"/>
        </w:rPr>
        <w:t>202</w:t>
      </w:r>
      <w:r w:rsidR="00357764">
        <w:rPr>
          <w:rFonts w:ascii="Arial" w:hAnsi="Arial" w:cs="Arial"/>
          <w:sz w:val="24"/>
          <w:szCs w:val="24"/>
          <w:lang w:val="hr-HR" w:eastAsia="hr-HR"/>
        </w:rPr>
        <w:t>3</w:t>
      </w:r>
      <w:r w:rsidRPr="00F035A0">
        <w:rPr>
          <w:rFonts w:ascii="Arial" w:hAnsi="Arial" w:cs="Arial"/>
          <w:sz w:val="24"/>
          <w:szCs w:val="24"/>
          <w:lang w:val="hr-HR" w:eastAsia="hr-HR"/>
        </w:rPr>
        <w:t>. godine te će se odobravati troškovi nastali u navedenom razdoblju neovisno od dana potpisa ugovora.</w:t>
      </w:r>
    </w:p>
    <w:p w14:paraId="06324CA6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52B32E6E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Pri provedbi aktivnosti prijavitelj mora osigurati poštovanje načela jednakih mogućnosti, ravnopravnosti spolova i nediskriminacije te razvijati aktivnosti u skladu s potrebama u zajednici.</w:t>
      </w:r>
    </w:p>
    <w:p w14:paraId="3F091FA8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5C1046DF" w14:textId="42106AAF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Prilikom provedbe programa/projekta korisnik sredstava je dužan na svim informativnim, propagandnim, tiskanim, video i drugim materijalima vezanim uz program/projekt istaknuti logotip i naziv Brodsko-</w:t>
      </w:r>
      <w:r w:rsidR="00592045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F035A0">
        <w:rPr>
          <w:rFonts w:ascii="Arial" w:hAnsi="Arial" w:cs="Arial"/>
          <w:sz w:val="24"/>
          <w:szCs w:val="24"/>
          <w:lang w:val="hr-HR" w:eastAsia="hr-HR"/>
        </w:rPr>
        <w:t>posavska županija, kao instituciju koja financira odnosno sufinancira program/projekt te je dužan dati suglasnost Brodsko-posavskoj županiji da koristi i objavljuje navedene materijale.</w:t>
      </w:r>
    </w:p>
    <w:p w14:paraId="777BC6DB" w14:textId="77777777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6288A456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2.3. PRIHVATLJIVI TROŠKOVI KOJI ĆE SE FINANCIRATI PUTEM NATJEČAJA</w:t>
      </w:r>
    </w:p>
    <w:p w14:paraId="2F155CEC" w14:textId="77777777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619A8FDE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Sredstvima ovog natječaja/poziva mogu se financirati samo stvarni i prihvatljivi troškovi, nastali provođenjem programa/projekta u vremenskom razdoblju naznačenom u ovim uputama.</w:t>
      </w:r>
    </w:p>
    <w:p w14:paraId="018E1217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Prilikom procjene programa/projekta ocjenjivat će se potreba naznačenih troškova u odnosu na predviđene aktivnosti kao i realnost visine navedenih troškova.</w:t>
      </w:r>
    </w:p>
    <w:p w14:paraId="4258B90C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60BFE025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Pod </w:t>
      </w:r>
      <w:r w:rsidRPr="00F035A0">
        <w:rPr>
          <w:rFonts w:ascii="Arial" w:hAnsi="Arial" w:cs="Arial"/>
          <w:b/>
          <w:sz w:val="24"/>
          <w:szCs w:val="24"/>
          <w:lang w:val="hr-HR" w:eastAsia="hr-HR"/>
        </w:rPr>
        <w:t>prihvatljivim izravnim troškovima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podrazumijevaju se troškovi koji su neposredno povezani uz provedbu pojedinih aktivnosti predloženog programa/projekta udruge  kao što su:</w:t>
      </w:r>
    </w:p>
    <w:p w14:paraId="3C06C821" w14:textId="77777777" w:rsidR="002F65B9" w:rsidRPr="00F035A0" w:rsidRDefault="002F65B9" w:rsidP="002F65B9">
      <w:pPr>
        <w:pStyle w:val="ListParagraph"/>
        <w:numPr>
          <w:ilvl w:val="0"/>
          <w:numId w:val="14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troškovi organizacije  i znanstveno – stručnih savjetovanja;</w:t>
      </w:r>
    </w:p>
    <w:p w14:paraId="6B3867E9" w14:textId="77777777" w:rsidR="002F65B9" w:rsidRPr="00F035A0" w:rsidRDefault="002F65B9" w:rsidP="002F65B9">
      <w:pPr>
        <w:pStyle w:val="ListParagraph"/>
        <w:numPr>
          <w:ilvl w:val="0"/>
          <w:numId w:val="13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troškovi promocije  - </w:t>
      </w:r>
      <w:r w:rsidRPr="00F035A0">
        <w:rPr>
          <w:rFonts w:ascii="Arial" w:hAnsi="Arial" w:cs="Arial"/>
          <w:sz w:val="24"/>
          <w:szCs w:val="24"/>
          <w:lang w:val="hr-HR"/>
        </w:rPr>
        <w:t>pri čemu treba posebno naznačiti vrstu i cijenu stavke usluge;</w:t>
      </w:r>
    </w:p>
    <w:p w14:paraId="6DF7523F" w14:textId="77777777" w:rsidR="002F65B9" w:rsidRPr="00F035A0" w:rsidRDefault="002F65B9" w:rsidP="002F65B9">
      <w:pPr>
        <w:pStyle w:val="NoSpacing"/>
        <w:numPr>
          <w:ilvl w:val="0"/>
          <w:numId w:val="13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materijal za aktivnosti;</w:t>
      </w:r>
    </w:p>
    <w:p w14:paraId="441B3DC9" w14:textId="77777777" w:rsidR="002F65B9" w:rsidRPr="00F035A0" w:rsidRDefault="002F65B9" w:rsidP="002F65B9">
      <w:pPr>
        <w:pStyle w:val="NoSpacing"/>
        <w:numPr>
          <w:ilvl w:val="0"/>
          <w:numId w:val="13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grafičke usluge (grafička priprema, usluge tiskanja letaka, brošura, časopisa i sl. (pri čemu treba navesti vrstu i namjenu usluge, količinu, jedinične cijene);</w:t>
      </w:r>
    </w:p>
    <w:p w14:paraId="641E2E72" w14:textId="77777777" w:rsidR="002F65B9" w:rsidRPr="00F035A0" w:rsidRDefault="002F65B9" w:rsidP="002F65B9">
      <w:pPr>
        <w:pStyle w:val="NoSpacing"/>
        <w:numPr>
          <w:ilvl w:val="0"/>
          <w:numId w:val="13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usluge promidžbe (televizijske i radijske prezentacije, održavanje internetskih stranica, obavijesti u tiskovinama, promidžbeni materijal i sl. (pri čemu je potrebno navesti vrstu promidžbe, trajanje i cijenu usluge);</w:t>
      </w:r>
    </w:p>
    <w:p w14:paraId="74E8B0DD" w14:textId="77777777" w:rsidR="002F65B9" w:rsidRPr="00F035A0" w:rsidRDefault="002F65B9" w:rsidP="002F65B9">
      <w:pPr>
        <w:pStyle w:val="NoSpacing"/>
        <w:numPr>
          <w:ilvl w:val="0"/>
          <w:numId w:val="13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troškovi reprezentacije vezani uz organizaciju programskih/projektnih/ aktivnosti (pri čemu treba navesti svrhu, učestalost i očekivani broj sudionika i sl.);</w:t>
      </w:r>
    </w:p>
    <w:p w14:paraId="1DD60C3E" w14:textId="77777777" w:rsidR="002F65B9" w:rsidRPr="00F035A0" w:rsidRDefault="002F65B9" w:rsidP="002F65B9">
      <w:pPr>
        <w:pStyle w:val="NoSpacing"/>
        <w:numPr>
          <w:ilvl w:val="0"/>
          <w:numId w:val="13"/>
        </w:numPr>
        <w:ind w:left="108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lastRenderedPageBreak/>
        <w:t xml:space="preserve">izdaci za troškove plaća i naknada voditeljima programa/projekta izvoditeljima iz udruge i/ili vanjskim suradnicima koji sudjeluju u provedbi projekta (ugovor o autorskom djelu i honorar, ugovor o djelu, ugovor o djelu redovitog studenta, ugovor o radu) pri čemu treba navesti ime i prezime osobe koja će biti angažirana, njezine stručne kompetencije, broj mjeseci i mjesečni bruto iznos naknade; </w:t>
      </w:r>
    </w:p>
    <w:p w14:paraId="37A0670A" w14:textId="77777777" w:rsidR="002F65B9" w:rsidRPr="00F035A0" w:rsidRDefault="002F65B9" w:rsidP="002F65B9">
      <w:pPr>
        <w:pStyle w:val="NoSpacing"/>
        <w:numPr>
          <w:ilvl w:val="0"/>
          <w:numId w:val="13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troškovi komunikacije (troškovi telefona, interneta i sl.) koji moraju biti specificirani;</w:t>
      </w:r>
    </w:p>
    <w:p w14:paraId="1F9DAD2C" w14:textId="77777777" w:rsidR="002F65B9" w:rsidRPr="00F035A0" w:rsidRDefault="002F65B9" w:rsidP="002F65B9">
      <w:pPr>
        <w:pStyle w:val="NoSpacing"/>
        <w:numPr>
          <w:ilvl w:val="0"/>
          <w:numId w:val="13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troškovi nabavke opreme nužne za provedbu programa/projekta koja mora biti specificirana po vrsti i iznosu;</w:t>
      </w:r>
    </w:p>
    <w:p w14:paraId="7F092FD8" w14:textId="77777777" w:rsidR="002F65B9" w:rsidRPr="00F035A0" w:rsidRDefault="002F65B9" w:rsidP="002F65B9">
      <w:pPr>
        <w:pStyle w:val="NoSpacing"/>
        <w:numPr>
          <w:ilvl w:val="0"/>
          <w:numId w:val="13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putni troškovi (npr. dnevnice za službena putovanja);</w:t>
      </w:r>
    </w:p>
    <w:p w14:paraId="1E7D80E2" w14:textId="77777777" w:rsidR="002F65B9" w:rsidRPr="00F035A0" w:rsidRDefault="002F65B9" w:rsidP="002F65B9">
      <w:pPr>
        <w:pStyle w:val="NoSpacing"/>
        <w:numPr>
          <w:ilvl w:val="0"/>
          <w:numId w:val="13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izdaci za prijevoz i smještaj (pri čemu je potrebno specificirati broj osoba, odredište, učestalost i svrhu putovanja te vrstu javnog prijevoza, vrstu smještaja i broj noćenja);</w:t>
      </w:r>
    </w:p>
    <w:p w14:paraId="4FC62B0D" w14:textId="77777777" w:rsidR="002F65B9" w:rsidRPr="00F035A0" w:rsidRDefault="002F65B9" w:rsidP="002F65B9">
      <w:pPr>
        <w:pStyle w:val="NoSpacing"/>
        <w:numPr>
          <w:ilvl w:val="0"/>
          <w:numId w:val="13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ostali troškovi koji su izravno vezani za provedbu aktivnosti programa/projekta..</w:t>
      </w:r>
    </w:p>
    <w:p w14:paraId="006E8079" w14:textId="77777777" w:rsidR="002F65B9" w:rsidRPr="00F035A0" w:rsidRDefault="002F65B9" w:rsidP="002F65B9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14:paraId="2A4340E7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Pod </w:t>
      </w:r>
      <w:r w:rsidRPr="00F035A0">
        <w:rPr>
          <w:rFonts w:ascii="Arial" w:hAnsi="Arial" w:cs="Arial"/>
          <w:b/>
          <w:sz w:val="24"/>
          <w:szCs w:val="24"/>
          <w:lang w:val="hr-HR"/>
        </w:rPr>
        <w:t xml:space="preserve">neizravnim troškovima 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podrazumijevaju se troškovi koji nisu izravno povezani s provedbom programa/projekta, ali neizravno pridonose postizanju njegovih ciljeva pri čemu i ovi troškovi trebaju biti specificirani i obrazloženi. </w:t>
      </w:r>
      <w:r w:rsidRPr="00F035A0">
        <w:rPr>
          <w:rFonts w:ascii="Arial" w:hAnsi="Arial" w:cs="Arial"/>
          <w:b/>
          <w:sz w:val="24"/>
          <w:szCs w:val="24"/>
          <w:lang w:val="hr-HR"/>
        </w:rPr>
        <w:t>Prihvatljivi neizravni troškovi se odobravaju i pokrivaju u maksimalnom iznosu do 20% odobrenog iznosa financiranja iz proračuna Županije.</w:t>
      </w:r>
    </w:p>
    <w:p w14:paraId="711DB86E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1C39497D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b/>
          <w:sz w:val="24"/>
          <w:szCs w:val="24"/>
          <w:lang w:val="hr-HR"/>
        </w:rPr>
        <w:t>Prihvatljivi neizravni troškovi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 su: energija, voda, troškovi korištenja prostora (najam, zakup), uredski materijal, sitni inventar, telefon, pošta i dr. neizravni troškovi  koji doprinose postizanju ciljeva programa/projekta.</w:t>
      </w:r>
    </w:p>
    <w:p w14:paraId="5CC50378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0D23023E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U </w:t>
      </w:r>
      <w:r w:rsidRPr="00F035A0">
        <w:rPr>
          <w:rFonts w:ascii="Arial" w:hAnsi="Arial" w:cs="Arial"/>
          <w:b/>
          <w:sz w:val="24"/>
          <w:szCs w:val="24"/>
          <w:lang w:val="hr-HR"/>
        </w:rPr>
        <w:t>neprihvatljive troškove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 spadaju:</w:t>
      </w:r>
    </w:p>
    <w:p w14:paraId="1319AA5E" w14:textId="77777777" w:rsidR="002F65B9" w:rsidRPr="00F035A0" w:rsidRDefault="002F65B9" w:rsidP="002F65B9">
      <w:pPr>
        <w:pStyle w:val="NoSpacing"/>
        <w:numPr>
          <w:ilvl w:val="0"/>
          <w:numId w:val="18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d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u</w:t>
      </w:r>
      <w:r w:rsidRPr="00F035A0">
        <w:rPr>
          <w:rFonts w:ascii="Arial" w:hAnsi="Arial" w:cs="Arial"/>
          <w:sz w:val="24"/>
          <w:szCs w:val="24"/>
          <w:lang w:val="hr-HR"/>
        </w:rPr>
        <w:t>g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ov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i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t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e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z</w:t>
      </w:r>
      <w:r w:rsidRPr="00F035A0">
        <w:rPr>
          <w:rFonts w:ascii="Arial" w:hAnsi="Arial" w:cs="Arial"/>
          <w:sz w:val="24"/>
          <w:szCs w:val="24"/>
          <w:lang w:val="hr-HR"/>
        </w:rPr>
        <w:t>a p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iv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e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g</w:t>
      </w:r>
      <w:r w:rsidRPr="00F035A0">
        <w:rPr>
          <w:rFonts w:ascii="Arial" w:hAnsi="Arial" w:cs="Arial"/>
          <w:sz w:val="24"/>
          <w:szCs w:val="24"/>
          <w:lang w:val="hr-HR"/>
        </w:rPr>
        <w:t>u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b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>ta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>i d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u</w:t>
      </w:r>
      <w:r w:rsidRPr="00F035A0">
        <w:rPr>
          <w:rFonts w:ascii="Arial" w:hAnsi="Arial" w:cs="Arial"/>
          <w:sz w:val="24"/>
          <w:szCs w:val="24"/>
          <w:lang w:val="hr-HR"/>
        </w:rPr>
        <w:t>g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z w:val="24"/>
          <w:szCs w:val="24"/>
          <w:lang w:val="hr-HR"/>
        </w:rPr>
        <w:t>;</w:t>
      </w:r>
    </w:p>
    <w:p w14:paraId="5AA98135" w14:textId="77777777" w:rsidR="002F65B9" w:rsidRPr="00F035A0" w:rsidRDefault="002F65B9" w:rsidP="002F65B9">
      <w:pPr>
        <w:pStyle w:val="NoSpacing"/>
        <w:numPr>
          <w:ilvl w:val="0"/>
          <w:numId w:val="18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d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e 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Pr="00F035A0">
        <w:rPr>
          <w:rFonts w:ascii="Arial" w:hAnsi="Arial" w:cs="Arial"/>
          <w:sz w:val="24"/>
          <w:szCs w:val="24"/>
          <w:lang w:val="hr-HR"/>
        </w:rPr>
        <w:t>at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e</w:t>
      </w:r>
      <w:r w:rsidRPr="00F035A0">
        <w:rPr>
          <w:rFonts w:ascii="Arial" w:hAnsi="Arial" w:cs="Arial"/>
          <w:sz w:val="24"/>
          <w:szCs w:val="24"/>
          <w:lang w:val="hr-HR"/>
        </w:rPr>
        <w:t>;</w:t>
      </w:r>
    </w:p>
    <w:p w14:paraId="33CEBCC6" w14:textId="77777777" w:rsidR="002F65B9" w:rsidRPr="00F035A0" w:rsidRDefault="002F65B9" w:rsidP="002F65B9">
      <w:pPr>
        <w:pStyle w:val="NoSpacing"/>
        <w:numPr>
          <w:ilvl w:val="0"/>
          <w:numId w:val="18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>ta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e 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 se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 xml:space="preserve"> v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eć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f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a</w:t>
      </w:r>
      <w:r w:rsidRPr="00F035A0">
        <w:rPr>
          <w:rFonts w:ascii="Arial" w:hAnsi="Arial" w:cs="Arial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u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z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h </w:t>
      </w:r>
      <w:r w:rsidRPr="00F035A0">
        <w:rPr>
          <w:rFonts w:ascii="Arial" w:hAnsi="Arial" w:cs="Arial"/>
          <w:spacing w:val="1"/>
          <w:w w:val="99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-1"/>
          <w:w w:val="99"/>
          <w:sz w:val="24"/>
          <w:szCs w:val="24"/>
          <w:lang w:val="hr-HR"/>
        </w:rPr>
        <w:t>zv</w:t>
      </w:r>
      <w:r w:rsidRPr="00F035A0">
        <w:rPr>
          <w:rFonts w:ascii="Arial" w:hAnsi="Arial" w:cs="Arial"/>
          <w:w w:val="99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3"/>
          <w:w w:val="99"/>
          <w:sz w:val="24"/>
          <w:szCs w:val="24"/>
          <w:lang w:val="hr-HR"/>
        </w:rPr>
        <w:t>r</w:t>
      </w:r>
      <w:r w:rsidRPr="00F035A0">
        <w:rPr>
          <w:rFonts w:ascii="Arial" w:hAnsi="Arial" w:cs="Arial"/>
          <w:w w:val="99"/>
          <w:sz w:val="24"/>
          <w:szCs w:val="24"/>
          <w:lang w:val="hr-HR"/>
        </w:rPr>
        <w:t>a;</w:t>
      </w:r>
    </w:p>
    <w:p w14:paraId="1D2CCEB3" w14:textId="77777777" w:rsidR="002F65B9" w:rsidRPr="00F035A0" w:rsidRDefault="002F65B9" w:rsidP="002F65B9">
      <w:pPr>
        <w:pStyle w:val="NoSpacing"/>
        <w:numPr>
          <w:ilvl w:val="0"/>
          <w:numId w:val="18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>u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p</w:t>
      </w:r>
      <w:r w:rsidRPr="00F035A0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n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z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š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ta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>i gr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ađ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a</w:t>
      </w:r>
      <w:r w:rsidRPr="00F035A0">
        <w:rPr>
          <w:rFonts w:ascii="Arial" w:hAnsi="Arial" w:cs="Arial"/>
          <w:sz w:val="24"/>
          <w:szCs w:val="24"/>
          <w:lang w:val="hr-HR"/>
        </w:rPr>
        <w:t>, o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m 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d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 to n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u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ž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n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o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z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-4"/>
          <w:sz w:val="24"/>
          <w:szCs w:val="24"/>
          <w:lang w:val="hr-HR"/>
        </w:rPr>
        <w:t>z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r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>no pro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đ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 progra</w:t>
      </w:r>
      <w:r w:rsidRPr="00F035A0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>i pro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ta, 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d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e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vl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š</w:t>
      </w:r>
      <w:r w:rsidRPr="00F035A0">
        <w:rPr>
          <w:rFonts w:ascii="Arial" w:hAnsi="Arial" w:cs="Arial"/>
          <w:sz w:val="24"/>
          <w:szCs w:val="24"/>
          <w:lang w:val="hr-HR"/>
        </w:rPr>
        <w:t>t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o </w:t>
      </w:r>
      <w:r w:rsidRPr="00F035A0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Pr="00F035A0">
        <w:rPr>
          <w:rFonts w:ascii="Arial" w:hAnsi="Arial" w:cs="Arial"/>
          <w:sz w:val="24"/>
          <w:szCs w:val="24"/>
          <w:lang w:val="hr-HR"/>
        </w:rPr>
        <w:t>ora pren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eti na 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>orisn</w:t>
      </w:r>
      <w:r w:rsidRPr="00F035A0">
        <w:rPr>
          <w:rFonts w:ascii="Arial" w:hAnsi="Arial" w:cs="Arial"/>
          <w:spacing w:val="-4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f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a</w:t>
      </w:r>
      <w:r w:rsidRPr="00F035A0">
        <w:rPr>
          <w:rFonts w:ascii="Arial" w:hAnsi="Arial" w:cs="Arial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/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>i p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ar</w:t>
      </w:r>
      <w:r w:rsidRPr="00F035A0">
        <w:rPr>
          <w:rFonts w:ascii="Arial" w:hAnsi="Arial" w:cs="Arial"/>
          <w:sz w:val="24"/>
          <w:szCs w:val="24"/>
          <w:lang w:val="hr-HR"/>
        </w:rPr>
        <w:t>tn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Pr="00F035A0">
        <w:rPr>
          <w:rFonts w:ascii="Arial" w:hAnsi="Arial" w:cs="Arial"/>
          <w:sz w:val="24"/>
          <w:szCs w:val="24"/>
          <w:lang w:val="hr-HR"/>
        </w:rPr>
        <w:t>e 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e po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z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rš</w:t>
      </w:r>
      <w:r w:rsidRPr="00F035A0">
        <w:rPr>
          <w:rFonts w:ascii="Arial" w:hAnsi="Arial" w:cs="Arial"/>
          <w:sz w:val="24"/>
          <w:szCs w:val="24"/>
          <w:lang w:val="hr-HR"/>
        </w:rPr>
        <w:t>et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u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Pr="00F035A0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g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>i pro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>ta;</w:t>
      </w:r>
    </w:p>
    <w:p w14:paraId="5B02698A" w14:textId="77777777" w:rsidR="002F65B9" w:rsidRPr="00F035A0" w:rsidRDefault="002F65B9" w:rsidP="002F65B9">
      <w:pPr>
        <w:pStyle w:val="NoSpacing"/>
        <w:numPr>
          <w:ilvl w:val="0"/>
          <w:numId w:val="18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g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u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b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c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n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t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č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>m ra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li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m</w:t>
      </w:r>
      <w:r w:rsidRPr="00F035A0">
        <w:rPr>
          <w:rFonts w:ascii="Arial" w:hAnsi="Arial" w:cs="Arial"/>
          <w:sz w:val="24"/>
          <w:szCs w:val="24"/>
          <w:lang w:val="hr-HR"/>
        </w:rPr>
        <w:t>a;</w:t>
      </w:r>
    </w:p>
    <w:p w14:paraId="0697BC09" w14:textId="77777777" w:rsidR="002F65B9" w:rsidRPr="00F035A0" w:rsidRDefault="002F65B9" w:rsidP="002F65B9">
      <w:pPr>
        <w:pStyle w:val="NoSpacing"/>
        <w:numPr>
          <w:ilvl w:val="0"/>
          <w:numId w:val="18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pacing w:val="-1"/>
          <w:sz w:val="24"/>
          <w:szCs w:val="24"/>
          <w:lang w:val="hr-HR"/>
        </w:rPr>
        <w:t>z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Pr="00F035A0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>i tre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ć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m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>tra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n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Pr="00F035A0">
        <w:rPr>
          <w:rFonts w:ascii="Arial" w:hAnsi="Arial" w:cs="Arial"/>
          <w:sz w:val="24"/>
          <w:szCs w:val="24"/>
          <w:lang w:val="hr-HR"/>
        </w:rPr>
        <w:t>a.</w:t>
      </w:r>
    </w:p>
    <w:p w14:paraId="06156423" w14:textId="77777777" w:rsidR="002F65B9" w:rsidRPr="00F035A0" w:rsidRDefault="002F65B9" w:rsidP="002F65B9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14:paraId="7DAF5566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2.4. NAČIN PRIJAVE</w:t>
      </w:r>
    </w:p>
    <w:p w14:paraId="4A6C1D38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30A9CE3A" w14:textId="0AD99A5D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Prijava se smatra potpunom ukoliko sadrži sve prijavne obrasce i obvezne priloge kako je zahtijevano u pozivu na dostavu programskih/projektnih prijava i natječajnoj dokumentaciji. Sve stavke prijavnog obrasca moraju biti u potpunosti popunjene, osim ukoli</w:t>
      </w:r>
      <w:r w:rsidR="00462FC6">
        <w:rPr>
          <w:rFonts w:ascii="Arial" w:hAnsi="Arial" w:cs="Arial"/>
          <w:sz w:val="24"/>
          <w:szCs w:val="24"/>
          <w:lang w:val="hr-HR"/>
        </w:rPr>
        <w:t>ko određena stavka nije prim</w:t>
      </w:r>
      <w:r w:rsidRPr="00F035A0">
        <w:rPr>
          <w:rFonts w:ascii="Arial" w:hAnsi="Arial" w:cs="Arial"/>
          <w:sz w:val="24"/>
          <w:szCs w:val="24"/>
          <w:lang w:val="hr-HR"/>
        </w:rPr>
        <w:t>jenjiva za udrugu.</w:t>
      </w:r>
    </w:p>
    <w:p w14:paraId="7D595B96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681B857F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F035A0">
        <w:rPr>
          <w:rFonts w:ascii="Arial" w:hAnsi="Arial" w:cs="Arial"/>
          <w:b/>
          <w:sz w:val="24"/>
          <w:szCs w:val="24"/>
          <w:u w:val="single"/>
          <w:lang w:val="hr-HR"/>
        </w:rPr>
        <w:t>Obvezna dokumentacija:</w:t>
      </w:r>
    </w:p>
    <w:p w14:paraId="02DD4AA8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7E85C99F" w14:textId="77777777" w:rsidR="002F65B9" w:rsidRPr="00F035A0" w:rsidRDefault="002F65B9" w:rsidP="002F65B9">
      <w:pPr>
        <w:numPr>
          <w:ilvl w:val="0"/>
          <w:numId w:val="20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ispunjen, potpisan i ovjeren obrazac opisa programa/projekta;</w:t>
      </w:r>
    </w:p>
    <w:p w14:paraId="6D94DA9D" w14:textId="77777777" w:rsidR="002F65B9" w:rsidRPr="00F035A0" w:rsidRDefault="002F65B9" w:rsidP="002F65B9">
      <w:pPr>
        <w:numPr>
          <w:ilvl w:val="0"/>
          <w:numId w:val="20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lastRenderedPageBreak/>
        <w:t>ispunjen, potpisan i ovjeren obrazac proračuna programa/projekta;</w:t>
      </w:r>
    </w:p>
    <w:p w14:paraId="0293A190" w14:textId="77777777" w:rsidR="002F65B9" w:rsidRPr="00F035A0" w:rsidRDefault="002F65B9" w:rsidP="002F65B9">
      <w:pPr>
        <w:numPr>
          <w:ilvl w:val="0"/>
          <w:numId w:val="20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preslika Izvoda o registraciji udruge iz Registra udruga RH ili drugog odgovarajućeg registra, ne starija od 3 mjeseca (može ga zamijeniti i ispis elektronske stranice sa svim podacima udruge iz registra);</w:t>
      </w:r>
    </w:p>
    <w:p w14:paraId="74A9D3C5" w14:textId="77777777" w:rsidR="002F65B9" w:rsidRPr="00F035A0" w:rsidRDefault="002F65B9" w:rsidP="002F65B9">
      <w:pPr>
        <w:numPr>
          <w:ilvl w:val="0"/>
          <w:numId w:val="20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preslika Izvatka iz registra neprofitnih organizacija (može ga zamijeniti i ispis elektronske stranice sa svim podacima organizacije iz registra);</w:t>
      </w:r>
    </w:p>
    <w:p w14:paraId="322E3131" w14:textId="77777777" w:rsidR="002F65B9" w:rsidRPr="00F035A0" w:rsidRDefault="002F65B9" w:rsidP="002F65B9">
      <w:pPr>
        <w:numPr>
          <w:ilvl w:val="0"/>
          <w:numId w:val="20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preslika ovjerenog važećeg statuta prijavitelja;</w:t>
      </w:r>
    </w:p>
    <w:p w14:paraId="312202B0" w14:textId="77777777" w:rsidR="002F65B9" w:rsidRPr="00F035A0" w:rsidRDefault="002F65B9" w:rsidP="002F65B9">
      <w:pPr>
        <w:numPr>
          <w:ilvl w:val="0"/>
          <w:numId w:val="20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financijski izvještaj udruge</w:t>
      </w:r>
    </w:p>
    <w:p w14:paraId="00CDE445" w14:textId="69571AFF" w:rsidR="002F65B9" w:rsidRPr="00F035A0" w:rsidRDefault="002F65B9" w:rsidP="002F65B9">
      <w:pPr>
        <w:numPr>
          <w:ilvl w:val="1"/>
          <w:numId w:val="20"/>
        </w:numPr>
        <w:spacing w:after="0" w:line="240" w:lineRule="auto"/>
        <w:ind w:left="180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za obveznike dvojnog knjigovodstva: preslika godišnjeg Izvještaja o prihodima i rashodima, bilanca i bilješke uz financijske izvještaje za 20</w:t>
      </w:r>
      <w:r w:rsidR="002B6709">
        <w:rPr>
          <w:rFonts w:ascii="Arial" w:hAnsi="Arial" w:cs="Arial"/>
          <w:sz w:val="24"/>
          <w:szCs w:val="24"/>
          <w:lang w:val="hr-HR" w:eastAsia="hr-HR"/>
        </w:rPr>
        <w:t>20</w:t>
      </w:r>
      <w:r w:rsidRPr="00F035A0">
        <w:rPr>
          <w:rFonts w:ascii="Arial" w:hAnsi="Arial" w:cs="Arial"/>
          <w:sz w:val="24"/>
          <w:szCs w:val="24"/>
          <w:lang w:val="hr-HR" w:eastAsia="hr-HR"/>
        </w:rPr>
        <w:t>. godinu;</w:t>
      </w:r>
    </w:p>
    <w:p w14:paraId="75BAE5BB" w14:textId="0038D398" w:rsidR="002F65B9" w:rsidRPr="00F035A0" w:rsidRDefault="002F65B9" w:rsidP="002F65B9">
      <w:pPr>
        <w:numPr>
          <w:ilvl w:val="1"/>
          <w:numId w:val="20"/>
        </w:numPr>
        <w:spacing w:after="0" w:line="240" w:lineRule="auto"/>
        <w:ind w:left="180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za obvezn</w:t>
      </w:r>
      <w:r w:rsidR="00310E6F">
        <w:rPr>
          <w:rFonts w:ascii="Arial" w:hAnsi="Arial" w:cs="Arial"/>
          <w:sz w:val="24"/>
          <w:szCs w:val="24"/>
          <w:lang w:val="hr-HR" w:eastAsia="hr-HR"/>
        </w:rPr>
        <w:t xml:space="preserve">ike jednostavnog knjigovodstva: </w:t>
      </w:r>
      <w:r w:rsidRPr="00F035A0">
        <w:rPr>
          <w:rFonts w:ascii="Arial" w:hAnsi="Arial" w:cs="Arial"/>
          <w:sz w:val="24"/>
          <w:szCs w:val="24"/>
          <w:lang w:val="hr-HR" w:eastAsia="hr-HR"/>
        </w:rPr>
        <w:t>odluka o vođenju jednostavnog knjigovodstva i primjeni novčanog računovodstvenog načela usvojena od zakonskog podnositelja i godišnji financijski izvještaj  o primicima i izdacima za 20</w:t>
      </w:r>
      <w:r w:rsidR="002B6709">
        <w:rPr>
          <w:rFonts w:ascii="Arial" w:hAnsi="Arial" w:cs="Arial"/>
          <w:sz w:val="24"/>
          <w:szCs w:val="24"/>
          <w:lang w:val="hr-HR" w:eastAsia="hr-HR"/>
        </w:rPr>
        <w:t>20</w:t>
      </w:r>
      <w:r w:rsidRPr="00F035A0">
        <w:rPr>
          <w:rFonts w:ascii="Arial" w:hAnsi="Arial" w:cs="Arial"/>
          <w:sz w:val="24"/>
          <w:szCs w:val="24"/>
          <w:lang w:val="hr-HR" w:eastAsia="hr-HR"/>
        </w:rPr>
        <w:t>. godinu;</w:t>
      </w:r>
    </w:p>
    <w:p w14:paraId="1E0C3FC2" w14:textId="77777777" w:rsidR="002F65B9" w:rsidRPr="00F035A0" w:rsidRDefault="002F65B9" w:rsidP="002F65B9">
      <w:pPr>
        <w:numPr>
          <w:ilvl w:val="0"/>
          <w:numId w:val="20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potpisana izjava o ne</w:t>
      </w:r>
      <w:r w:rsidR="00310E6F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F035A0">
        <w:rPr>
          <w:rFonts w:ascii="Arial" w:hAnsi="Arial" w:cs="Arial"/>
          <w:sz w:val="24"/>
          <w:szCs w:val="24"/>
          <w:lang w:val="hr-HR" w:eastAsia="hr-HR"/>
        </w:rPr>
        <w:t>postajanju dvostrukog financiranja;</w:t>
      </w:r>
    </w:p>
    <w:p w14:paraId="56F6A80D" w14:textId="77EEC80A" w:rsidR="002F65B9" w:rsidRDefault="002F65B9" w:rsidP="002F65B9">
      <w:pPr>
        <w:numPr>
          <w:ilvl w:val="0"/>
          <w:numId w:val="20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Izjava o partnerstvu (ukoliko se program/projekt provodi u partnerstvu sa drugim prihvatljivim subjektima).</w:t>
      </w:r>
    </w:p>
    <w:p w14:paraId="1E7D0CCA" w14:textId="4DE8630D" w:rsidR="00080946" w:rsidRDefault="00080946" w:rsidP="002F65B9">
      <w:pPr>
        <w:numPr>
          <w:ilvl w:val="0"/>
          <w:numId w:val="20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>
        <w:rPr>
          <w:rFonts w:ascii="Arial" w:hAnsi="Arial" w:cs="Arial"/>
          <w:sz w:val="24"/>
          <w:szCs w:val="24"/>
          <w:lang w:val="hr-HR" w:eastAsia="hr-HR"/>
        </w:rPr>
        <w:t>Uv</w:t>
      </w:r>
      <w:r w:rsidRPr="00F035A0">
        <w:rPr>
          <w:rFonts w:ascii="Arial" w:hAnsi="Arial" w:cs="Arial"/>
          <w:sz w:val="24"/>
          <w:szCs w:val="24"/>
          <w:lang w:val="hr-HR" w:eastAsia="hr-HR"/>
        </w:rPr>
        <w:t>jerenje nadležnog suda da se ne vodi kazneni postupak protiv osobe ovlaštene za zastupanje udruge i voditelja projekta, ne starije od 6 mjeseci od dana objave natječaja</w:t>
      </w:r>
      <w:r>
        <w:rPr>
          <w:rFonts w:ascii="Arial" w:hAnsi="Arial" w:cs="Arial"/>
          <w:sz w:val="24"/>
          <w:szCs w:val="24"/>
          <w:lang w:val="hr-HR" w:eastAsia="hr-HR"/>
        </w:rPr>
        <w:t>;</w:t>
      </w:r>
    </w:p>
    <w:p w14:paraId="672CCB6D" w14:textId="50873D01" w:rsidR="00080946" w:rsidRPr="00F035A0" w:rsidRDefault="00080946" w:rsidP="002F65B9">
      <w:pPr>
        <w:numPr>
          <w:ilvl w:val="0"/>
          <w:numId w:val="20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Potvrda Ministarstva financija/Porezne uprave o stanju javnog dugovanja za prijavitelja i partnere, ne starija od 30 dana od dana objave natječaja</w:t>
      </w:r>
      <w:r>
        <w:rPr>
          <w:rFonts w:ascii="Arial" w:hAnsi="Arial" w:cs="Arial"/>
          <w:sz w:val="24"/>
          <w:szCs w:val="24"/>
          <w:lang w:val="hr-HR" w:eastAsia="hr-HR"/>
        </w:rPr>
        <w:t>.</w:t>
      </w:r>
    </w:p>
    <w:p w14:paraId="4F99EBDD" w14:textId="77777777" w:rsidR="002F65B9" w:rsidRPr="00F035A0" w:rsidRDefault="002F65B9" w:rsidP="002F65B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5EFA61C3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u w:val="single"/>
          <w:lang w:val="hr-HR" w:eastAsia="hr-HR"/>
        </w:rPr>
        <w:t xml:space="preserve">Neobavezni dijelovi </w:t>
      </w:r>
      <w:r w:rsidRPr="00F035A0">
        <w:rPr>
          <w:rFonts w:ascii="Arial" w:hAnsi="Arial" w:cs="Arial"/>
          <w:sz w:val="24"/>
          <w:szCs w:val="24"/>
          <w:lang w:val="hr-HR" w:eastAsia="hr-HR"/>
        </w:rPr>
        <w:t>prijave su izvodi iz novinskih članaka, publikacija, fotografije, nagrade i sl., kao dokaz dosadašnjih aktivnosti i realiziranih sličnih programa/ projekata.</w:t>
      </w:r>
    </w:p>
    <w:p w14:paraId="468565EF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4B7FC5D5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7FD56606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2.4.1. Sadržaj opisnog obrasca programa/projekta</w:t>
      </w:r>
    </w:p>
    <w:p w14:paraId="38B7F8BB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04CDDDDA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Opisni obrazac programa/projekta dio je obvezne dokumentacije. Sadrži podatke o prijavitelju, partnerima te sadržaju programa/projekta koji se predlaže za financiranje.</w:t>
      </w:r>
    </w:p>
    <w:p w14:paraId="68C4A559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5B08272A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Obrazac je potrebno ispuniti na računalu. </w:t>
      </w:r>
    </w:p>
    <w:p w14:paraId="62D35C4F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61892BAC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2.4.2. Sadržaj obrasca Proračuna programa/projekta </w:t>
      </w:r>
    </w:p>
    <w:p w14:paraId="665D51AE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25136524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Obrazac Proračuna dio je obvezne dokumentacije. Sadrži podatke o svim izravnim i neizravnim troškovima programa/projekta, kao i o financijskim sredstvima koje se traže od davatelja.</w:t>
      </w:r>
    </w:p>
    <w:p w14:paraId="741BE340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6CEA11E6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Prijava u kojoj nedostaje obrazac Proračuna  neće biti uzeta u razmatranje, kao ni prijava u kojoj obrazac proračuna nije u potpunosti ispunjen.</w:t>
      </w:r>
    </w:p>
    <w:p w14:paraId="6ABD83F0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037B70DF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Obrazac je potrebno ispuniti na računalu.</w:t>
      </w:r>
    </w:p>
    <w:p w14:paraId="31A5D6F5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42343478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2.4.3. Slanje prijave</w:t>
      </w:r>
    </w:p>
    <w:p w14:paraId="67CDB3A9" w14:textId="77777777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597252F4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Obvezne obra</w:t>
      </w:r>
      <w:r w:rsidR="00310E6F">
        <w:rPr>
          <w:rFonts w:ascii="Arial" w:hAnsi="Arial" w:cs="Arial"/>
          <w:sz w:val="24"/>
          <w:szCs w:val="24"/>
          <w:lang w:val="hr-HR" w:eastAsia="hr-HR"/>
        </w:rPr>
        <w:t>s</w:t>
      </w:r>
      <w:r w:rsidRPr="00F035A0">
        <w:rPr>
          <w:rFonts w:ascii="Arial" w:hAnsi="Arial" w:cs="Arial"/>
          <w:sz w:val="24"/>
          <w:szCs w:val="24"/>
          <w:lang w:val="hr-HR" w:eastAsia="hr-HR"/>
        </w:rPr>
        <w:t>ce i propisanu dokumentaciju potrebno je poslati u papirnatom obliku (jedan izvornik). Prijava sadržava obvezne obrasce vlastoručno potpisane od strane osobe ovlaštene za zastupanje i ovjerene službenim pečatom udruge. Izvornik prijave se šalje poštom ili osobno i to kako slijedi:</w:t>
      </w:r>
    </w:p>
    <w:p w14:paraId="11E53E73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22997328" w14:textId="77777777" w:rsidR="002F65B9" w:rsidRPr="00F035A0" w:rsidRDefault="002F65B9" w:rsidP="002F65B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poštom u zatvorenoj omotnici na adresu:</w:t>
      </w:r>
    </w:p>
    <w:p w14:paraId="73E393E7" w14:textId="77777777" w:rsidR="002F65B9" w:rsidRPr="00F035A0" w:rsidRDefault="002F65B9" w:rsidP="002F65B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7CAE04F8" w14:textId="72E1ED4E" w:rsidR="002F65B9" w:rsidRPr="00F035A0" w:rsidRDefault="002F65B9" w:rsidP="00357764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>Brodsko-</w:t>
      </w:r>
      <w:r w:rsidR="00592045">
        <w:rPr>
          <w:rFonts w:ascii="Arial" w:hAnsi="Arial" w:cs="Arial"/>
          <w:b/>
          <w:sz w:val="24"/>
          <w:szCs w:val="24"/>
          <w:lang w:val="hr-HR" w:eastAsia="hr-HR"/>
        </w:rPr>
        <w:t xml:space="preserve"> </w:t>
      </w:r>
      <w:r w:rsidRPr="00F035A0">
        <w:rPr>
          <w:rFonts w:ascii="Arial" w:hAnsi="Arial" w:cs="Arial"/>
          <w:b/>
          <w:sz w:val="24"/>
          <w:szCs w:val="24"/>
          <w:lang w:val="hr-HR" w:eastAsia="hr-HR"/>
        </w:rPr>
        <w:t xml:space="preserve">posavska županija, Upravni odjel za </w:t>
      </w:r>
      <w:r w:rsidR="004D4012" w:rsidRPr="004D4012">
        <w:rPr>
          <w:rFonts w:ascii="Arial" w:hAnsi="Arial" w:cs="Arial"/>
          <w:b/>
          <w:sz w:val="24"/>
          <w:szCs w:val="24"/>
          <w:lang w:val="hr-HR" w:eastAsia="hr-HR"/>
        </w:rPr>
        <w:t>zdravstvo, socijaln</w:t>
      </w:r>
      <w:r w:rsidR="004D4012">
        <w:rPr>
          <w:rFonts w:ascii="Arial" w:hAnsi="Arial" w:cs="Arial"/>
          <w:b/>
          <w:sz w:val="24"/>
          <w:szCs w:val="24"/>
          <w:lang w:val="hr-HR" w:eastAsia="hr-HR"/>
        </w:rPr>
        <w:t>u</w:t>
      </w:r>
      <w:r w:rsidR="004D4012" w:rsidRPr="004D4012">
        <w:rPr>
          <w:rFonts w:ascii="Arial" w:hAnsi="Arial" w:cs="Arial"/>
          <w:b/>
          <w:sz w:val="24"/>
          <w:szCs w:val="24"/>
          <w:lang w:val="hr-HR" w:eastAsia="hr-HR"/>
        </w:rPr>
        <w:t xml:space="preserve"> skrb i hrvatske branitelje </w:t>
      </w:r>
      <w:r w:rsidRPr="00F035A0">
        <w:rPr>
          <w:rFonts w:ascii="Arial" w:hAnsi="Arial" w:cs="Arial"/>
          <w:b/>
          <w:sz w:val="24"/>
          <w:szCs w:val="24"/>
          <w:lang w:val="hr-HR" w:eastAsia="hr-HR"/>
        </w:rPr>
        <w:t xml:space="preserve">(NE OTVARAJ - Javni natječaj za </w:t>
      </w:r>
      <w:r w:rsidR="00357764" w:rsidRPr="00357764">
        <w:rPr>
          <w:rFonts w:ascii="Arial" w:hAnsi="Arial" w:cs="Arial"/>
          <w:b/>
          <w:sz w:val="24"/>
          <w:szCs w:val="24"/>
          <w:lang w:val="hr-HR" w:eastAsia="hr-HR"/>
        </w:rPr>
        <w:t>financiranje programa i projekata udruga</w:t>
      </w:r>
      <w:r w:rsidR="00357764">
        <w:rPr>
          <w:rFonts w:ascii="Arial" w:hAnsi="Arial" w:cs="Arial"/>
          <w:b/>
          <w:sz w:val="24"/>
          <w:szCs w:val="24"/>
          <w:lang w:val="hr-HR" w:eastAsia="hr-HR"/>
        </w:rPr>
        <w:t xml:space="preserve"> čije je djelovanje na području B</w:t>
      </w:r>
      <w:r w:rsidR="00357764" w:rsidRPr="00357764">
        <w:rPr>
          <w:rFonts w:ascii="Arial" w:hAnsi="Arial" w:cs="Arial"/>
          <w:b/>
          <w:sz w:val="24"/>
          <w:szCs w:val="24"/>
          <w:lang w:val="hr-HR" w:eastAsia="hr-HR"/>
        </w:rPr>
        <w:t>rodsko-posavske županije, koje su od interesa za opće dobro iz područja zdravstva, socijalne skrbi i skrbi za hrvatske branitelje za 2023. godinu</w:t>
      </w:r>
      <w:r w:rsidRPr="00F035A0">
        <w:rPr>
          <w:rFonts w:ascii="Arial" w:hAnsi="Arial" w:cs="Arial"/>
          <w:b/>
          <w:sz w:val="24"/>
          <w:szCs w:val="24"/>
          <w:lang w:val="hr-HR" w:eastAsia="hr-HR"/>
        </w:rPr>
        <w:t>), Petra Krešimira IV 1, 35000 Slavonski Brod</w:t>
      </w:r>
    </w:p>
    <w:p w14:paraId="3B018845" w14:textId="77777777" w:rsidR="002F65B9" w:rsidRPr="00F035A0" w:rsidRDefault="002F65B9" w:rsidP="002F65B9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44D58161" w14:textId="77777777" w:rsidR="002F65B9" w:rsidRPr="00F035A0" w:rsidRDefault="002F65B9" w:rsidP="002F65B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osobnom dostavom u pisarnicu Brodsko-posavske županije na adresu Petra Krešimira IV 1, 35000 Slavonski Brod.</w:t>
      </w:r>
    </w:p>
    <w:p w14:paraId="4DD13690" w14:textId="77777777" w:rsidR="002F65B9" w:rsidRPr="00F035A0" w:rsidRDefault="002F65B9" w:rsidP="002F65B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6E27015C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Na omotnici je obavezno navesti naziv prijavitelja.</w:t>
      </w:r>
    </w:p>
    <w:p w14:paraId="696C1876" w14:textId="77777777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72F35263" w14:textId="0711EFCB" w:rsidR="002F65B9" w:rsidRPr="00592045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Rok za prijavu na natječaj je </w:t>
      </w:r>
      <w:r w:rsidRPr="00592045">
        <w:rPr>
          <w:rFonts w:ascii="Arial" w:hAnsi="Arial" w:cs="Arial"/>
          <w:sz w:val="24"/>
          <w:szCs w:val="24"/>
          <w:lang w:val="hr-HR" w:eastAsia="hr-HR"/>
        </w:rPr>
        <w:t xml:space="preserve">do </w:t>
      </w:r>
      <w:r w:rsidR="001D2406">
        <w:rPr>
          <w:rFonts w:ascii="Arial" w:hAnsi="Arial" w:cs="Arial"/>
          <w:sz w:val="24"/>
          <w:szCs w:val="24"/>
          <w:lang w:val="hr-HR" w:eastAsia="hr-HR"/>
        </w:rPr>
        <w:t>17</w:t>
      </w:r>
      <w:r w:rsidR="00592045" w:rsidRPr="00592045">
        <w:rPr>
          <w:rFonts w:ascii="Arial" w:hAnsi="Arial" w:cs="Arial"/>
          <w:sz w:val="24"/>
          <w:szCs w:val="24"/>
          <w:lang w:val="hr-HR" w:eastAsia="hr-HR"/>
        </w:rPr>
        <w:t xml:space="preserve">. </w:t>
      </w:r>
      <w:r w:rsidR="00357764">
        <w:rPr>
          <w:rFonts w:ascii="Arial" w:hAnsi="Arial" w:cs="Arial"/>
          <w:sz w:val="24"/>
          <w:szCs w:val="24"/>
          <w:lang w:val="hr-HR" w:eastAsia="hr-HR"/>
        </w:rPr>
        <w:t>veljače</w:t>
      </w:r>
      <w:r w:rsidRPr="00592045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="007B6B68">
        <w:rPr>
          <w:rFonts w:ascii="Arial" w:hAnsi="Arial" w:cs="Arial"/>
          <w:sz w:val="24"/>
          <w:szCs w:val="24"/>
          <w:lang w:val="hr-HR" w:eastAsia="hr-HR"/>
        </w:rPr>
        <w:t>202</w:t>
      </w:r>
      <w:r w:rsidR="00357764">
        <w:rPr>
          <w:rFonts w:ascii="Arial" w:hAnsi="Arial" w:cs="Arial"/>
          <w:sz w:val="24"/>
          <w:szCs w:val="24"/>
          <w:lang w:val="hr-HR" w:eastAsia="hr-HR"/>
        </w:rPr>
        <w:t>3</w:t>
      </w:r>
      <w:r w:rsidRPr="00592045">
        <w:rPr>
          <w:rFonts w:ascii="Arial" w:hAnsi="Arial" w:cs="Arial"/>
          <w:sz w:val="24"/>
          <w:szCs w:val="24"/>
          <w:lang w:val="hr-HR" w:eastAsia="hr-HR"/>
        </w:rPr>
        <w:t>. godine.</w:t>
      </w:r>
    </w:p>
    <w:p w14:paraId="7BAC92E7" w14:textId="2A83EE72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Prijava je dostavljena u roku ako je na prijamnom </w:t>
      </w:r>
      <w:r w:rsidR="002B6709">
        <w:rPr>
          <w:rFonts w:ascii="Arial" w:hAnsi="Arial" w:cs="Arial"/>
          <w:sz w:val="24"/>
          <w:szCs w:val="24"/>
          <w:lang w:val="hr-HR" w:eastAsia="hr-HR"/>
        </w:rPr>
        <w:t>pečatu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razvidno da je zaprimljena u pošti do kraja datuma koji je naznačen kao rok za prijavu na natječaj.</w:t>
      </w:r>
    </w:p>
    <w:p w14:paraId="268C9A56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7B0996CD" w14:textId="77777777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Sve prijave poslane izvan roka neće biti uzete u razmatranje.</w:t>
      </w:r>
    </w:p>
    <w:p w14:paraId="39EB3434" w14:textId="77777777" w:rsidR="002F65B9" w:rsidRPr="00F035A0" w:rsidRDefault="002F65B9" w:rsidP="002F65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14:paraId="0F3E80F1" w14:textId="6CA80076" w:rsidR="002F65B9" w:rsidRPr="00F035A0" w:rsidRDefault="002F65B9" w:rsidP="002F65B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sz w:val="24"/>
          <w:szCs w:val="24"/>
          <w:lang w:val="hr-HR" w:eastAsia="hr-HR"/>
        </w:rPr>
        <w:t>Sve potrebne informacije vezane uz ovaj Javni natječaj mogu se dobiti u Upravnom odjelu za zdravstvo</w:t>
      </w:r>
      <w:r w:rsidR="006D3071">
        <w:rPr>
          <w:rFonts w:ascii="Arial" w:hAnsi="Arial" w:cs="Arial"/>
          <w:sz w:val="24"/>
          <w:szCs w:val="24"/>
          <w:lang w:val="hr-HR" w:eastAsia="hr-HR"/>
        </w:rPr>
        <w:t>,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socijalnu skrb </w:t>
      </w:r>
      <w:r w:rsidR="006D3071">
        <w:rPr>
          <w:rFonts w:ascii="Arial" w:hAnsi="Arial" w:cs="Arial"/>
          <w:sz w:val="24"/>
          <w:szCs w:val="24"/>
          <w:lang w:val="hr-HR" w:eastAsia="hr-HR"/>
        </w:rPr>
        <w:t xml:space="preserve">i hrvatske branitelje 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Brodsko-posavske županije (ured </w:t>
      </w:r>
      <w:r w:rsidR="006D3071">
        <w:rPr>
          <w:rFonts w:ascii="Arial" w:hAnsi="Arial" w:cs="Arial"/>
          <w:sz w:val="24"/>
          <w:szCs w:val="24"/>
          <w:lang w:val="hr-HR" w:eastAsia="hr-HR"/>
        </w:rPr>
        <w:t>220</w:t>
      </w:r>
      <w:r w:rsidRPr="00F035A0">
        <w:rPr>
          <w:rFonts w:ascii="Arial" w:hAnsi="Arial" w:cs="Arial"/>
          <w:sz w:val="24"/>
          <w:szCs w:val="24"/>
          <w:lang w:val="hr-HR" w:eastAsia="hr-HR"/>
        </w:rPr>
        <w:t>), Petra Krešimira IV 1, Slavonski Brod, tel. 035/216-</w:t>
      </w:r>
      <w:r w:rsidR="00357764">
        <w:rPr>
          <w:rFonts w:ascii="Arial" w:hAnsi="Arial" w:cs="Arial"/>
          <w:sz w:val="24"/>
          <w:szCs w:val="24"/>
          <w:lang w:val="hr-HR" w:eastAsia="hr-HR"/>
        </w:rPr>
        <w:t>374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i  e-mail:  </w:t>
      </w:r>
      <w:r w:rsidR="00080946">
        <w:rPr>
          <w:rFonts w:ascii="Arial" w:hAnsi="Arial" w:cs="Arial"/>
          <w:sz w:val="24"/>
          <w:szCs w:val="24"/>
          <w:lang w:val="hr-HR" w:eastAsia="hr-HR"/>
        </w:rPr>
        <w:t>ivan.tucic@bpz.hr</w:t>
      </w:r>
    </w:p>
    <w:p w14:paraId="6BE54D0E" w14:textId="77777777" w:rsidR="002F65B9" w:rsidRPr="00F035A0" w:rsidRDefault="002F65B9" w:rsidP="002F65B9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hr-HR" w:eastAsia="hr-HR"/>
        </w:rPr>
      </w:pPr>
    </w:p>
    <w:p w14:paraId="56C9F211" w14:textId="03812B5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Za sva pitanja koja nisu definirana Javnim natječajem /pozivom i Uputama za prijavitelje relevantna je Uredba o kriterijima, mjerilima i postupcima financiranja i ugovaranja programa i projekata od interesa za opće dobro koje provode udruge (“</w:t>
      </w:r>
      <w:r w:rsidR="00357764" w:rsidRPr="00357764">
        <w:rPr>
          <w:rFonts w:ascii="Arial" w:hAnsi="Arial" w:cs="Arial"/>
          <w:sz w:val="24"/>
          <w:szCs w:val="24"/>
          <w:lang w:val="hr-HR"/>
        </w:rPr>
        <w:t>Narodne novine”, broj 26/15, 37/21</w:t>
      </w:r>
      <w:r w:rsidRPr="00F035A0">
        <w:rPr>
          <w:rFonts w:ascii="Arial" w:hAnsi="Arial" w:cs="Arial"/>
          <w:sz w:val="24"/>
          <w:szCs w:val="24"/>
          <w:lang w:val="hr-HR"/>
        </w:rPr>
        <w:t>.).</w:t>
      </w:r>
    </w:p>
    <w:p w14:paraId="1C586A3E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06F08DDD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2.5. PROCJENA PRIJAVE I DONOŠENJE ODLUKE O DODJELI SREDSTAVA</w:t>
      </w:r>
    </w:p>
    <w:p w14:paraId="557F19BF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080B92A6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Sve pristigle i zaprimljene prijave proći će kroz sljedeću proceduru:</w:t>
      </w:r>
    </w:p>
    <w:p w14:paraId="3F05B11D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586871F6" w14:textId="77777777" w:rsidR="002F65B9" w:rsidRPr="00F035A0" w:rsidRDefault="002F65B9" w:rsidP="002F65B9">
      <w:pPr>
        <w:pStyle w:val="NoSpacing"/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035A0">
        <w:rPr>
          <w:rFonts w:ascii="Arial" w:hAnsi="Arial" w:cs="Arial"/>
          <w:b/>
          <w:sz w:val="24"/>
          <w:szCs w:val="24"/>
          <w:lang w:val="hr-HR"/>
        </w:rPr>
        <w:t xml:space="preserve"> PREGLED PRIJAVA U ODNOSU NA PROPISANE UVJETE NATJEČAJA/POZIVA</w:t>
      </w:r>
    </w:p>
    <w:p w14:paraId="39E8CEB2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34E64D2" w14:textId="77777777" w:rsidR="002F65B9" w:rsidRPr="00F035A0" w:rsidRDefault="002F65B9" w:rsidP="002F65B9">
      <w:pPr>
        <w:pStyle w:val="NoSpacing"/>
        <w:ind w:left="708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F035A0">
        <w:rPr>
          <w:rFonts w:ascii="Arial" w:hAnsi="Arial" w:cs="Arial"/>
          <w:iCs/>
          <w:sz w:val="24"/>
          <w:szCs w:val="24"/>
          <w:lang w:val="hr-HR"/>
        </w:rPr>
        <w:lastRenderedPageBreak/>
        <w:t>Davatelj financijskih sredstava ustrojava posebno tijelo za provjeru propisanih uvjeta natječaja/poziva, odnosno Povjerenstvo za provjeru propisanih uvjeta javnog natječaja/poziva koje provjerava sljedeće:</w:t>
      </w:r>
    </w:p>
    <w:p w14:paraId="617EA42E" w14:textId="77777777" w:rsidR="002F65B9" w:rsidRPr="00F035A0" w:rsidRDefault="002F65B9" w:rsidP="002F65B9">
      <w:pPr>
        <w:pStyle w:val="NoSpacing"/>
        <w:numPr>
          <w:ilvl w:val="0"/>
          <w:numId w:val="25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je li p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r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>a d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>t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n</w:t>
      </w:r>
      <w:r w:rsidRPr="00F035A0">
        <w:rPr>
          <w:rFonts w:ascii="Arial" w:hAnsi="Arial" w:cs="Arial"/>
          <w:sz w:val="24"/>
          <w:szCs w:val="24"/>
          <w:lang w:val="hr-HR"/>
        </w:rPr>
        <w:t>a na pr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javni natječaj/poziv i </w:t>
      </w:r>
      <w:r w:rsidRPr="00F035A0">
        <w:rPr>
          <w:rFonts w:ascii="Arial" w:hAnsi="Arial" w:cs="Arial"/>
          <w:w w:val="99"/>
          <w:sz w:val="24"/>
          <w:szCs w:val="24"/>
          <w:lang w:val="hr-HR"/>
        </w:rPr>
        <w:t xml:space="preserve">u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z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d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n</w:t>
      </w:r>
      <w:r w:rsidRPr="00F035A0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Pr="00F035A0">
        <w:rPr>
          <w:rFonts w:ascii="Arial" w:hAnsi="Arial" w:cs="Arial"/>
          <w:sz w:val="24"/>
          <w:szCs w:val="24"/>
          <w:lang w:val="hr-HR"/>
        </w:rPr>
        <w:t>e ro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z w:val="24"/>
          <w:szCs w:val="24"/>
          <w:lang w:val="hr-HR"/>
        </w:rPr>
        <w:t>u;</w:t>
      </w:r>
    </w:p>
    <w:p w14:paraId="526D5506" w14:textId="77777777" w:rsidR="002F65B9" w:rsidRPr="00F035A0" w:rsidRDefault="002F65B9" w:rsidP="002F65B9">
      <w:pPr>
        <w:pStyle w:val="NoSpacing"/>
        <w:numPr>
          <w:ilvl w:val="0"/>
          <w:numId w:val="25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da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e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z</w:t>
      </w:r>
      <w:r w:rsidRPr="00F035A0">
        <w:rPr>
          <w:rFonts w:ascii="Arial" w:hAnsi="Arial" w:cs="Arial"/>
          <w:sz w:val="24"/>
          <w:szCs w:val="24"/>
          <w:lang w:val="hr-HR"/>
        </w:rPr>
        <w:t>atr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ž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n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z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n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os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sr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d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>ta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>a u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n</w:t>
      </w:r>
      <w:r w:rsidRPr="00F035A0">
        <w:rPr>
          <w:rFonts w:ascii="Arial" w:hAnsi="Arial" w:cs="Arial"/>
          <w:sz w:val="24"/>
          <w:szCs w:val="24"/>
          <w:lang w:val="hr-HR"/>
        </w:rPr>
        <w:t>ut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a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r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f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a</w:t>
      </w:r>
      <w:r w:rsidRPr="00F035A0">
        <w:rPr>
          <w:rFonts w:ascii="Arial" w:hAnsi="Arial" w:cs="Arial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c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js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h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g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p</w:t>
      </w:r>
      <w:r w:rsidRPr="00F035A0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>t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lj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ni</w:t>
      </w:r>
      <w:r w:rsidRPr="00F035A0">
        <w:rPr>
          <w:rFonts w:ascii="Arial" w:hAnsi="Arial" w:cs="Arial"/>
          <w:sz w:val="24"/>
          <w:szCs w:val="24"/>
          <w:lang w:val="hr-HR"/>
        </w:rPr>
        <w:t>h u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 xml:space="preserve"> javnom n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z w:val="24"/>
          <w:szCs w:val="24"/>
          <w:lang w:val="hr-HR"/>
        </w:rPr>
        <w:t>t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č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u/poziv;</w:t>
      </w:r>
    </w:p>
    <w:p w14:paraId="476398A0" w14:textId="77777777" w:rsidR="002F65B9" w:rsidRPr="00F035A0" w:rsidRDefault="002F65B9" w:rsidP="002F65B9">
      <w:pPr>
        <w:pStyle w:val="NoSpacing"/>
        <w:numPr>
          <w:ilvl w:val="0"/>
          <w:numId w:val="25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je li lokacija provedbe programa ili projekta prihvatljiva (ako je primjenjivo na uvjete javnog natječaja/poziva)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;</w:t>
      </w:r>
    </w:p>
    <w:p w14:paraId="52E31CF9" w14:textId="77777777" w:rsidR="002F65B9" w:rsidRPr="00F035A0" w:rsidRDefault="002F65B9" w:rsidP="002F65B9">
      <w:pPr>
        <w:pStyle w:val="NoSpacing"/>
        <w:numPr>
          <w:ilvl w:val="0"/>
          <w:numId w:val="25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jesu li pri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vi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t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j i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p</w:t>
      </w:r>
      <w:r w:rsidRPr="00F035A0">
        <w:rPr>
          <w:rFonts w:ascii="Arial" w:hAnsi="Arial" w:cs="Arial"/>
          <w:sz w:val="24"/>
          <w:szCs w:val="24"/>
          <w:lang w:val="hr-HR"/>
        </w:rPr>
        <w:t>artner (ako je primjenjivo) pri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h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t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>u</w:t>
      </w:r>
      <w:r w:rsidRPr="00F035A0">
        <w:rPr>
          <w:rFonts w:ascii="Arial" w:hAnsi="Arial" w:cs="Arial"/>
          <w:spacing w:val="3"/>
          <w:sz w:val="24"/>
          <w:szCs w:val="24"/>
          <w:lang w:val="hr-HR"/>
        </w:rPr>
        <w:t>k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d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no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u</w:t>
      </w:r>
      <w:r w:rsidRPr="00F035A0">
        <w:rPr>
          <w:rFonts w:ascii="Arial" w:hAnsi="Arial" w:cs="Arial"/>
          <w:sz w:val="24"/>
          <w:szCs w:val="24"/>
          <w:lang w:val="hr-HR"/>
        </w:rPr>
        <w:t>p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u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t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a </w:t>
      </w:r>
      <w:r w:rsidRPr="00F035A0">
        <w:rPr>
          <w:rFonts w:ascii="Arial" w:hAnsi="Arial" w:cs="Arial"/>
          <w:spacing w:val="-4"/>
          <w:sz w:val="24"/>
          <w:szCs w:val="24"/>
          <w:lang w:val="hr-HR"/>
        </w:rPr>
        <w:t>z</w:t>
      </w:r>
      <w:r w:rsidRPr="00F035A0">
        <w:rPr>
          <w:rFonts w:ascii="Arial" w:hAnsi="Arial" w:cs="Arial"/>
          <w:sz w:val="24"/>
          <w:szCs w:val="24"/>
          <w:lang w:val="hr-HR"/>
        </w:rPr>
        <w:t>a pri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vi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t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e;</w:t>
      </w:r>
    </w:p>
    <w:p w14:paraId="6DDB570B" w14:textId="77777777" w:rsidR="002F65B9" w:rsidRPr="00F035A0" w:rsidRDefault="002F65B9" w:rsidP="002F65B9">
      <w:pPr>
        <w:pStyle w:val="NoSpacing"/>
        <w:numPr>
          <w:ilvl w:val="0"/>
          <w:numId w:val="25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u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d</w:t>
      </w:r>
      <w:r w:rsidRPr="00F035A0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>t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vl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>, p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o</w:t>
      </w:r>
      <w:r w:rsidRPr="00F035A0">
        <w:rPr>
          <w:rFonts w:ascii="Arial" w:hAnsi="Arial" w:cs="Arial"/>
          <w:sz w:val="24"/>
          <w:szCs w:val="24"/>
          <w:lang w:val="hr-HR"/>
        </w:rPr>
        <w:t>t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p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is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n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i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ereni 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z w:val="24"/>
          <w:szCs w:val="24"/>
          <w:lang w:val="hr-HR"/>
        </w:rPr>
        <w:t>i o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b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z</w:t>
      </w:r>
      <w:r w:rsidRPr="00F035A0">
        <w:rPr>
          <w:rFonts w:ascii="Arial" w:hAnsi="Arial" w:cs="Arial"/>
          <w:sz w:val="24"/>
          <w:szCs w:val="24"/>
          <w:lang w:val="hr-HR"/>
        </w:rPr>
        <w:t>ni o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b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sc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te </w:t>
      </w:r>
    </w:p>
    <w:p w14:paraId="12A731FE" w14:textId="77777777" w:rsidR="002F65B9" w:rsidRPr="00F035A0" w:rsidRDefault="002F65B9" w:rsidP="002F65B9">
      <w:pPr>
        <w:pStyle w:val="NoSpacing"/>
        <w:numPr>
          <w:ilvl w:val="0"/>
          <w:numId w:val="25"/>
        </w:num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u 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s</w:t>
      </w:r>
      <w:r w:rsidRPr="00F035A0">
        <w:rPr>
          <w:rFonts w:ascii="Arial" w:hAnsi="Arial" w:cs="Arial"/>
          <w:sz w:val="24"/>
          <w:szCs w:val="24"/>
          <w:lang w:val="hr-HR"/>
        </w:rPr>
        <w:t>p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u</w:t>
      </w:r>
      <w:r w:rsidRPr="00F035A0">
        <w:rPr>
          <w:rFonts w:ascii="Arial" w:hAnsi="Arial" w:cs="Arial"/>
          <w:sz w:val="24"/>
          <w:szCs w:val="24"/>
          <w:lang w:val="hr-HR"/>
        </w:rPr>
        <w:t>n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e</w:t>
      </w:r>
      <w:r w:rsidRPr="00F035A0">
        <w:rPr>
          <w:rFonts w:ascii="Arial" w:hAnsi="Arial" w:cs="Arial"/>
          <w:sz w:val="24"/>
          <w:szCs w:val="24"/>
          <w:lang w:val="hr-HR"/>
        </w:rPr>
        <w:t>ni dru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g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i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f</w:t>
      </w:r>
      <w:r w:rsidRPr="00F035A0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pacing w:val="-2"/>
          <w:sz w:val="24"/>
          <w:szCs w:val="24"/>
          <w:lang w:val="hr-HR"/>
        </w:rPr>
        <w:t>r</w:t>
      </w:r>
      <w:r w:rsidRPr="00F035A0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Pr="00F035A0">
        <w:rPr>
          <w:rFonts w:ascii="Arial" w:hAnsi="Arial" w:cs="Arial"/>
          <w:sz w:val="24"/>
          <w:szCs w:val="24"/>
          <w:lang w:val="hr-HR"/>
        </w:rPr>
        <w:t>a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l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ni </w:t>
      </w:r>
      <w:r w:rsidRPr="00F035A0">
        <w:rPr>
          <w:rFonts w:ascii="Arial" w:hAnsi="Arial" w:cs="Arial"/>
          <w:spacing w:val="2"/>
          <w:sz w:val="24"/>
          <w:szCs w:val="24"/>
          <w:lang w:val="hr-HR"/>
        </w:rPr>
        <w:t>u</w:t>
      </w:r>
      <w:r w:rsidRPr="00F035A0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Pr="00F035A0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F035A0">
        <w:rPr>
          <w:rFonts w:ascii="Arial" w:hAnsi="Arial" w:cs="Arial"/>
          <w:sz w:val="24"/>
          <w:szCs w:val="24"/>
          <w:lang w:val="hr-HR"/>
        </w:rPr>
        <w:t>eti javnog natječaja/poziva</w:t>
      </w:r>
      <w:r w:rsidRPr="00F035A0">
        <w:rPr>
          <w:rFonts w:ascii="Arial" w:hAnsi="Arial" w:cs="Arial"/>
          <w:w w:val="99"/>
          <w:sz w:val="24"/>
          <w:szCs w:val="24"/>
          <w:lang w:val="hr-HR"/>
        </w:rPr>
        <w:t>.</w:t>
      </w:r>
    </w:p>
    <w:p w14:paraId="33358D74" w14:textId="77777777" w:rsidR="002F65B9" w:rsidRPr="00F035A0" w:rsidRDefault="002F65B9" w:rsidP="002F65B9">
      <w:pPr>
        <w:pStyle w:val="NoSpacing"/>
        <w:ind w:left="12"/>
        <w:jc w:val="both"/>
        <w:rPr>
          <w:rFonts w:ascii="Arial" w:hAnsi="Arial" w:cs="Arial"/>
          <w:w w:val="99"/>
          <w:sz w:val="24"/>
          <w:szCs w:val="24"/>
          <w:lang w:val="hr-HR"/>
        </w:rPr>
      </w:pPr>
    </w:p>
    <w:p w14:paraId="28806D1D" w14:textId="77777777" w:rsidR="002F65B9" w:rsidRPr="00080946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080946">
        <w:rPr>
          <w:rFonts w:ascii="Arial" w:hAnsi="Arial" w:cs="Arial"/>
          <w:sz w:val="24"/>
          <w:szCs w:val="24"/>
          <w:lang w:val="hr-HR"/>
        </w:rPr>
        <w:t>Nakon provjere svih pristiglih i zaprimljenih prijava u odnosu na propisane uvjete natječaja/poziva, Povjerenstvo za provjeru pr</w:t>
      </w:r>
      <w:r w:rsidR="00BF4FE1" w:rsidRPr="00080946">
        <w:rPr>
          <w:rFonts w:ascii="Arial" w:hAnsi="Arial" w:cs="Arial"/>
          <w:sz w:val="24"/>
          <w:szCs w:val="24"/>
          <w:lang w:val="hr-HR"/>
        </w:rPr>
        <w:t>opisanih uvjeta javnog natječaja/</w:t>
      </w:r>
      <w:r w:rsidRPr="00080946">
        <w:rPr>
          <w:rFonts w:ascii="Arial" w:hAnsi="Arial" w:cs="Arial"/>
          <w:sz w:val="24"/>
          <w:szCs w:val="24"/>
          <w:lang w:val="hr-HR"/>
        </w:rPr>
        <w:t>poziva donosi odluku koje se prijave upućuju u daljnju procedure, odnosno stručno ocjenjivanje, a koje se odbijaju iz razloga ne ispunjavanja propisanih uvjeta javnog natječaja/poziva.</w:t>
      </w:r>
    </w:p>
    <w:p w14:paraId="61E6C06F" w14:textId="77777777" w:rsidR="002F65B9" w:rsidRPr="00080946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6C71466D" w14:textId="77777777" w:rsidR="002F65B9" w:rsidRPr="00080946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080946">
        <w:rPr>
          <w:rFonts w:ascii="Arial" w:hAnsi="Arial" w:cs="Arial"/>
          <w:sz w:val="24"/>
          <w:szCs w:val="24"/>
          <w:lang w:val="hr-HR"/>
        </w:rPr>
        <w:t>Ukoliko prijave imaju manje nedostatke koji ne utječu na sadržaj bitan za ocjenjivanje prijave, davatelj financijskih sredstava na prijedlog Povjerenstva za provjeru propisanih uvjeta javnog natječaja/poziva može zatražiti naknadno dopunjavanje, odnosno ispravljanje prijave potrebnim podacima i prilozima u roku od 8 dana.</w:t>
      </w:r>
    </w:p>
    <w:p w14:paraId="50A7B736" w14:textId="77777777" w:rsidR="002F65B9" w:rsidRPr="00080946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4D2C76F2" w14:textId="77777777" w:rsidR="002F65B9" w:rsidRPr="00080946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080946">
        <w:rPr>
          <w:rFonts w:ascii="Arial" w:hAnsi="Arial" w:cs="Arial"/>
          <w:sz w:val="24"/>
          <w:szCs w:val="24"/>
          <w:lang w:val="hr-HR"/>
        </w:rPr>
        <w:t>Davatelj će pisanim putem obavijestiti sve prijavitelje koji nisu zadovoljili propisane uvjete javnog natječaja/poziva o razlozima odbijanja njihove prijave. Prigovor na administrativni postupak moguće je izjaviti u roku 8 dana od dana primitka obavijesti.</w:t>
      </w:r>
    </w:p>
    <w:p w14:paraId="3DDC0412" w14:textId="77777777" w:rsidR="002F65B9" w:rsidRPr="00080946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3C94FE6E" w14:textId="77777777" w:rsidR="002F65B9" w:rsidRPr="00F035A0" w:rsidRDefault="002F65B9" w:rsidP="00FB2B90">
      <w:pPr>
        <w:pStyle w:val="NoSpacing"/>
        <w:jc w:val="both"/>
        <w:rPr>
          <w:rFonts w:ascii="Arial" w:hAnsi="Arial" w:cs="Arial"/>
          <w:w w:val="99"/>
          <w:sz w:val="24"/>
          <w:szCs w:val="24"/>
          <w:lang w:val="hr-HR"/>
        </w:rPr>
      </w:pPr>
    </w:p>
    <w:p w14:paraId="3AF19E46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w w:val="99"/>
          <w:sz w:val="24"/>
          <w:szCs w:val="24"/>
          <w:lang w:val="hr-HR"/>
        </w:rPr>
      </w:pPr>
    </w:p>
    <w:p w14:paraId="6251B4E0" w14:textId="77777777" w:rsidR="002F65B9" w:rsidRPr="00F035A0" w:rsidRDefault="002F65B9" w:rsidP="002F65B9">
      <w:pPr>
        <w:pStyle w:val="NoSpacing"/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035A0">
        <w:rPr>
          <w:rFonts w:ascii="Arial" w:hAnsi="Arial" w:cs="Arial"/>
          <w:w w:val="99"/>
          <w:sz w:val="24"/>
          <w:szCs w:val="24"/>
          <w:lang w:val="hr-HR"/>
        </w:rPr>
        <w:t xml:space="preserve"> </w:t>
      </w:r>
      <w:r w:rsidRPr="00F035A0">
        <w:rPr>
          <w:rFonts w:ascii="Arial" w:hAnsi="Arial" w:cs="Arial"/>
          <w:b/>
          <w:w w:val="99"/>
          <w:sz w:val="24"/>
          <w:szCs w:val="24"/>
          <w:lang w:val="hr-HR"/>
        </w:rPr>
        <w:t>OCJENA</w:t>
      </w:r>
      <w:r w:rsidRPr="00F035A0">
        <w:rPr>
          <w:rFonts w:ascii="Arial" w:hAnsi="Arial" w:cs="Arial"/>
          <w:b/>
          <w:sz w:val="24"/>
          <w:szCs w:val="24"/>
          <w:lang w:val="hr-HR"/>
        </w:rPr>
        <w:t xml:space="preserve"> PRIJAVA KOJE SU ZADOVOLJILE PROPISANE UVJETE</w:t>
      </w:r>
    </w:p>
    <w:p w14:paraId="7394E038" w14:textId="77777777" w:rsidR="002F65B9" w:rsidRPr="00F035A0" w:rsidRDefault="002F65B9" w:rsidP="002F65B9">
      <w:pPr>
        <w:pStyle w:val="NoSpacing"/>
        <w:ind w:left="720" w:firstLine="36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035A0">
        <w:rPr>
          <w:rFonts w:ascii="Arial" w:hAnsi="Arial" w:cs="Arial"/>
          <w:b/>
          <w:sz w:val="24"/>
          <w:szCs w:val="24"/>
          <w:lang w:val="hr-HR"/>
        </w:rPr>
        <w:t xml:space="preserve"> NATJEČAJA</w:t>
      </w:r>
    </w:p>
    <w:p w14:paraId="316AC54C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81FBF50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Davatelj financijskih sredstava ustrojava Povjerenstvo za ocjenu prijavljenih programa/projekata koje se sastoji od 3 člana. Svaka pristigla i zaprimljena prijava koja je prošla provjeru propisanih uvjeta javnog natječaja ocjenjuje se temeljem obrasca za ocjenu kvalitete/vrijednosti programa/projekta.</w:t>
      </w:r>
    </w:p>
    <w:p w14:paraId="24FB3D93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5575FE40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Temeljem provedene ocjene prijava koje su zadovoljile propisane uvjete natječaj/poziva, Povjerenstvo za ocjenu prijavljenih programa/pr</w:t>
      </w:r>
      <w:r w:rsidR="00FB2B90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z w:val="24"/>
          <w:szCs w:val="24"/>
          <w:lang w:val="hr-HR"/>
        </w:rPr>
        <w:t xml:space="preserve">jekata će sastaviti privremenu listu odabranih programa/projekata prema bodovima koje su postigli u procesu ocjene. Privremena lista sastoji se od prijava rangiranih prema broju bodova, čiji zatraženi iznos ne premašuje ukupni planirani iznos natječaja/prijave. Uz privremenu listu, temeljem bodova koje su ostvarile tijekom </w:t>
      </w:r>
      <w:r w:rsidRPr="00F035A0">
        <w:rPr>
          <w:rFonts w:ascii="Arial" w:hAnsi="Arial" w:cs="Arial"/>
          <w:sz w:val="24"/>
          <w:szCs w:val="24"/>
          <w:lang w:val="hr-HR"/>
        </w:rPr>
        <w:lastRenderedPageBreak/>
        <w:t>ocje</w:t>
      </w:r>
      <w:r w:rsidR="00FB2B90">
        <w:rPr>
          <w:rFonts w:ascii="Arial" w:hAnsi="Arial" w:cs="Arial"/>
          <w:sz w:val="24"/>
          <w:szCs w:val="24"/>
          <w:lang w:val="hr-HR"/>
        </w:rPr>
        <w:t>ne, Povjerenstvo za ocjenu prija</w:t>
      </w:r>
      <w:r w:rsidRPr="00F035A0">
        <w:rPr>
          <w:rFonts w:ascii="Arial" w:hAnsi="Arial" w:cs="Arial"/>
          <w:sz w:val="24"/>
          <w:szCs w:val="24"/>
          <w:lang w:val="hr-HR"/>
        </w:rPr>
        <w:t>vljenih progra</w:t>
      </w:r>
      <w:r w:rsidR="00474D4A">
        <w:rPr>
          <w:rFonts w:ascii="Arial" w:hAnsi="Arial" w:cs="Arial"/>
          <w:sz w:val="24"/>
          <w:szCs w:val="24"/>
          <w:lang w:val="hr-HR"/>
        </w:rPr>
        <w:t>ma/projekta će sastaviti i rezer</w:t>
      </w:r>
      <w:r w:rsidRPr="00F035A0">
        <w:rPr>
          <w:rFonts w:ascii="Arial" w:hAnsi="Arial" w:cs="Arial"/>
          <w:sz w:val="24"/>
          <w:szCs w:val="24"/>
          <w:lang w:val="hr-HR"/>
        </w:rPr>
        <w:t>vnu listu odabranih programa/projekata za dodjelu sredstava.</w:t>
      </w:r>
    </w:p>
    <w:p w14:paraId="2AA7D2E4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03522F0D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Prijavljeni program/projekt mora os</w:t>
      </w:r>
      <w:r w:rsidR="00474D4A">
        <w:rPr>
          <w:rFonts w:ascii="Arial" w:hAnsi="Arial" w:cs="Arial"/>
          <w:sz w:val="24"/>
          <w:szCs w:val="24"/>
          <w:lang w:val="hr-HR"/>
        </w:rPr>
        <w:t>t</w:t>
      </w:r>
      <w:r w:rsidRPr="00F035A0">
        <w:rPr>
          <w:rFonts w:ascii="Arial" w:hAnsi="Arial" w:cs="Arial"/>
          <w:sz w:val="24"/>
          <w:szCs w:val="24"/>
          <w:lang w:val="hr-HR"/>
        </w:rPr>
        <w:t>variti minimalno 42 boda kako bi mogao ostvariti pravo na rangiranje na bodovnoj listi.</w:t>
      </w:r>
    </w:p>
    <w:p w14:paraId="02E3BE5F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760B0246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Kriteriji za odabir odnosno dodjelu sredstava za program/projekt su sljedeći:</w:t>
      </w:r>
    </w:p>
    <w:p w14:paraId="1F633E60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3D5C99F4" w14:textId="77777777" w:rsidR="002F65B9" w:rsidRPr="00474D4A" w:rsidRDefault="002F65B9" w:rsidP="00474D4A">
      <w:pPr>
        <w:numPr>
          <w:ilvl w:val="0"/>
          <w:numId w:val="29"/>
        </w:numPr>
        <w:spacing w:after="0" w:line="240" w:lineRule="auto"/>
        <w:ind w:left="1134" w:hanging="283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474D4A">
        <w:rPr>
          <w:rFonts w:ascii="Arial" w:hAnsi="Arial" w:cs="Arial"/>
          <w:b/>
          <w:sz w:val="24"/>
          <w:szCs w:val="24"/>
          <w:lang w:val="hr-HR" w:eastAsia="hr-HR"/>
        </w:rPr>
        <w:t>institucionalna sposobnost prijavitelja/partnera</w:t>
      </w:r>
      <w:r w:rsidRPr="00474D4A">
        <w:rPr>
          <w:rFonts w:ascii="Arial" w:hAnsi="Arial" w:cs="Arial"/>
          <w:sz w:val="24"/>
          <w:szCs w:val="24"/>
          <w:lang w:val="hr-HR" w:eastAsia="hr-HR"/>
        </w:rPr>
        <w:t xml:space="preserve"> - ima li prijavitelj dovoljno iskustva i stručnog kapaciteta za provedbu planiranih aktivnosti programa/projekta (imaju li odgovarajuće sposobnosti i vještine za njegovu provedbu te znanja o problemima koji se rješavaju ovim natječajem/pozivom; imaju li prijavitelj i partner(i) dovoljno upravljačkog kapaciteta (uključujući osoblje, opremu i sposobnost vođenja proračuna programa/projekta); postoji li jasna struktura upravljanja programom/projektom; je li jasno definiran tim i obveze njegovih članova;</w:t>
      </w:r>
    </w:p>
    <w:p w14:paraId="248AFE82" w14:textId="77777777" w:rsidR="002F65B9" w:rsidRPr="00F035A0" w:rsidRDefault="002F65B9" w:rsidP="002F65B9">
      <w:pPr>
        <w:numPr>
          <w:ilvl w:val="0"/>
          <w:numId w:val="29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 xml:space="preserve">relevantnost programa/projekta </w:t>
      </w:r>
      <w:r w:rsidRPr="00F035A0">
        <w:rPr>
          <w:rFonts w:ascii="Arial" w:hAnsi="Arial" w:cs="Arial"/>
          <w:sz w:val="24"/>
          <w:szCs w:val="24"/>
          <w:lang w:val="hr-HR" w:eastAsia="hr-HR"/>
        </w:rPr>
        <w:t>- koliko je prijedlog programa projekta relevantan u odnosu na ciljeve i prioritetna područja aktivnosti natječaja (je li program/projekt u skladu s mjerama i aktivnostima u planiranim nacionalnim/regionalnim/lokalnim programima, strategijama i politikama koje su u nadležnosti davatelja financijskih sredstava); jesu li ciljevi programa/projekta jasno definirani i realno dostižni; jesu li aktivnosti programa/projekta jasne, opravdane, razumljive i provedive; jesu li rezultati jasno određeni i hoće li aktivnosti dovesti do ostvarivanja rezultata; ima li program/projekt jasno definirane korisnike (broj, dob, spol i sl.); definira li i u kojoj mjeri program/projekt njihove probleme i potrebe; pridonosi li program/projekt i u kojoj mjeri rješavanju problema korisnika; u kojoj mjeri su rezultati programa/projekta održivi;</w:t>
      </w:r>
    </w:p>
    <w:p w14:paraId="0352850A" w14:textId="77777777" w:rsidR="002F65B9" w:rsidRPr="00F035A0" w:rsidRDefault="002F65B9" w:rsidP="002F65B9">
      <w:pPr>
        <w:numPr>
          <w:ilvl w:val="0"/>
          <w:numId w:val="29"/>
        </w:num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F035A0">
        <w:rPr>
          <w:rFonts w:ascii="Arial" w:hAnsi="Arial" w:cs="Arial"/>
          <w:b/>
          <w:sz w:val="24"/>
          <w:szCs w:val="24"/>
          <w:lang w:val="hr-HR" w:eastAsia="hr-HR"/>
        </w:rPr>
        <w:t>proračun (troškovi)</w:t>
      </w:r>
      <w:r w:rsidRPr="00F035A0">
        <w:rPr>
          <w:rFonts w:ascii="Arial" w:hAnsi="Arial" w:cs="Arial"/>
          <w:sz w:val="24"/>
          <w:szCs w:val="24"/>
          <w:lang w:val="hr-HR" w:eastAsia="hr-HR"/>
        </w:rPr>
        <w:t xml:space="preserve"> - jesu li troškovi programa/projekta realni u odnosu na određene rezultate i predviđeno vrijeme trajanja; jesu li troškovi programa/projekta usklađeni s planiranim aktivnostima programa/projekta.</w:t>
      </w:r>
    </w:p>
    <w:p w14:paraId="0FC692DF" w14:textId="77777777" w:rsidR="002F65B9" w:rsidRPr="00F035A0" w:rsidRDefault="002F65B9" w:rsidP="002F65B9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14:paraId="4FFD3E5E" w14:textId="77777777" w:rsidR="002F65B9" w:rsidRPr="00F035A0" w:rsidRDefault="002F65B9" w:rsidP="002F65B9">
      <w:pPr>
        <w:pStyle w:val="NoSpacing"/>
        <w:numPr>
          <w:ilvl w:val="0"/>
          <w:numId w:val="23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035A0">
        <w:rPr>
          <w:rFonts w:ascii="Arial" w:hAnsi="Arial" w:cs="Arial"/>
          <w:b/>
          <w:sz w:val="24"/>
          <w:szCs w:val="24"/>
          <w:lang w:val="hr-HR"/>
        </w:rPr>
        <w:t>DOSTAVA DODATNE DOKUMENTACIJE I UGOVARANJE</w:t>
      </w:r>
    </w:p>
    <w:p w14:paraId="414E8652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C83E063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Kako bi se izbjegli dodatni nepotrebni troškovi prilikom prijave na natječaj, davatelj financijskih sredstava tražiti će dodatn</w:t>
      </w:r>
      <w:r w:rsidR="006C4ADF">
        <w:rPr>
          <w:rFonts w:ascii="Arial" w:hAnsi="Arial" w:cs="Arial"/>
          <w:sz w:val="24"/>
          <w:szCs w:val="24"/>
          <w:lang w:val="hr-HR"/>
        </w:rPr>
        <w:t>u dokumentaciju isključivo od o</w:t>
      </w:r>
      <w:r w:rsidRPr="00F035A0">
        <w:rPr>
          <w:rFonts w:ascii="Arial" w:hAnsi="Arial" w:cs="Arial"/>
          <w:sz w:val="24"/>
          <w:szCs w:val="24"/>
          <w:lang w:val="hr-HR"/>
        </w:rPr>
        <w:t>nih prijavitelja koji su temeljem postupka ocjene prijava ušli na Privremenu listu odabranih programa/projekta za dodjelu sredstava.</w:t>
      </w:r>
    </w:p>
    <w:p w14:paraId="6A4425AE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614306C3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Ukoliko prijavitelj ne dostavi traženu dodatnu dokumentaciju u roku od 15 dana, njegova prijava će se odbaciti kao nevažeća.</w:t>
      </w:r>
    </w:p>
    <w:p w14:paraId="6367635E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105C0902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Ukoliko se provjerom dodatne dokumentacije ustanovi da neki od prijavitelja ne ispunjava tražene uvjete natječaja, njegova prijava neće se razmatrati za postupak ugovaranja.</w:t>
      </w:r>
    </w:p>
    <w:p w14:paraId="35D24EDE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60287CE1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lastRenderedPageBreak/>
        <w:t>Prije konačnog potpisivanja ugovora s korisnikom sredstava, a temeljem procjene Povjerenstva  za ocjenu prijavljenih programa/pr</w:t>
      </w:r>
      <w:r w:rsidR="006C4ADF">
        <w:rPr>
          <w:rFonts w:ascii="Arial" w:hAnsi="Arial" w:cs="Arial"/>
          <w:sz w:val="24"/>
          <w:szCs w:val="24"/>
          <w:lang w:val="hr-HR"/>
        </w:rPr>
        <w:t>o</w:t>
      </w:r>
      <w:r w:rsidRPr="00F035A0">
        <w:rPr>
          <w:rFonts w:ascii="Arial" w:hAnsi="Arial" w:cs="Arial"/>
          <w:sz w:val="24"/>
          <w:szCs w:val="24"/>
          <w:lang w:val="hr-HR"/>
        </w:rPr>
        <w:t>jekata, davatelj financijskih sredstava može tražiti reviziju obrasca proračuna kako bi proc</w:t>
      </w:r>
      <w:r w:rsidR="006C4ADF">
        <w:rPr>
          <w:rFonts w:ascii="Arial" w:hAnsi="Arial" w:cs="Arial"/>
          <w:sz w:val="24"/>
          <w:szCs w:val="24"/>
          <w:lang w:val="hr-HR"/>
        </w:rPr>
        <w:t>i</w:t>
      </w:r>
      <w:r w:rsidRPr="00F035A0">
        <w:rPr>
          <w:rFonts w:ascii="Arial" w:hAnsi="Arial" w:cs="Arial"/>
          <w:sz w:val="24"/>
          <w:szCs w:val="24"/>
          <w:lang w:val="hr-HR"/>
        </w:rPr>
        <w:t>jenjeni troškovi odgovarali realnim troškovima u odnosu na predložene aktivnosti.</w:t>
      </w:r>
    </w:p>
    <w:p w14:paraId="0C4BA29A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4CA99FC6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Rezervna lista odabranih programa/projekata za dodjelu sredstava aktivirat će se prema redoslijedu ostvarenih bodova prilikom ocjene ukoliko, nakon provjere dodatne dokumentacije i procesa revizije proračunskih obrazaca, ostane dovoljno sredstava za ugovaranje dodatnih programa/projekata.</w:t>
      </w:r>
    </w:p>
    <w:p w14:paraId="226340C1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54B7ED13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Nakon provjere dostavljen dokumentacije, Povjerenstvo za ocjenu prijavljenih programa/projekata predlaže konačnu listu odabranih programa/ projekata za dodjelu sre</w:t>
      </w:r>
      <w:r w:rsidR="009A3FFC">
        <w:rPr>
          <w:rFonts w:ascii="Arial" w:hAnsi="Arial" w:cs="Arial"/>
          <w:sz w:val="24"/>
          <w:szCs w:val="24"/>
          <w:lang w:val="hr-HR"/>
        </w:rPr>
        <w:t>dstava na odlučivanje ž</w:t>
      </w:r>
      <w:r w:rsidRPr="00F035A0">
        <w:rPr>
          <w:rFonts w:ascii="Arial" w:hAnsi="Arial" w:cs="Arial"/>
          <w:sz w:val="24"/>
          <w:szCs w:val="24"/>
          <w:lang w:val="hr-HR"/>
        </w:rPr>
        <w:t>upanu Brodsko -posavske županije.</w:t>
      </w:r>
    </w:p>
    <w:p w14:paraId="2F0EDE40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687109C0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Svi prijavitelji, čije su prijave ušle u postupak ocjene, biti će obaviješteni o donesenoj Odluci o dodjeli financijskih sredstava programima/projektima u sklopu natječaja/poziva.</w:t>
      </w:r>
    </w:p>
    <w:p w14:paraId="538FF60C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54DF0865" w14:textId="67AB4666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Sa prijaviteljima kojima su odobrena financijska sredstva Županija će potpisati Ugovor o su(financiranju) u roku od 30 dana od dana donošenja odluke o su</w:t>
      </w:r>
      <w:r w:rsidR="00592045">
        <w:rPr>
          <w:rFonts w:ascii="Arial" w:hAnsi="Arial" w:cs="Arial"/>
          <w:sz w:val="24"/>
          <w:szCs w:val="24"/>
          <w:lang w:val="hr-HR"/>
        </w:rPr>
        <w:t>(</w:t>
      </w:r>
      <w:r w:rsidRPr="00F035A0">
        <w:rPr>
          <w:rFonts w:ascii="Arial" w:hAnsi="Arial" w:cs="Arial"/>
          <w:sz w:val="24"/>
          <w:szCs w:val="24"/>
          <w:lang w:val="hr-HR"/>
        </w:rPr>
        <w:t>financiranju).</w:t>
      </w:r>
    </w:p>
    <w:p w14:paraId="0B51E2F6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5F7CA9CB" w14:textId="075A0176" w:rsidR="002F65B9" w:rsidRPr="00F035A0" w:rsidRDefault="002F65B9" w:rsidP="0035776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Korisnicima će se financijska sredstva isplatiti jednokratno (u roku od 30 dana od potpisivanja ugovora) ili isplatom u dva obroka tijekom provedbe programa/projekta sukladno ostvarenju proračunskih prihoda u </w:t>
      </w:r>
      <w:r w:rsidR="007B6B68">
        <w:rPr>
          <w:rFonts w:ascii="Arial" w:hAnsi="Arial" w:cs="Arial"/>
          <w:sz w:val="24"/>
          <w:szCs w:val="24"/>
          <w:lang w:val="hr-HR"/>
        </w:rPr>
        <w:t>202</w:t>
      </w:r>
      <w:r w:rsidR="00357764">
        <w:rPr>
          <w:rFonts w:ascii="Arial" w:hAnsi="Arial" w:cs="Arial"/>
          <w:sz w:val="24"/>
          <w:szCs w:val="24"/>
          <w:lang w:val="hr-HR"/>
        </w:rPr>
        <w:t>3</w:t>
      </w:r>
      <w:r w:rsidRPr="00F035A0">
        <w:rPr>
          <w:rFonts w:ascii="Arial" w:hAnsi="Arial" w:cs="Arial"/>
          <w:sz w:val="24"/>
          <w:szCs w:val="24"/>
          <w:lang w:val="hr-HR"/>
        </w:rPr>
        <w:t>. godini.</w:t>
      </w:r>
    </w:p>
    <w:p w14:paraId="4C8AB3F3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00265E01" w14:textId="44C029DE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 xml:space="preserve">Korisnici su dužni dostaviti završni izvještaj o provedbi programa/projekta Brodsko-posavskoj županiji u roku od 30 dana od završetka programa/ projekta ili zaključno do 31. siječnja </w:t>
      </w:r>
      <w:r w:rsidR="007B6B68">
        <w:rPr>
          <w:rFonts w:ascii="Arial" w:hAnsi="Arial" w:cs="Arial"/>
          <w:sz w:val="24"/>
          <w:szCs w:val="24"/>
          <w:lang w:val="hr-HR"/>
        </w:rPr>
        <w:t>202</w:t>
      </w:r>
      <w:r w:rsidR="00357764">
        <w:rPr>
          <w:rFonts w:ascii="Arial" w:hAnsi="Arial" w:cs="Arial"/>
          <w:sz w:val="24"/>
          <w:szCs w:val="24"/>
          <w:lang w:val="hr-HR"/>
        </w:rPr>
        <w:t>4</w:t>
      </w:r>
      <w:r w:rsidRPr="00F035A0">
        <w:rPr>
          <w:rFonts w:ascii="Arial" w:hAnsi="Arial" w:cs="Arial"/>
          <w:sz w:val="24"/>
          <w:szCs w:val="24"/>
          <w:lang w:val="hr-HR"/>
        </w:rPr>
        <w:t>. godine za prethodnu godinu na propisanim obrascima.</w:t>
      </w:r>
    </w:p>
    <w:p w14:paraId="5AF0EEFB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680CE9E0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Zabranjeno je dvostruko financiranje kada su u pitanju iste aktivnosti koje se provode na istom području u istom vremenskom periodu i za iste korisnike. Podnositelj prijave dužan je popuniti i potpisati obrazac kojim dane pisanu izjavu pod materijalnom i kaznenom odgovornošću o nepostojanju dvostrukog financiranja.</w:t>
      </w:r>
    </w:p>
    <w:p w14:paraId="527524AB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730C9C58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Udruge kojima nisu odobrena financijska sredstva mogu izvršiti uvid u zbirnu ocjenu njihovog programa/projekta. Zahtjev za naknadnim uvidom dostavlja se davatelju financijskih sredstava elektroničkim ili pisanim putem.</w:t>
      </w:r>
    </w:p>
    <w:p w14:paraId="45D6CF35" w14:textId="77777777" w:rsidR="002F65B9" w:rsidRPr="00F035A0" w:rsidRDefault="002F65B9" w:rsidP="002F65B9">
      <w:pPr>
        <w:pStyle w:val="NoSpacing"/>
        <w:ind w:left="1440"/>
        <w:jc w:val="both"/>
        <w:rPr>
          <w:rFonts w:ascii="Arial" w:hAnsi="Arial" w:cs="Arial"/>
          <w:sz w:val="24"/>
          <w:szCs w:val="24"/>
          <w:lang w:val="hr-HR"/>
        </w:rPr>
      </w:pPr>
    </w:p>
    <w:p w14:paraId="5CD80C2E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F035A0">
        <w:rPr>
          <w:rFonts w:ascii="Arial" w:hAnsi="Arial" w:cs="Arial"/>
          <w:sz w:val="24"/>
          <w:szCs w:val="24"/>
          <w:lang w:val="hr-HR"/>
        </w:rPr>
        <w:t>Udruge kojima nisu odobrena financijska sredstva imaju pravo podnijeti prigovor na natječajni postupak u roku 8 dana od dana primitka obavijesti.</w:t>
      </w:r>
    </w:p>
    <w:p w14:paraId="67581813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39A0892A" w14:textId="77777777" w:rsidR="002F65B9" w:rsidRPr="00F035A0" w:rsidRDefault="002F65B9" w:rsidP="002F65B9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F035A0">
        <w:rPr>
          <w:rFonts w:ascii="Arial" w:hAnsi="Arial" w:cs="Arial"/>
          <w:b/>
          <w:sz w:val="24"/>
          <w:szCs w:val="24"/>
          <w:lang w:val="hr-HR"/>
        </w:rPr>
        <w:t xml:space="preserve">3. POPIS NATJEČAJNE DOKUMENTACIJE </w:t>
      </w:r>
    </w:p>
    <w:p w14:paraId="5EBAD830" w14:textId="77777777" w:rsidR="002F65B9" w:rsidRPr="00F035A0" w:rsidRDefault="002F65B9" w:rsidP="002F65B9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9A4A35C" w14:textId="77777777" w:rsidR="00357764" w:rsidRPr="00357764" w:rsidRDefault="00357764" w:rsidP="00357764">
      <w:pPr>
        <w:pStyle w:val="NoSpacing"/>
        <w:ind w:left="567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1. Pravilnik;</w:t>
      </w:r>
    </w:p>
    <w:p w14:paraId="0C1BC61C" w14:textId="77777777" w:rsidR="00357764" w:rsidRPr="00357764" w:rsidRDefault="00357764" w:rsidP="00357764">
      <w:pPr>
        <w:pStyle w:val="NoSpacing"/>
        <w:ind w:left="567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2. Tekst javnog natječaja;</w:t>
      </w:r>
    </w:p>
    <w:p w14:paraId="208BD0CD" w14:textId="77777777" w:rsidR="00357764" w:rsidRPr="00357764" w:rsidRDefault="00357764" w:rsidP="00357764">
      <w:pPr>
        <w:pStyle w:val="NoSpacing"/>
        <w:ind w:left="567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lastRenderedPageBreak/>
        <w:t>3. Upute za prijavitelje;</w:t>
      </w:r>
    </w:p>
    <w:p w14:paraId="2ED61DE4" w14:textId="77777777" w:rsidR="00357764" w:rsidRPr="00357764" w:rsidRDefault="00357764" w:rsidP="00357764">
      <w:pPr>
        <w:pStyle w:val="NoSpacing"/>
        <w:ind w:left="567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4. Obrasce za prijavu programa/projekta:</w:t>
      </w:r>
    </w:p>
    <w:p w14:paraId="6745905D" w14:textId="77777777" w:rsidR="00357764" w:rsidRPr="00357764" w:rsidRDefault="00357764" w:rsidP="00357764">
      <w:pPr>
        <w:pStyle w:val="NoSpacing"/>
        <w:ind w:left="567" w:firstLine="708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4.1. Obrazac opisa programa/projekta;</w:t>
      </w:r>
    </w:p>
    <w:p w14:paraId="72C02622" w14:textId="77777777" w:rsidR="00357764" w:rsidRPr="00357764" w:rsidRDefault="00357764" w:rsidP="00357764">
      <w:pPr>
        <w:pStyle w:val="NoSpacing"/>
        <w:ind w:left="1134" w:firstLine="141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4.2. Obrazac proračuna programa/projekta;</w:t>
      </w:r>
    </w:p>
    <w:p w14:paraId="5083EB33" w14:textId="77777777" w:rsidR="00357764" w:rsidRPr="00357764" w:rsidRDefault="00357764" w:rsidP="00357764">
      <w:pPr>
        <w:pStyle w:val="NoSpacing"/>
        <w:ind w:left="567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5. Popis priloga koji se prilažu prijavi;</w:t>
      </w:r>
    </w:p>
    <w:p w14:paraId="6FE2DF50" w14:textId="77777777" w:rsidR="00357764" w:rsidRPr="00357764" w:rsidRDefault="00357764" w:rsidP="00357764">
      <w:pPr>
        <w:pStyle w:val="NoSpacing"/>
        <w:ind w:left="567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6. Obrazac izjave o nepostojanju dvostrukog financiranja;</w:t>
      </w:r>
    </w:p>
    <w:p w14:paraId="6D9DED75" w14:textId="77777777" w:rsidR="00357764" w:rsidRPr="00357764" w:rsidRDefault="00357764" w:rsidP="00357764">
      <w:pPr>
        <w:pStyle w:val="NoSpacing"/>
        <w:ind w:left="567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7. Obrazac izjave o partnerstvu (ako je primjenjivo);</w:t>
      </w:r>
    </w:p>
    <w:p w14:paraId="5EAB82D6" w14:textId="77777777" w:rsidR="00357764" w:rsidRPr="00357764" w:rsidRDefault="00357764" w:rsidP="00357764">
      <w:pPr>
        <w:pStyle w:val="NoSpacing"/>
        <w:ind w:left="567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8. Obrazac ugovora o financiranju programa/projekta;</w:t>
      </w:r>
    </w:p>
    <w:p w14:paraId="1F280D86" w14:textId="77777777" w:rsidR="00357764" w:rsidRDefault="00357764" w:rsidP="00357764">
      <w:pPr>
        <w:pStyle w:val="NoSpacing"/>
        <w:ind w:left="567"/>
        <w:jc w:val="both"/>
        <w:rPr>
          <w:rFonts w:ascii="Arial" w:hAnsi="Arial" w:cs="Arial"/>
          <w:sz w:val="24"/>
          <w:szCs w:val="24"/>
          <w:lang w:val="hr-HR" w:eastAsia="hr-HR"/>
        </w:rPr>
      </w:pPr>
      <w:r>
        <w:rPr>
          <w:rFonts w:ascii="Arial" w:hAnsi="Arial" w:cs="Arial"/>
          <w:sz w:val="24"/>
          <w:szCs w:val="24"/>
          <w:lang w:val="hr-HR" w:eastAsia="hr-HR"/>
        </w:rPr>
        <w:t>9.Obrasce za izvještavanje:</w:t>
      </w:r>
    </w:p>
    <w:p w14:paraId="16B499E8" w14:textId="696D3F73" w:rsidR="00357764" w:rsidRPr="00357764" w:rsidRDefault="00357764" w:rsidP="00357764">
      <w:pPr>
        <w:pStyle w:val="NoSpacing"/>
        <w:ind w:left="993" w:firstLine="282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9.1.Obrazac opisnog izvještaja provedbe programa/projekta;</w:t>
      </w:r>
    </w:p>
    <w:p w14:paraId="298122A3" w14:textId="77777777" w:rsidR="00357764" w:rsidRPr="00357764" w:rsidRDefault="00357764" w:rsidP="00357764">
      <w:pPr>
        <w:pStyle w:val="NoSpacing"/>
        <w:ind w:left="1134" w:firstLine="141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9.2.Obrazac financijskog izvješća PROR – POT.</w:t>
      </w:r>
    </w:p>
    <w:p w14:paraId="5A1A9A62" w14:textId="77777777" w:rsidR="00357764" w:rsidRPr="00357764" w:rsidRDefault="00357764" w:rsidP="00357764">
      <w:pPr>
        <w:pStyle w:val="NoSpacing"/>
        <w:ind w:left="993" w:firstLine="282"/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 xml:space="preserve">9.3. Obrazac financijskog izvještaja provedbe programa/projekta; </w:t>
      </w:r>
    </w:p>
    <w:p w14:paraId="5D992908" w14:textId="49A19344" w:rsidR="002F65B9" w:rsidRPr="00F035A0" w:rsidRDefault="00357764" w:rsidP="00357764">
      <w:pPr>
        <w:pStyle w:val="NoSpacing"/>
        <w:ind w:left="567"/>
        <w:jc w:val="both"/>
        <w:rPr>
          <w:rFonts w:ascii="Arial" w:hAnsi="Arial" w:cs="Arial"/>
          <w:sz w:val="24"/>
          <w:szCs w:val="24"/>
          <w:lang w:val="hr-HR"/>
        </w:rPr>
      </w:pPr>
      <w:r w:rsidRPr="00357764">
        <w:rPr>
          <w:rFonts w:ascii="Arial" w:hAnsi="Arial" w:cs="Arial"/>
          <w:sz w:val="24"/>
          <w:szCs w:val="24"/>
          <w:lang w:val="hr-HR" w:eastAsia="hr-HR"/>
        </w:rPr>
        <w:t>10. Obrazac za ocjenu kvalitete/vrijednosti programa ili projekta;</w:t>
      </w:r>
    </w:p>
    <w:p w14:paraId="57C80586" w14:textId="77777777" w:rsidR="00EC6AF0" w:rsidRPr="00F035A0" w:rsidRDefault="00EC6AF0">
      <w:pPr>
        <w:rPr>
          <w:lang w:val="hr-HR"/>
        </w:rPr>
      </w:pPr>
    </w:p>
    <w:sectPr w:rsidR="00EC6AF0" w:rsidRPr="00F035A0" w:rsidSect="00B437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CD5"/>
    <w:multiLevelType w:val="hybridMultilevel"/>
    <w:tmpl w:val="06B2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E01"/>
    <w:multiLevelType w:val="hybridMultilevel"/>
    <w:tmpl w:val="73DE9742"/>
    <w:lvl w:ilvl="0" w:tplc="C0A40810">
      <w:start w:val="6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2D157E"/>
    <w:multiLevelType w:val="hybridMultilevel"/>
    <w:tmpl w:val="9522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2E83"/>
    <w:multiLevelType w:val="hybridMultilevel"/>
    <w:tmpl w:val="3D1251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5" w15:restartNumberingAfterBreak="0">
    <w:nsid w:val="1D2D06D1"/>
    <w:multiLevelType w:val="hybridMultilevel"/>
    <w:tmpl w:val="652A753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6130A2"/>
    <w:multiLevelType w:val="hybridMultilevel"/>
    <w:tmpl w:val="90E66EB0"/>
    <w:lvl w:ilvl="0" w:tplc="5AD4CA52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3564E4D"/>
    <w:multiLevelType w:val="multilevel"/>
    <w:tmpl w:val="96301C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 w15:restartNumberingAfterBreak="0">
    <w:nsid w:val="26681D85"/>
    <w:multiLevelType w:val="hybridMultilevel"/>
    <w:tmpl w:val="7F20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15FA"/>
    <w:multiLevelType w:val="multilevel"/>
    <w:tmpl w:val="61906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none"/>
      <w:isLgl/>
      <w:lvlText w:val="3.1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 w15:restartNumberingAfterBreak="0">
    <w:nsid w:val="2BAB7A90"/>
    <w:multiLevelType w:val="multilevel"/>
    <w:tmpl w:val="619062A4"/>
    <w:numStyleLink w:val="Style1"/>
  </w:abstractNum>
  <w:abstractNum w:abstractNumId="11" w15:restartNumberingAfterBreak="0">
    <w:nsid w:val="2C0D32A2"/>
    <w:multiLevelType w:val="hybridMultilevel"/>
    <w:tmpl w:val="FF7245E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5" w15:restartNumberingAfterBreak="0">
    <w:nsid w:val="34777810"/>
    <w:multiLevelType w:val="hybridMultilevel"/>
    <w:tmpl w:val="B1FA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70D34"/>
    <w:multiLevelType w:val="hybridMultilevel"/>
    <w:tmpl w:val="A136307E"/>
    <w:lvl w:ilvl="0" w:tplc="0409000F">
      <w:start w:val="1"/>
      <w:numFmt w:val="decimal"/>
      <w:lvlText w:val="%1."/>
      <w:lvlJc w:val="left"/>
      <w:pPr>
        <w:ind w:left="532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17" w15:restartNumberingAfterBreak="0">
    <w:nsid w:val="3DA6574F"/>
    <w:multiLevelType w:val="hybridMultilevel"/>
    <w:tmpl w:val="5E32351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EC42CA4"/>
    <w:multiLevelType w:val="multilevel"/>
    <w:tmpl w:val="0F64D8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F184905"/>
    <w:multiLevelType w:val="hybridMultilevel"/>
    <w:tmpl w:val="E85A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90435C"/>
    <w:multiLevelType w:val="multilevel"/>
    <w:tmpl w:val="619062A4"/>
    <w:numStyleLink w:val="Style1"/>
  </w:abstractNum>
  <w:abstractNum w:abstractNumId="21" w15:restartNumberingAfterBreak="0">
    <w:nsid w:val="4444188F"/>
    <w:multiLevelType w:val="hybridMultilevel"/>
    <w:tmpl w:val="A94C7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897CF2"/>
    <w:multiLevelType w:val="hybridMultilevel"/>
    <w:tmpl w:val="49C0E37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43657B"/>
    <w:multiLevelType w:val="multilevel"/>
    <w:tmpl w:val="61906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none"/>
      <w:isLgl/>
      <w:lvlText w:val="3.1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4" w15:restartNumberingAfterBreak="0">
    <w:nsid w:val="51A322F1"/>
    <w:multiLevelType w:val="hybridMultilevel"/>
    <w:tmpl w:val="57745CFC"/>
    <w:lvl w:ilvl="0" w:tplc="AFB6691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385F3E"/>
    <w:multiLevelType w:val="multilevel"/>
    <w:tmpl w:val="77B00C2A"/>
    <w:lvl w:ilvl="0">
      <w:start w:val="1"/>
      <w:numFmt w:val="decimal"/>
      <w:lvlText w:val="%1."/>
      <w:lvlJc w:val="left"/>
      <w:pPr>
        <w:ind w:left="57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1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6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1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6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1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1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720" w:hanging="1440"/>
      </w:pPr>
      <w:rPr>
        <w:rFonts w:cs="Times New Roman"/>
      </w:rPr>
    </w:lvl>
  </w:abstractNum>
  <w:abstractNum w:abstractNumId="26" w15:restartNumberingAfterBreak="0">
    <w:nsid w:val="5B674CD5"/>
    <w:multiLevelType w:val="multilevel"/>
    <w:tmpl w:val="619062A4"/>
    <w:styleLink w:val="Style1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none"/>
      <w:isLgl/>
      <w:lvlText w:val="3.1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7" w15:restartNumberingAfterBreak="0">
    <w:nsid w:val="5CC00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5EFD5485"/>
    <w:multiLevelType w:val="hybridMultilevel"/>
    <w:tmpl w:val="C3307AF6"/>
    <w:lvl w:ilvl="0" w:tplc="214CDB0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F725BDF"/>
    <w:multiLevelType w:val="multilevel"/>
    <w:tmpl w:val="61906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3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none"/>
      <w:isLgl/>
      <w:lvlText w:val="3.1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0" w15:restartNumberingAfterBreak="0">
    <w:nsid w:val="617211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4A605A7"/>
    <w:multiLevelType w:val="hybridMultilevel"/>
    <w:tmpl w:val="F14E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3" w15:restartNumberingAfterBreak="0">
    <w:nsid w:val="6CC21AC7"/>
    <w:multiLevelType w:val="hybridMultilevel"/>
    <w:tmpl w:val="F228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4B57"/>
    <w:multiLevelType w:val="hybridMultilevel"/>
    <w:tmpl w:val="409C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775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AED17CA"/>
    <w:multiLevelType w:val="hybridMultilevel"/>
    <w:tmpl w:val="7BD2CDF4"/>
    <w:lvl w:ilvl="0" w:tplc="18AC0490">
      <w:start w:val="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374977"/>
    <w:multiLevelType w:val="hybridMultilevel"/>
    <w:tmpl w:val="18F00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2679D0"/>
    <w:multiLevelType w:val="hybridMultilevel"/>
    <w:tmpl w:val="F478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38"/>
  </w:num>
  <w:num w:numId="2">
    <w:abstractNumId w:val="28"/>
  </w:num>
  <w:num w:numId="3">
    <w:abstractNumId w:val="18"/>
  </w:num>
  <w:num w:numId="4">
    <w:abstractNumId w:val="30"/>
  </w:num>
  <w:num w:numId="5">
    <w:abstractNumId w:val="7"/>
  </w:num>
  <w:num w:numId="6">
    <w:abstractNumId w:val="12"/>
  </w:num>
  <w:num w:numId="7">
    <w:abstractNumId w:val="15"/>
  </w:num>
  <w:num w:numId="8">
    <w:abstractNumId w:val="22"/>
  </w:num>
  <w:num w:numId="9">
    <w:abstractNumId w:val="21"/>
  </w:num>
  <w:num w:numId="10">
    <w:abstractNumId w:val="37"/>
  </w:num>
  <w:num w:numId="11">
    <w:abstractNumId w:val="4"/>
  </w:num>
  <w:num w:numId="12">
    <w:abstractNumId w:val="17"/>
  </w:num>
  <w:num w:numId="13">
    <w:abstractNumId w:val="34"/>
  </w:num>
  <w:num w:numId="14">
    <w:abstractNumId w:val="2"/>
  </w:num>
  <w:num w:numId="15">
    <w:abstractNumId w:val="1"/>
  </w:num>
  <w:num w:numId="16">
    <w:abstractNumId w:val="8"/>
  </w:num>
  <w:num w:numId="17">
    <w:abstractNumId w:val="0"/>
  </w:num>
  <w:num w:numId="18">
    <w:abstractNumId w:val="3"/>
  </w:num>
  <w:num w:numId="19">
    <w:abstractNumId w:val="19"/>
  </w:num>
  <w:num w:numId="20">
    <w:abstractNumId w:val="39"/>
  </w:num>
  <w:num w:numId="21">
    <w:abstractNumId w:val="32"/>
  </w:num>
  <w:num w:numId="22">
    <w:abstractNumId w:val="14"/>
  </w:num>
  <w:num w:numId="23">
    <w:abstractNumId w:val="6"/>
  </w:num>
  <w:num w:numId="24">
    <w:abstractNumId w:val="31"/>
  </w:num>
  <w:num w:numId="25">
    <w:abstractNumId w:val="5"/>
  </w:num>
  <w:num w:numId="26">
    <w:abstractNumId w:val="33"/>
  </w:num>
  <w:num w:numId="27">
    <w:abstractNumId w:val="11"/>
  </w:num>
  <w:num w:numId="28">
    <w:abstractNumId w:val="25"/>
  </w:num>
  <w:num w:numId="29">
    <w:abstractNumId w:val="13"/>
  </w:num>
  <w:num w:numId="30">
    <w:abstractNumId w:val="16"/>
  </w:num>
  <w:num w:numId="31">
    <w:abstractNumId w:val="27"/>
  </w:num>
  <w:num w:numId="32">
    <w:abstractNumId w:val="9"/>
  </w:num>
  <w:num w:numId="33">
    <w:abstractNumId w:val="24"/>
  </w:num>
  <w:num w:numId="34">
    <w:abstractNumId w:val="10"/>
  </w:num>
  <w:num w:numId="35">
    <w:abstractNumId w:val="26"/>
  </w:num>
  <w:num w:numId="36">
    <w:abstractNumId w:val="29"/>
  </w:num>
  <w:num w:numId="37">
    <w:abstractNumId w:val="23"/>
  </w:num>
  <w:num w:numId="38">
    <w:abstractNumId w:val="35"/>
  </w:num>
  <w:num w:numId="39">
    <w:abstractNumId w:val="2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B9"/>
    <w:rsid w:val="000418EE"/>
    <w:rsid w:val="00076FED"/>
    <w:rsid w:val="00080946"/>
    <w:rsid w:val="001D2406"/>
    <w:rsid w:val="002B6709"/>
    <w:rsid w:val="002F65B9"/>
    <w:rsid w:val="00310E6F"/>
    <w:rsid w:val="00357764"/>
    <w:rsid w:val="00462FC6"/>
    <w:rsid w:val="00474D4A"/>
    <w:rsid w:val="004D4012"/>
    <w:rsid w:val="004F0F16"/>
    <w:rsid w:val="00592045"/>
    <w:rsid w:val="00621509"/>
    <w:rsid w:val="006B52F5"/>
    <w:rsid w:val="006C4ADF"/>
    <w:rsid w:val="006D3071"/>
    <w:rsid w:val="006F2487"/>
    <w:rsid w:val="00762A85"/>
    <w:rsid w:val="007B6B68"/>
    <w:rsid w:val="00905BBC"/>
    <w:rsid w:val="00950415"/>
    <w:rsid w:val="009A3FFC"/>
    <w:rsid w:val="00A33963"/>
    <w:rsid w:val="00AB19C9"/>
    <w:rsid w:val="00BF4FE1"/>
    <w:rsid w:val="00C36303"/>
    <w:rsid w:val="00EC6AF0"/>
    <w:rsid w:val="00F035A0"/>
    <w:rsid w:val="00F42F10"/>
    <w:rsid w:val="00F75441"/>
    <w:rsid w:val="00FB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91FA"/>
  <w15:chartTrackingRefBased/>
  <w15:docId w15:val="{590396EA-092A-41C7-A38F-B72302C2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5B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65B9"/>
    <w:pPr>
      <w:ind w:left="720"/>
      <w:contextualSpacing/>
    </w:pPr>
  </w:style>
  <w:style w:type="paragraph" w:styleId="NoSpacing">
    <w:name w:val="No Spacing"/>
    <w:uiPriority w:val="99"/>
    <w:qFormat/>
    <w:rsid w:val="002F65B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F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B9"/>
    <w:rPr>
      <w:rFonts w:ascii="Segoe UI" w:eastAsia="Calibri" w:hAnsi="Segoe UI" w:cs="Segoe UI"/>
      <w:sz w:val="18"/>
      <w:szCs w:val="18"/>
      <w:lang w:val="en-US"/>
    </w:rPr>
  </w:style>
  <w:style w:type="numbering" w:customStyle="1" w:styleId="Style1">
    <w:name w:val="Style1"/>
    <w:rsid w:val="002F65B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2F6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3823</Words>
  <Characters>21796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Došen</dc:creator>
  <cp:keywords/>
  <dc:description/>
  <cp:lastModifiedBy>Ivan Tucić</cp:lastModifiedBy>
  <cp:revision>9</cp:revision>
  <cp:lastPrinted>2020-03-03T07:33:00Z</cp:lastPrinted>
  <dcterms:created xsi:type="dcterms:W3CDTF">2021-12-20T09:48:00Z</dcterms:created>
  <dcterms:modified xsi:type="dcterms:W3CDTF">2023-01-16T07:03:00Z</dcterms:modified>
</cp:coreProperties>
</file>